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695C" w14:textId="77777777" w:rsidR="007F131F" w:rsidRPr="007F131F" w:rsidRDefault="007F131F" w:rsidP="007F131F">
      <w:pPr>
        <w:ind w:firstLine="0"/>
        <w:jc w:val="center"/>
        <w:rPr>
          <w:b/>
          <w:sz w:val="24"/>
        </w:rPr>
      </w:pPr>
      <w:r w:rsidRPr="007F131F">
        <w:rPr>
          <w:b/>
          <w:sz w:val="24"/>
        </w:rPr>
        <w:t xml:space="preserve">Вопросы к экзамену по курсу </w:t>
      </w:r>
    </w:p>
    <w:p w14:paraId="4C42AE8F" w14:textId="77777777" w:rsidR="007F131F" w:rsidRPr="007F131F" w:rsidRDefault="007F131F" w:rsidP="007F131F">
      <w:pPr>
        <w:ind w:firstLine="0"/>
        <w:jc w:val="center"/>
        <w:rPr>
          <w:b/>
          <w:sz w:val="24"/>
        </w:rPr>
      </w:pPr>
      <w:r w:rsidRPr="007F131F">
        <w:rPr>
          <w:b/>
          <w:sz w:val="24"/>
        </w:rPr>
        <w:t>«Организация деятельности туристических предприятий»</w:t>
      </w:r>
    </w:p>
    <w:p w14:paraId="352F905F" w14:textId="32494942" w:rsidR="007F131F" w:rsidRDefault="007F131F" w:rsidP="007F131F"/>
    <w:p w14:paraId="63B98977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1.</w:t>
      </w:r>
      <w:r w:rsidRPr="00755D66">
        <w:rPr>
          <w:sz w:val="24"/>
        </w:rPr>
        <w:tab/>
        <w:t>Основные функции туризма. Барьеры к путешествиям.</w:t>
      </w:r>
    </w:p>
    <w:p w14:paraId="5FDB96FC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2.</w:t>
      </w:r>
      <w:r w:rsidRPr="00755D66">
        <w:rPr>
          <w:sz w:val="24"/>
        </w:rPr>
        <w:tab/>
        <w:t>Классификация туризма по видам, типам, формам и средствам.</w:t>
      </w:r>
    </w:p>
    <w:p w14:paraId="063C2BF3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3.</w:t>
      </w:r>
      <w:r w:rsidRPr="00755D66">
        <w:rPr>
          <w:sz w:val="24"/>
        </w:rPr>
        <w:tab/>
        <w:t>Субъекты туристического рынка. Классификация потребителей туристической продукции, услуг.</w:t>
      </w:r>
    </w:p>
    <w:p w14:paraId="4D6EBA0E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4.</w:t>
      </w:r>
      <w:r w:rsidRPr="00755D66">
        <w:rPr>
          <w:sz w:val="24"/>
        </w:rPr>
        <w:tab/>
        <w:t>Международные туристические организации: UNWTO, IATA, ICAO.</w:t>
      </w:r>
    </w:p>
    <w:p w14:paraId="2BE48E71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5.</w:t>
      </w:r>
      <w:r w:rsidRPr="00755D66">
        <w:rPr>
          <w:sz w:val="24"/>
        </w:rPr>
        <w:tab/>
        <w:t>Модели государственного управления туристической сферой.</w:t>
      </w:r>
    </w:p>
    <w:p w14:paraId="7A39595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6.</w:t>
      </w:r>
      <w:r w:rsidRPr="00755D66">
        <w:rPr>
          <w:sz w:val="24"/>
        </w:rPr>
        <w:tab/>
        <w:t>Органы управления туризмом в Республике Беларусь.</w:t>
      </w:r>
    </w:p>
    <w:p w14:paraId="05256C13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7.</w:t>
      </w:r>
      <w:r w:rsidRPr="00755D66">
        <w:rPr>
          <w:sz w:val="24"/>
        </w:rPr>
        <w:tab/>
        <w:t>Национальное агентство по туризму: история создания и развития, основные функции.</w:t>
      </w:r>
    </w:p>
    <w:p w14:paraId="07AFC5FC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8.</w:t>
      </w:r>
      <w:r w:rsidRPr="00755D66">
        <w:rPr>
          <w:sz w:val="24"/>
        </w:rPr>
        <w:tab/>
        <w:t>Республиканский союз туристических организаций, его роль в развитии индустрии туризма Беларуси.</w:t>
      </w:r>
    </w:p>
    <w:p w14:paraId="7D4B070C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9.</w:t>
      </w:r>
      <w:r w:rsidRPr="00755D66">
        <w:rPr>
          <w:sz w:val="24"/>
        </w:rPr>
        <w:tab/>
        <w:t>Крупнейшие туристические предприятия Республики Беларусь: основные направления деятельности.</w:t>
      </w:r>
    </w:p>
    <w:p w14:paraId="425A418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10.</w:t>
      </w:r>
      <w:r w:rsidRPr="00755D66">
        <w:rPr>
          <w:sz w:val="24"/>
        </w:rPr>
        <w:tab/>
        <w:t>Нормативно-правовая база Республики Беларусь в сфере туризма.</w:t>
      </w:r>
    </w:p>
    <w:p w14:paraId="1B90E715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11.</w:t>
      </w:r>
      <w:r w:rsidRPr="00755D66">
        <w:rPr>
          <w:sz w:val="24"/>
        </w:rPr>
        <w:tab/>
        <w:t>Стандартизация туристических услуг и процессов обслуживания.</w:t>
      </w:r>
    </w:p>
    <w:p w14:paraId="20FDE0F4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12.</w:t>
      </w:r>
      <w:r w:rsidRPr="00755D66">
        <w:rPr>
          <w:sz w:val="24"/>
        </w:rPr>
        <w:tab/>
        <w:t>Сертификация в туристической деятельности.</w:t>
      </w:r>
    </w:p>
    <w:p w14:paraId="46ABBFB1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13.</w:t>
      </w:r>
      <w:r w:rsidRPr="00755D66">
        <w:rPr>
          <w:sz w:val="24"/>
        </w:rPr>
        <w:tab/>
        <w:t>Основные этапы создания туристического предприятия.</w:t>
      </w:r>
    </w:p>
    <w:p w14:paraId="45E5B4FA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14.</w:t>
      </w:r>
      <w:r w:rsidRPr="00755D66">
        <w:rPr>
          <w:sz w:val="24"/>
        </w:rPr>
        <w:tab/>
        <w:t>Организационно-правовые формы туристического предприятия: хозяйственные товарищества и унитарные предприятия.</w:t>
      </w:r>
    </w:p>
    <w:p w14:paraId="185CC632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15.</w:t>
      </w:r>
      <w:r w:rsidRPr="00755D66">
        <w:rPr>
          <w:sz w:val="24"/>
        </w:rPr>
        <w:tab/>
        <w:t>Организационно-правовые формы туристического предприятия: ООО, ОДО.</w:t>
      </w:r>
    </w:p>
    <w:p w14:paraId="3A2C2ACE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16.</w:t>
      </w:r>
      <w:r w:rsidRPr="00755D66">
        <w:rPr>
          <w:sz w:val="24"/>
        </w:rPr>
        <w:tab/>
        <w:t>Субъекты хозяйствования в туризме, их преимущества и недостатки: индивидуальное предпринимательство (ИП) и юридические лица.</w:t>
      </w:r>
    </w:p>
    <w:p w14:paraId="4B72F4FB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17.</w:t>
      </w:r>
      <w:r w:rsidRPr="00755D66">
        <w:rPr>
          <w:sz w:val="24"/>
        </w:rPr>
        <w:tab/>
        <w:t>Субъекты агроэкотуризма. Особенности организации деятельности, перспективы развития.</w:t>
      </w:r>
    </w:p>
    <w:p w14:paraId="142D1A5A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18.</w:t>
      </w:r>
      <w:r w:rsidRPr="00755D66">
        <w:rPr>
          <w:sz w:val="24"/>
        </w:rPr>
        <w:tab/>
        <w:t>Некоммерческие организации в сфере туризма.</w:t>
      </w:r>
    </w:p>
    <w:p w14:paraId="2158A805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19.</w:t>
      </w:r>
      <w:r w:rsidRPr="00755D66">
        <w:rPr>
          <w:sz w:val="24"/>
        </w:rPr>
        <w:tab/>
        <w:t>Ликвидация и реорганизация субъектов хозяйствования в сфере туризма.</w:t>
      </w:r>
    </w:p>
    <w:p w14:paraId="61327991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20.</w:t>
      </w:r>
      <w:r w:rsidRPr="00755D66">
        <w:rPr>
          <w:sz w:val="24"/>
        </w:rPr>
        <w:tab/>
        <w:t>Туроператоры и турагенты, их отличительные особенности, содержание деятельности.</w:t>
      </w:r>
    </w:p>
    <w:p w14:paraId="686EA0E4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21.</w:t>
      </w:r>
      <w:r w:rsidRPr="00755D66">
        <w:rPr>
          <w:sz w:val="24"/>
        </w:rPr>
        <w:tab/>
        <w:t xml:space="preserve">Типы организационных структур туристического предприятия. </w:t>
      </w:r>
    </w:p>
    <w:p w14:paraId="771F3646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22.</w:t>
      </w:r>
      <w:r w:rsidRPr="00755D66">
        <w:rPr>
          <w:sz w:val="24"/>
        </w:rPr>
        <w:tab/>
        <w:t>Филиалы и представительства туристического предприятия.</w:t>
      </w:r>
    </w:p>
    <w:p w14:paraId="0372076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23.</w:t>
      </w:r>
      <w:r w:rsidRPr="00755D66">
        <w:rPr>
          <w:sz w:val="24"/>
        </w:rPr>
        <w:tab/>
        <w:t>Модели взаимодействия турагентов с туроператорами.</w:t>
      </w:r>
    </w:p>
    <w:p w14:paraId="4892CA84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24.</w:t>
      </w:r>
      <w:r w:rsidRPr="00755D66">
        <w:rPr>
          <w:sz w:val="24"/>
        </w:rPr>
        <w:tab/>
        <w:t>Франчайзинг на рынке туристических услуг: преимущества и недостатки.</w:t>
      </w:r>
    </w:p>
    <w:p w14:paraId="42700A76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25.</w:t>
      </w:r>
      <w:r w:rsidRPr="00755D66">
        <w:rPr>
          <w:sz w:val="24"/>
        </w:rPr>
        <w:tab/>
        <w:t>Понятие и структура договора. Требования к составлению договоров.</w:t>
      </w:r>
    </w:p>
    <w:p w14:paraId="5F4E28E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26.</w:t>
      </w:r>
      <w:r w:rsidRPr="00755D66">
        <w:rPr>
          <w:sz w:val="24"/>
        </w:rPr>
        <w:tab/>
        <w:t>Договорные отношения между туристическим предприятием и потребителем туристических услуг.</w:t>
      </w:r>
    </w:p>
    <w:p w14:paraId="54843687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27.</w:t>
      </w:r>
      <w:r w:rsidRPr="00755D66">
        <w:rPr>
          <w:sz w:val="24"/>
        </w:rPr>
        <w:tab/>
        <w:t>Договорные отношения между туроператором и поставщиками туристических услуг.</w:t>
      </w:r>
    </w:p>
    <w:p w14:paraId="6F2CC89C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28.</w:t>
      </w:r>
      <w:r w:rsidRPr="00755D66">
        <w:rPr>
          <w:sz w:val="24"/>
        </w:rPr>
        <w:tab/>
        <w:t>Методы мотивации туроператорами деятельности турагентств, основные схемы взаиморасчетов.</w:t>
      </w:r>
    </w:p>
    <w:p w14:paraId="2418F445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29.</w:t>
      </w:r>
      <w:r w:rsidRPr="00755D66">
        <w:rPr>
          <w:sz w:val="24"/>
        </w:rPr>
        <w:tab/>
        <w:t>Основные методы ценообразования в туризме.</w:t>
      </w:r>
    </w:p>
    <w:p w14:paraId="6C5FCE9C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30.</w:t>
      </w:r>
      <w:r w:rsidRPr="00755D66">
        <w:rPr>
          <w:sz w:val="24"/>
        </w:rPr>
        <w:tab/>
        <w:t xml:space="preserve">Тур как основной продукт деятельности туроператора. Классификация туров. </w:t>
      </w:r>
    </w:p>
    <w:p w14:paraId="328624D1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31.</w:t>
      </w:r>
      <w:r w:rsidRPr="00755D66">
        <w:rPr>
          <w:sz w:val="24"/>
        </w:rPr>
        <w:tab/>
        <w:t>Основные этапы формирования тура.</w:t>
      </w:r>
    </w:p>
    <w:p w14:paraId="5F3F405D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32.</w:t>
      </w:r>
      <w:r w:rsidRPr="00755D66">
        <w:rPr>
          <w:sz w:val="24"/>
        </w:rPr>
        <w:tab/>
        <w:t>Персонал туристического предприятия: стили поведения специалистов по работе с клиентами.</w:t>
      </w:r>
    </w:p>
    <w:p w14:paraId="189512D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33.</w:t>
      </w:r>
      <w:r w:rsidRPr="00755D66">
        <w:rPr>
          <w:sz w:val="24"/>
        </w:rPr>
        <w:tab/>
        <w:t xml:space="preserve">Организация экспериментальной проверки тура: рекламные туры, </w:t>
      </w:r>
      <w:proofErr w:type="spellStart"/>
      <w:r w:rsidRPr="00755D66">
        <w:rPr>
          <w:sz w:val="24"/>
        </w:rPr>
        <w:t>стади</w:t>
      </w:r>
      <w:proofErr w:type="spellEnd"/>
      <w:r w:rsidRPr="00755D66">
        <w:rPr>
          <w:sz w:val="24"/>
        </w:rPr>
        <w:t>-туры, пробные продажи.</w:t>
      </w:r>
    </w:p>
    <w:p w14:paraId="2A00A0E4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34.</w:t>
      </w:r>
      <w:r w:rsidRPr="00755D66">
        <w:rPr>
          <w:sz w:val="24"/>
        </w:rPr>
        <w:tab/>
        <w:t>Организационно-правовые формы туристического предприятия: акционерные общества.</w:t>
      </w:r>
    </w:p>
    <w:p w14:paraId="75291C0C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35.</w:t>
      </w:r>
      <w:r w:rsidRPr="00755D66">
        <w:rPr>
          <w:sz w:val="24"/>
        </w:rPr>
        <w:tab/>
        <w:t xml:space="preserve">Разрешение конфликтных ситуаций с туристами. </w:t>
      </w:r>
    </w:p>
    <w:p w14:paraId="4525F4AA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36.</w:t>
      </w:r>
      <w:r w:rsidRPr="00755D66">
        <w:rPr>
          <w:sz w:val="24"/>
        </w:rPr>
        <w:tab/>
        <w:t>Этапы создания туристического предприятия</w:t>
      </w:r>
    </w:p>
    <w:p w14:paraId="5C2804C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37.</w:t>
      </w:r>
      <w:r w:rsidRPr="00755D66">
        <w:rPr>
          <w:sz w:val="24"/>
        </w:rPr>
        <w:tab/>
        <w:t>Туристические фирмы в форме унитарных предприятий.</w:t>
      </w:r>
    </w:p>
    <w:p w14:paraId="064C637F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38.</w:t>
      </w:r>
      <w:r w:rsidRPr="00755D66">
        <w:rPr>
          <w:sz w:val="24"/>
        </w:rPr>
        <w:tab/>
        <w:t>Сайт туристического предприятия, особенности его функционирования и администрирования.</w:t>
      </w:r>
    </w:p>
    <w:p w14:paraId="3B91B5C3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39.</w:t>
      </w:r>
      <w:r w:rsidRPr="00755D66">
        <w:rPr>
          <w:sz w:val="24"/>
        </w:rPr>
        <w:tab/>
        <w:t>Основные показатели развития мирового туризма.</w:t>
      </w:r>
    </w:p>
    <w:p w14:paraId="5FF6BD46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40.</w:t>
      </w:r>
      <w:r w:rsidRPr="00755D66">
        <w:rPr>
          <w:sz w:val="24"/>
        </w:rPr>
        <w:tab/>
        <w:t>Реализация туров как важнейшая функция туристического предприятия.</w:t>
      </w:r>
    </w:p>
    <w:p w14:paraId="17C8128E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41.</w:t>
      </w:r>
      <w:r w:rsidRPr="00755D66">
        <w:rPr>
          <w:sz w:val="24"/>
        </w:rPr>
        <w:tab/>
        <w:t>Правовые основы реализации туристического продукта.</w:t>
      </w:r>
    </w:p>
    <w:p w14:paraId="717C892E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42.</w:t>
      </w:r>
      <w:r w:rsidRPr="00755D66">
        <w:rPr>
          <w:sz w:val="24"/>
        </w:rPr>
        <w:tab/>
        <w:t>Особенности работы с клиентом в офисе: алгоритм продажи туров и услуг.</w:t>
      </w:r>
    </w:p>
    <w:p w14:paraId="51A7A15F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lastRenderedPageBreak/>
        <w:t>43.</w:t>
      </w:r>
      <w:r w:rsidRPr="00755D66">
        <w:rPr>
          <w:sz w:val="24"/>
        </w:rPr>
        <w:tab/>
        <w:t>Особенности работы с клиентом в офисе: установление долгосрочного контакта и обслуживание постоянных клиентов.</w:t>
      </w:r>
    </w:p>
    <w:p w14:paraId="26E69680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44.</w:t>
      </w:r>
      <w:r w:rsidRPr="00755D66">
        <w:rPr>
          <w:sz w:val="24"/>
        </w:rPr>
        <w:tab/>
        <w:t>Особенности работы турагентств на туристическом рынке. Направления деятельности.</w:t>
      </w:r>
    </w:p>
    <w:p w14:paraId="77286FEF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45.</w:t>
      </w:r>
      <w:r w:rsidRPr="00755D66">
        <w:rPr>
          <w:sz w:val="24"/>
        </w:rPr>
        <w:tab/>
        <w:t>Направления деятельности турагентств: бронирование средств размещения, реализация авиабилетов.</w:t>
      </w:r>
    </w:p>
    <w:p w14:paraId="655B0FF2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46.</w:t>
      </w:r>
      <w:r w:rsidRPr="00755D66">
        <w:rPr>
          <w:sz w:val="24"/>
        </w:rPr>
        <w:tab/>
        <w:t>Особенности бронирования и резервирования в туризме.</w:t>
      </w:r>
    </w:p>
    <w:p w14:paraId="717F94F2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47.</w:t>
      </w:r>
      <w:r w:rsidRPr="00755D66">
        <w:rPr>
          <w:sz w:val="24"/>
        </w:rPr>
        <w:tab/>
        <w:t>Основные функции туроператоров и турагентов.</w:t>
      </w:r>
    </w:p>
    <w:p w14:paraId="4682068B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48.</w:t>
      </w:r>
      <w:r w:rsidRPr="00755D66">
        <w:rPr>
          <w:sz w:val="24"/>
        </w:rPr>
        <w:tab/>
        <w:t>Паспортно-визовые формальности. Особенности визового обслуживания туристов.</w:t>
      </w:r>
    </w:p>
    <w:p w14:paraId="0541DB71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49.</w:t>
      </w:r>
      <w:r w:rsidRPr="00755D66">
        <w:rPr>
          <w:sz w:val="24"/>
        </w:rPr>
        <w:tab/>
        <w:t>Правила въезда и пребывания иностранных граждан на территории Республики Беларусь.</w:t>
      </w:r>
    </w:p>
    <w:p w14:paraId="4A8C2277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50.</w:t>
      </w:r>
      <w:r w:rsidRPr="00755D66">
        <w:rPr>
          <w:sz w:val="24"/>
        </w:rPr>
        <w:tab/>
        <w:t>Шенгенская виза: типы, правила получения туристической визы, визовая анкета и правила ее заполнения.</w:t>
      </w:r>
    </w:p>
    <w:p w14:paraId="7D1313B5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51.</w:t>
      </w:r>
      <w:r w:rsidRPr="00755D66">
        <w:rPr>
          <w:sz w:val="24"/>
        </w:rPr>
        <w:tab/>
        <w:t xml:space="preserve">Понятие таможенных формальностей. Таможенная декларация, правила ее заполнения. </w:t>
      </w:r>
    </w:p>
    <w:p w14:paraId="5FE7F6D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52.</w:t>
      </w:r>
      <w:r w:rsidRPr="00755D66">
        <w:rPr>
          <w:sz w:val="24"/>
        </w:rPr>
        <w:tab/>
        <w:t>Таможенный контроль, его правила. Таможенная пошлина. Единые ставки таможенных платежей.</w:t>
      </w:r>
    </w:p>
    <w:p w14:paraId="60F5B27B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53.</w:t>
      </w:r>
      <w:r w:rsidRPr="00755D66">
        <w:rPr>
          <w:sz w:val="24"/>
        </w:rPr>
        <w:tab/>
        <w:t xml:space="preserve">Система возврата налога на добавленную стоимость (система </w:t>
      </w:r>
      <w:proofErr w:type="spellStart"/>
      <w:r w:rsidRPr="00755D66">
        <w:rPr>
          <w:sz w:val="24"/>
        </w:rPr>
        <w:t>tax-free</w:t>
      </w:r>
      <w:proofErr w:type="spellEnd"/>
      <w:r w:rsidRPr="00755D66">
        <w:rPr>
          <w:sz w:val="24"/>
        </w:rPr>
        <w:t>).</w:t>
      </w:r>
    </w:p>
    <w:p w14:paraId="4CCCF5BE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54.</w:t>
      </w:r>
      <w:r w:rsidRPr="00755D66">
        <w:rPr>
          <w:sz w:val="24"/>
        </w:rPr>
        <w:tab/>
        <w:t>Понятие и сущность медико-санитарных формальностей.</w:t>
      </w:r>
    </w:p>
    <w:p w14:paraId="6DFC6ACA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55.</w:t>
      </w:r>
      <w:r w:rsidRPr="00755D66">
        <w:rPr>
          <w:sz w:val="24"/>
        </w:rPr>
        <w:tab/>
        <w:t>Преимущества и недостатки организационно-правовых форм юридических лиц в сфере туризма</w:t>
      </w:r>
    </w:p>
    <w:p w14:paraId="0799AF63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56.</w:t>
      </w:r>
      <w:r w:rsidRPr="00755D66">
        <w:rPr>
          <w:sz w:val="24"/>
        </w:rPr>
        <w:tab/>
        <w:t>Понятие страхования. Основные цели и функции страхования. Классификация и виды страхования.</w:t>
      </w:r>
    </w:p>
    <w:p w14:paraId="2DEA20F0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57.</w:t>
      </w:r>
      <w:r w:rsidRPr="00755D66">
        <w:rPr>
          <w:sz w:val="24"/>
        </w:rPr>
        <w:tab/>
        <w:t>Страхование в туризме: медицинское и имущественное страхование.</w:t>
      </w:r>
    </w:p>
    <w:p w14:paraId="09FE64F7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58.</w:t>
      </w:r>
      <w:r w:rsidRPr="00755D66">
        <w:rPr>
          <w:sz w:val="24"/>
        </w:rPr>
        <w:tab/>
        <w:t>Страхование ответственности. Международная система страхования гражданской ответственности владельцев транспортных средств «Зеленая карта».</w:t>
      </w:r>
    </w:p>
    <w:p w14:paraId="7F742008" w14:textId="77777777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59.</w:t>
      </w:r>
      <w:r w:rsidRPr="00755D66">
        <w:rPr>
          <w:sz w:val="24"/>
        </w:rPr>
        <w:tab/>
        <w:t>Направления деятельности турагентств: визовое обслуживание, услуги страхования.</w:t>
      </w:r>
    </w:p>
    <w:p w14:paraId="408C2E23" w14:textId="24FDDDFA" w:rsidR="00755D66" w:rsidRPr="00755D66" w:rsidRDefault="00755D66" w:rsidP="00755D66">
      <w:pPr>
        <w:tabs>
          <w:tab w:val="left" w:pos="709"/>
          <w:tab w:val="left" w:pos="851"/>
        </w:tabs>
        <w:ind w:firstLine="426"/>
        <w:rPr>
          <w:sz w:val="24"/>
        </w:rPr>
      </w:pPr>
      <w:r w:rsidRPr="00755D66">
        <w:rPr>
          <w:sz w:val="24"/>
        </w:rPr>
        <w:t>60.</w:t>
      </w:r>
      <w:r w:rsidRPr="00755D66">
        <w:rPr>
          <w:sz w:val="24"/>
        </w:rPr>
        <w:tab/>
        <w:t>Становление и формирование туристического рынка Республики Беларусь.</w:t>
      </w:r>
    </w:p>
    <w:p w14:paraId="1C4E2627" w14:textId="7D1A59B7" w:rsidR="00755D66" w:rsidRPr="00755D66" w:rsidRDefault="00755D66" w:rsidP="00755D66">
      <w:pPr>
        <w:tabs>
          <w:tab w:val="left" w:pos="993"/>
        </w:tabs>
        <w:rPr>
          <w:sz w:val="24"/>
        </w:rPr>
      </w:pPr>
    </w:p>
    <w:p w14:paraId="1C9AEF6E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  <w:proofErr w:type="gramStart"/>
      <w:r w:rsidRPr="007D0865">
        <w:rPr>
          <w:sz w:val="24"/>
        </w:rPr>
        <w:t>Утверждены</w:t>
      </w:r>
      <w:proofErr w:type="gramEnd"/>
      <w:r w:rsidRPr="007D0865">
        <w:rPr>
          <w:sz w:val="24"/>
        </w:rPr>
        <w:t xml:space="preserve"> на заседании </w:t>
      </w:r>
    </w:p>
    <w:p w14:paraId="7EE00249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  <w:r w:rsidRPr="007D0865">
        <w:rPr>
          <w:sz w:val="24"/>
        </w:rPr>
        <w:t>кафедры туризма и страноведения</w:t>
      </w:r>
    </w:p>
    <w:p w14:paraId="72C4949D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  <w:r w:rsidRPr="007D0865">
        <w:rPr>
          <w:sz w:val="24"/>
        </w:rPr>
        <w:t>Протокол №1 от 04.09.2020</w:t>
      </w:r>
    </w:p>
    <w:p w14:paraId="7A865307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</w:p>
    <w:p w14:paraId="0E2C2776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  <w:r w:rsidRPr="007D0865">
        <w:rPr>
          <w:sz w:val="24"/>
        </w:rPr>
        <w:t>Заведующий кафедрой</w:t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  <w:t>А.Д. Панько</w:t>
      </w:r>
    </w:p>
    <w:p w14:paraId="4EF28D58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</w:p>
    <w:p w14:paraId="4A253AA4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</w:p>
    <w:p w14:paraId="11477EF9" w14:textId="77777777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</w:p>
    <w:p w14:paraId="7EDEBE51" w14:textId="238012A9" w:rsidR="007D0865" w:rsidRPr="007D0865" w:rsidRDefault="007D0865" w:rsidP="007D0865">
      <w:pPr>
        <w:tabs>
          <w:tab w:val="left" w:pos="709"/>
          <w:tab w:val="left" w:pos="993"/>
        </w:tabs>
        <w:ind w:left="426" w:firstLine="0"/>
        <w:rPr>
          <w:sz w:val="24"/>
        </w:rPr>
      </w:pPr>
      <w:r w:rsidRPr="007D0865">
        <w:rPr>
          <w:sz w:val="24"/>
        </w:rPr>
        <w:t>Преподаватель</w:t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ab/>
      </w:r>
      <w:r w:rsidRPr="007D0865">
        <w:rPr>
          <w:sz w:val="24"/>
        </w:rPr>
        <w:t>А.А. Сидорович</w:t>
      </w:r>
    </w:p>
    <w:p w14:paraId="2BAA31BD" w14:textId="77777777" w:rsidR="00755D66" w:rsidRPr="007D0865" w:rsidRDefault="00755D66" w:rsidP="007D0865">
      <w:pPr>
        <w:tabs>
          <w:tab w:val="left" w:pos="851"/>
        </w:tabs>
        <w:ind w:left="426" w:right="424" w:firstLine="0"/>
        <w:rPr>
          <w:sz w:val="24"/>
        </w:rPr>
      </w:pPr>
      <w:bookmarkStart w:id="0" w:name="_GoBack"/>
      <w:bookmarkEnd w:id="0"/>
    </w:p>
    <w:sectPr w:rsidR="00755D66" w:rsidRPr="007D0865" w:rsidSect="007F131F">
      <w:pgSz w:w="11906" w:h="16838" w:code="9"/>
      <w:pgMar w:top="709" w:right="567" w:bottom="851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6FB"/>
    <w:multiLevelType w:val="multilevel"/>
    <w:tmpl w:val="FA2ADD9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6544E0"/>
    <w:multiLevelType w:val="hybridMultilevel"/>
    <w:tmpl w:val="1982F1A2"/>
    <w:lvl w:ilvl="0" w:tplc="C7E2CE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4319E"/>
    <w:multiLevelType w:val="hybridMultilevel"/>
    <w:tmpl w:val="867814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F"/>
    <w:rsid w:val="00003CB1"/>
    <w:rsid w:val="0037503F"/>
    <w:rsid w:val="005000F0"/>
    <w:rsid w:val="006027C0"/>
    <w:rsid w:val="00611F0E"/>
    <w:rsid w:val="00755D66"/>
    <w:rsid w:val="007D0865"/>
    <w:rsid w:val="007F131F"/>
    <w:rsid w:val="008565C7"/>
    <w:rsid w:val="009668BF"/>
    <w:rsid w:val="009C4730"/>
    <w:rsid w:val="00AC2106"/>
    <w:rsid w:val="00B17624"/>
    <w:rsid w:val="00BA6E22"/>
    <w:rsid w:val="00BF65BB"/>
    <w:rsid w:val="00C8407C"/>
    <w:rsid w:val="00D0734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62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000F0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link w:val="a5"/>
    <w:qFormat/>
    <w:rsid w:val="00B17624"/>
    <w:pPr>
      <w:spacing w:before="60"/>
      <w:ind w:firstLine="0"/>
      <w:jc w:val="left"/>
    </w:pPr>
  </w:style>
  <w:style w:type="character" w:customStyle="1" w:styleId="a5">
    <w:name w:val="Таблица Знак"/>
    <w:basedOn w:val="a1"/>
    <w:link w:val="a4"/>
    <w:rsid w:val="00B17624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">
    <w:name w:val="Список_Мой"/>
    <w:basedOn w:val="a0"/>
    <w:link w:val="a6"/>
    <w:qFormat/>
    <w:rsid w:val="008565C7"/>
    <w:pPr>
      <w:numPr>
        <w:numId w:val="2"/>
      </w:numPr>
    </w:pPr>
  </w:style>
  <w:style w:type="character" w:customStyle="1" w:styleId="a6">
    <w:name w:val="Список_Мой Знак"/>
    <w:basedOn w:val="a1"/>
    <w:link w:val="a"/>
    <w:rsid w:val="008565C7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000F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a7">
    <w:name w:val="Рисунок"/>
    <w:basedOn w:val="a0"/>
    <w:link w:val="a8"/>
    <w:qFormat/>
    <w:rsid w:val="00B17624"/>
    <w:pPr>
      <w:spacing w:after="60"/>
      <w:ind w:firstLine="0"/>
      <w:jc w:val="center"/>
    </w:pPr>
    <w:rPr>
      <w:b/>
      <w:szCs w:val="28"/>
    </w:rPr>
  </w:style>
  <w:style w:type="character" w:customStyle="1" w:styleId="a8">
    <w:name w:val="Рисунок Знак"/>
    <w:basedOn w:val="a1"/>
    <w:link w:val="a7"/>
    <w:rsid w:val="00B17624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Примечание"/>
    <w:basedOn w:val="a0"/>
    <w:link w:val="aa"/>
    <w:qFormat/>
    <w:rsid w:val="00B17624"/>
    <w:pPr>
      <w:spacing w:after="40"/>
      <w:jc w:val="left"/>
    </w:pPr>
    <w:rPr>
      <w:i/>
      <w:sz w:val="20"/>
    </w:rPr>
  </w:style>
  <w:style w:type="character" w:customStyle="1" w:styleId="aa">
    <w:name w:val="Примечание Знак"/>
    <w:basedOn w:val="a1"/>
    <w:link w:val="a9"/>
    <w:rsid w:val="00B17624"/>
    <w:rPr>
      <w:rFonts w:ascii="Times New Roman" w:hAnsi="Times New Roman" w:cs="Times New Roman"/>
      <w:i/>
      <w:sz w:val="20"/>
      <w:szCs w:val="24"/>
      <w:lang w:eastAsia="ru-RU"/>
    </w:rPr>
  </w:style>
  <w:style w:type="paragraph" w:styleId="ab">
    <w:name w:val="List Paragraph"/>
    <w:basedOn w:val="a0"/>
    <w:uiPriority w:val="34"/>
    <w:qFormat/>
    <w:rsid w:val="007F1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62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000F0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link w:val="a5"/>
    <w:qFormat/>
    <w:rsid w:val="00B17624"/>
    <w:pPr>
      <w:spacing w:before="60"/>
      <w:ind w:firstLine="0"/>
      <w:jc w:val="left"/>
    </w:pPr>
  </w:style>
  <w:style w:type="character" w:customStyle="1" w:styleId="a5">
    <w:name w:val="Таблица Знак"/>
    <w:basedOn w:val="a1"/>
    <w:link w:val="a4"/>
    <w:rsid w:val="00B17624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">
    <w:name w:val="Список_Мой"/>
    <w:basedOn w:val="a0"/>
    <w:link w:val="a6"/>
    <w:qFormat/>
    <w:rsid w:val="008565C7"/>
    <w:pPr>
      <w:numPr>
        <w:numId w:val="2"/>
      </w:numPr>
    </w:pPr>
  </w:style>
  <w:style w:type="character" w:customStyle="1" w:styleId="a6">
    <w:name w:val="Список_Мой Знак"/>
    <w:basedOn w:val="a1"/>
    <w:link w:val="a"/>
    <w:rsid w:val="008565C7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000F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a7">
    <w:name w:val="Рисунок"/>
    <w:basedOn w:val="a0"/>
    <w:link w:val="a8"/>
    <w:qFormat/>
    <w:rsid w:val="00B17624"/>
    <w:pPr>
      <w:spacing w:after="60"/>
      <w:ind w:firstLine="0"/>
      <w:jc w:val="center"/>
    </w:pPr>
    <w:rPr>
      <w:b/>
      <w:szCs w:val="28"/>
    </w:rPr>
  </w:style>
  <w:style w:type="character" w:customStyle="1" w:styleId="a8">
    <w:name w:val="Рисунок Знак"/>
    <w:basedOn w:val="a1"/>
    <w:link w:val="a7"/>
    <w:rsid w:val="00B17624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Примечание"/>
    <w:basedOn w:val="a0"/>
    <w:link w:val="aa"/>
    <w:qFormat/>
    <w:rsid w:val="00B17624"/>
    <w:pPr>
      <w:spacing w:after="40"/>
      <w:jc w:val="left"/>
    </w:pPr>
    <w:rPr>
      <w:i/>
      <w:sz w:val="20"/>
    </w:rPr>
  </w:style>
  <w:style w:type="character" w:customStyle="1" w:styleId="aa">
    <w:name w:val="Примечание Знак"/>
    <w:basedOn w:val="a1"/>
    <w:link w:val="a9"/>
    <w:rsid w:val="00B17624"/>
    <w:rPr>
      <w:rFonts w:ascii="Times New Roman" w:hAnsi="Times New Roman" w:cs="Times New Roman"/>
      <w:i/>
      <w:sz w:val="20"/>
      <w:szCs w:val="24"/>
      <w:lang w:eastAsia="ru-RU"/>
    </w:rPr>
  </w:style>
  <w:style w:type="paragraph" w:styleId="ab">
    <w:name w:val="List Paragraph"/>
    <w:basedOn w:val="a0"/>
    <w:uiPriority w:val="34"/>
    <w:qFormat/>
    <w:rsid w:val="007F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</dc:creator>
  <cp:keywords/>
  <dc:description/>
  <cp:lastModifiedBy>User</cp:lastModifiedBy>
  <cp:revision>3</cp:revision>
  <cp:lastPrinted>2020-10-14T08:31:00Z</cp:lastPrinted>
  <dcterms:created xsi:type="dcterms:W3CDTF">2020-09-10T06:04:00Z</dcterms:created>
  <dcterms:modified xsi:type="dcterms:W3CDTF">2020-10-14T08:32:00Z</dcterms:modified>
</cp:coreProperties>
</file>