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9D452" w14:textId="77777777" w:rsidR="00FF02AD" w:rsidRPr="008C652E" w:rsidRDefault="00FF02AD" w:rsidP="008C652E">
      <w:pPr>
        <w:jc w:val="center"/>
      </w:pPr>
      <w:bookmarkStart w:id="0" w:name="_GoBack"/>
      <w:r w:rsidRPr="008C652E">
        <w:rPr>
          <w:b/>
        </w:rPr>
        <w:t>ОТЧЕТ О РАБОТЕ</w:t>
      </w:r>
      <w:r w:rsidRPr="008C652E">
        <w:t xml:space="preserve"> </w:t>
      </w:r>
    </w:p>
    <w:p w14:paraId="19933E69" w14:textId="77777777" w:rsidR="00730F61" w:rsidRPr="008C652E" w:rsidRDefault="00700AF5" w:rsidP="008C652E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СНИГ </w:t>
      </w:r>
      <w:r w:rsidR="00730F61" w:rsidRPr="008C652E">
        <w:rPr>
          <w:sz w:val="24"/>
          <w:szCs w:val="24"/>
        </w:rPr>
        <w:t>«Семья и дети в современном социуме»</w:t>
      </w:r>
    </w:p>
    <w:p w14:paraId="3AFA366E" w14:textId="77777777" w:rsidR="006C3B13" w:rsidRDefault="006C3B13" w:rsidP="006C3B13">
      <w:pPr>
        <w:jc w:val="center"/>
        <w:rPr>
          <w:b/>
        </w:rPr>
      </w:pPr>
      <w:r>
        <w:rPr>
          <w:b/>
        </w:rPr>
        <w:t>(</w:t>
      </w:r>
      <w:r w:rsidRPr="008C652E">
        <w:t xml:space="preserve">Научный руководитель   </w:t>
      </w:r>
      <w:r>
        <w:t xml:space="preserve">Л.А. </w:t>
      </w:r>
      <w:proofErr w:type="spellStart"/>
      <w:r>
        <w:t>Силюк</w:t>
      </w:r>
      <w:proofErr w:type="spellEnd"/>
      <w:r>
        <w:rPr>
          <w:b/>
        </w:rPr>
        <w:t>)</w:t>
      </w:r>
    </w:p>
    <w:p w14:paraId="40CDF5D8" w14:textId="3902C988" w:rsidR="00FF02AD" w:rsidRPr="008C652E" w:rsidRDefault="00FF02AD" w:rsidP="006C3B13">
      <w:pPr>
        <w:jc w:val="center"/>
        <w:rPr>
          <w:b/>
        </w:rPr>
      </w:pPr>
      <w:r w:rsidRPr="008C652E">
        <w:rPr>
          <w:b/>
        </w:rPr>
        <w:t xml:space="preserve">за </w:t>
      </w:r>
      <w:r w:rsidR="00730F61" w:rsidRPr="008C652E">
        <w:rPr>
          <w:b/>
        </w:rPr>
        <w:t>2022</w:t>
      </w:r>
      <w:r w:rsidRPr="008C652E">
        <w:rPr>
          <w:b/>
        </w:rPr>
        <w:t xml:space="preserve"> год</w:t>
      </w:r>
    </w:p>
    <w:p w14:paraId="385D460C" w14:textId="77777777" w:rsidR="0099405F" w:rsidRDefault="0099405F" w:rsidP="008C652E">
      <w:pPr>
        <w:jc w:val="both"/>
      </w:pPr>
    </w:p>
    <w:p w14:paraId="6D550762" w14:textId="77777777" w:rsidR="0099405F" w:rsidRPr="002C1F80" w:rsidRDefault="002C1F80" w:rsidP="0099405F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C1F80">
        <w:rPr>
          <w:sz w:val="24"/>
          <w:szCs w:val="24"/>
        </w:rPr>
        <w:t>Списочный состав</w:t>
      </w:r>
      <w:r w:rsidR="00A509D4">
        <w:rPr>
          <w:sz w:val="24"/>
          <w:szCs w:val="24"/>
        </w:rPr>
        <w:t xml:space="preserve"> СНИГ</w:t>
      </w:r>
      <w:r w:rsidRPr="002C1F80">
        <w:rPr>
          <w:sz w:val="24"/>
          <w:szCs w:val="24"/>
        </w:rPr>
        <w:t>:</w:t>
      </w:r>
    </w:p>
    <w:p w14:paraId="72093050" w14:textId="77777777" w:rsidR="0099405F" w:rsidRPr="002C1F80" w:rsidRDefault="0099405F" w:rsidP="0099405F">
      <w:pPr>
        <w:pStyle w:val="a9"/>
        <w:numPr>
          <w:ilvl w:val="0"/>
          <w:numId w:val="9"/>
        </w:numPr>
        <w:tabs>
          <w:tab w:val="clear" w:pos="720"/>
          <w:tab w:val="num" w:pos="426"/>
          <w:tab w:val="left" w:pos="1134"/>
        </w:tabs>
        <w:ind w:left="426" w:hanging="284"/>
        <w:jc w:val="both"/>
        <w:rPr>
          <w:sz w:val="24"/>
          <w:szCs w:val="24"/>
        </w:rPr>
      </w:pPr>
      <w:proofErr w:type="spellStart"/>
      <w:r w:rsidRPr="002C1F80">
        <w:rPr>
          <w:sz w:val="24"/>
          <w:szCs w:val="24"/>
        </w:rPr>
        <w:t>Мигно</w:t>
      </w:r>
      <w:proofErr w:type="spellEnd"/>
      <w:r w:rsidRPr="002C1F80">
        <w:rPr>
          <w:sz w:val="24"/>
          <w:szCs w:val="24"/>
        </w:rPr>
        <w:t xml:space="preserve"> Снежана Степановна, студентка 5 курса ЗФПО, специальность «Социальная работа (социально-психологическая деятельность)».</w:t>
      </w:r>
    </w:p>
    <w:p w14:paraId="658F54B0" w14:textId="77777777" w:rsidR="0099405F" w:rsidRPr="002C1F80" w:rsidRDefault="0099405F" w:rsidP="0099405F">
      <w:pPr>
        <w:pStyle w:val="a9"/>
        <w:numPr>
          <w:ilvl w:val="0"/>
          <w:numId w:val="9"/>
        </w:numPr>
        <w:tabs>
          <w:tab w:val="clear" w:pos="720"/>
          <w:tab w:val="num" w:pos="426"/>
          <w:tab w:val="left" w:pos="1134"/>
        </w:tabs>
        <w:ind w:left="426" w:hanging="284"/>
        <w:jc w:val="both"/>
        <w:rPr>
          <w:sz w:val="24"/>
          <w:szCs w:val="24"/>
        </w:rPr>
      </w:pPr>
      <w:proofErr w:type="spellStart"/>
      <w:r w:rsidRPr="002C1F80">
        <w:rPr>
          <w:sz w:val="24"/>
          <w:szCs w:val="24"/>
        </w:rPr>
        <w:t>Гецман</w:t>
      </w:r>
      <w:proofErr w:type="spellEnd"/>
      <w:r w:rsidRPr="002C1F80">
        <w:rPr>
          <w:sz w:val="24"/>
          <w:szCs w:val="24"/>
        </w:rPr>
        <w:t xml:space="preserve"> Зарина Петровна, студентка 5 курса ЗФПО, специальность «Социальная работа (социально-психологическая деятельность)».</w:t>
      </w:r>
    </w:p>
    <w:p w14:paraId="46B0C5DE" w14:textId="77777777" w:rsidR="0099405F" w:rsidRPr="002C1F80" w:rsidRDefault="0099405F" w:rsidP="0099405F">
      <w:pPr>
        <w:pStyle w:val="a9"/>
        <w:numPr>
          <w:ilvl w:val="0"/>
          <w:numId w:val="9"/>
        </w:numPr>
        <w:tabs>
          <w:tab w:val="clear" w:pos="720"/>
          <w:tab w:val="num" w:pos="426"/>
          <w:tab w:val="left" w:pos="1134"/>
        </w:tabs>
        <w:ind w:left="426" w:hanging="284"/>
        <w:jc w:val="both"/>
        <w:rPr>
          <w:sz w:val="24"/>
          <w:szCs w:val="24"/>
        </w:rPr>
      </w:pPr>
      <w:r w:rsidRPr="002C1F80">
        <w:rPr>
          <w:sz w:val="24"/>
          <w:szCs w:val="24"/>
        </w:rPr>
        <w:t>Лукашевич Оксана Ивановна, студентка 5 курса ЗФПО, специальность «Социальная работа (социально-психологическая деятельность)».</w:t>
      </w:r>
    </w:p>
    <w:p w14:paraId="06A3BF00" w14:textId="77777777" w:rsidR="0099405F" w:rsidRPr="002C1F80" w:rsidRDefault="0099405F" w:rsidP="0099405F">
      <w:pPr>
        <w:pStyle w:val="a9"/>
        <w:numPr>
          <w:ilvl w:val="0"/>
          <w:numId w:val="9"/>
        </w:numPr>
        <w:tabs>
          <w:tab w:val="clear" w:pos="720"/>
          <w:tab w:val="num" w:pos="426"/>
          <w:tab w:val="left" w:pos="1134"/>
        </w:tabs>
        <w:ind w:left="426" w:hanging="284"/>
        <w:jc w:val="both"/>
        <w:rPr>
          <w:sz w:val="24"/>
          <w:szCs w:val="24"/>
        </w:rPr>
      </w:pPr>
      <w:proofErr w:type="spellStart"/>
      <w:r w:rsidRPr="002C1F80">
        <w:rPr>
          <w:sz w:val="24"/>
          <w:szCs w:val="24"/>
        </w:rPr>
        <w:t>Заранко</w:t>
      </w:r>
      <w:proofErr w:type="spellEnd"/>
      <w:r w:rsidRPr="002C1F80">
        <w:rPr>
          <w:sz w:val="24"/>
          <w:szCs w:val="24"/>
        </w:rPr>
        <w:t xml:space="preserve"> Ирина Андреевна, студентка 5 курса ЗФПО, специальность «Социальная работа (социально-педагогическая деятельность)».</w:t>
      </w:r>
    </w:p>
    <w:p w14:paraId="52E32550" w14:textId="77777777" w:rsidR="0099405F" w:rsidRPr="002C1F80" w:rsidRDefault="0099405F" w:rsidP="008C652E">
      <w:pPr>
        <w:pStyle w:val="a9"/>
        <w:numPr>
          <w:ilvl w:val="0"/>
          <w:numId w:val="9"/>
        </w:numPr>
        <w:tabs>
          <w:tab w:val="clear" w:pos="720"/>
          <w:tab w:val="num" w:pos="426"/>
          <w:tab w:val="left" w:pos="1134"/>
        </w:tabs>
        <w:ind w:left="426" w:hanging="284"/>
        <w:jc w:val="both"/>
        <w:rPr>
          <w:sz w:val="24"/>
          <w:szCs w:val="24"/>
        </w:rPr>
      </w:pPr>
      <w:proofErr w:type="spellStart"/>
      <w:r w:rsidRPr="002C1F80">
        <w:rPr>
          <w:sz w:val="24"/>
          <w:szCs w:val="24"/>
        </w:rPr>
        <w:t>Герасимук</w:t>
      </w:r>
      <w:proofErr w:type="spellEnd"/>
      <w:r w:rsidRPr="002C1F80">
        <w:rPr>
          <w:sz w:val="24"/>
          <w:szCs w:val="24"/>
        </w:rPr>
        <w:t xml:space="preserve"> Светлана Александровна, студентка 5 курса ЗФПО, специальность «Социальная работа (социально-психологическая деятельность)».</w:t>
      </w:r>
    </w:p>
    <w:p w14:paraId="6F1B3E62" w14:textId="77777777" w:rsidR="0099405F" w:rsidRPr="008C652E" w:rsidRDefault="0099405F" w:rsidP="008C652E">
      <w:pPr>
        <w:jc w:val="both"/>
      </w:pPr>
    </w:p>
    <w:p w14:paraId="03352B05" w14:textId="77777777" w:rsidR="00C833AE" w:rsidRPr="008C652E" w:rsidRDefault="00FF02AD" w:rsidP="008C652E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</w:pPr>
      <w:r w:rsidRPr="008C652E">
        <w:t xml:space="preserve"> </w:t>
      </w:r>
      <w:r w:rsidRPr="008C652E">
        <w:rPr>
          <w:u w:val="single"/>
        </w:rPr>
        <w:t>Результаты работы СНИО</w:t>
      </w:r>
      <w:r w:rsidR="00C833AE" w:rsidRPr="008C652E">
        <w:t>.</w:t>
      </w:r>
    </w:p>
    <w:p w14:paraId="29C00435" w14:textId="77777777" w:rsidR="00C833AE" w:rsidRPr="008C652E" w:rsidRDefault="00C833AE" w:rsidP="008C652E">
      <w:pPr>
        <w:tabs>
          <w:tab w:val="left" w:pos="851"/>
          <w:tab w:val="left" w:pos="993"/>
        </w:tabs>
        <w:ind w:firstLine="709"/>
        <w:jc w:val="both"/>
      </w:pPr>
      <w:r w:rsidRPr="008C652E">
        <w:t xml:space="preserve">СНИГ «Семья и дети в современном социуме» создана </w:t>
      </w:r>
      <w:r w:rsidR="00E07B3A" w:rsidRPr="008C652E">
        <w:t xml:space="preserve"> в сентябре 2022 г. Часть студентов перешли в данную СНИГ из одноименной СНИЛ, которая была закрыта в связи с увольнением ее руководителя Бай Е.А. (</w:t>
      </w:r>
      <w:proofErr w:type="spellStart"/>
      <w:r w:rsidR="00E07B3A" w:rsidRPr="008C652E">
        <w:t>пр</w:t>
      </w:r>
      <w:proofErr w:type="spellEnd"/>
      <w:r w:rsidR="00E07B3A" w:rsidRPr="008C652E">
        <w:t>-л № 1 заседания кафедры социальной работы от 05.09.2022 г.).</w:t>
      </w:r>
    </w:p>
    <w:p w14:paraId="466E313C" w14:textId="77777777" w:rsidR="00E07B3A" w:rsidRPr="008C652E" w:rsidRDefault="00E07B3A" w:rsidP="008C652E">
      <w:pPr>
        <w:pStyle w:val="a4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52E">
        <w:rPr>
          <w:rFonts w:ascii="Times New Roman" w:hAnsi="Times New Roman" w:cs="Times New Roman"/>
          <w:sz w:val="24"/>
          <w:szCs w:val="24"/>
        </w:rPr>
        <w:t xml:space="preserve">За отчетный период было проведено 2 заседания, </w:t>
      </w:r>
      <w:r w:rsidRPr="008C652E">
        <w:rPr>
          <w:rFonts w:ascii="Times New Roman" w:hAnsi="Times New Roman" w:cs="Times New Roman"/>
          <w:bCs/>
          <w:sz w:val="24"/>
          <w:szCs w:val="24"/>
        </w:rPr>
        <w:t>факультетский студенческий научно-методологический семинар «Особенности организации научного исследования в социально-гуманитарной сфере» (18.10.2022).</w:t>
      </w:r>
    </w:p>
    <w:p w14:paraId="0C639C53" w14:textId="77777777" w:rsidR="00E07B3A" w:rsidRPr="008C652E" w:rsidRDefault="00F05854" w:rsidP="008C652E">
      <w:pPr>
        <w:tabs>
          <w:tab w:val="left" w:pos="851"/>
          <w:tab w:val="left" w:pos="993"/>
        </w:tabs>
        <w:ind w:firstLine="709"/>
        <w:jc w:val="both"/>
      </w:pPr>
      <w:r w:rsidRPr="008C652E">
        <w:t xml:space="preserve">Все студенты продолжали овладевать компетенциями по формулировке методологического аппарата исследования, изучать литературу по проблеме исследования, подбирали методики для эмпирического исследования по проблемам взаимодействия семьи, детей и учреждений образования. Одновременно студенты готовили материал для выступлений на научно-практических конференциях и </w:t>
      </w:r>
      <w:r w:rsidR="000F4D5A" w:rsidRPr="008C652E">
        <w:t>публикации статей.</w:t>
      </w:r>
    </w:p>
    <w:p w14:paraId="6470C13D" w14:textId="77777777" w:rsidR="000F4D5A" w:rsidRPr="008C652E" w:rsidRDefault="000F4D5A" w:rsidP="008C652E">
      <w:pPr>
        <w:tabs>
          <w:tab w:val="left" w:pos="851"/>
          <w:tab w:val="left" w:pos="993"/>
        </w:tabs>
        <w:ind w:firstLine="709"/>
        <w:jc w:val="both"/>
      </w:pPr>
      <w:r w:rsidRPr="008C652E">
        <w:t>Исследовано:</w:t>
      </w:r>
    </w:p>
    <w:p w14:paraId="54B23DFD" w14:textId="77777777" w:rsidR="000F4D5A" w:rsidRPr="008C652E" w:rsidRDefault="000F4D5A" w:rsidP="008C652E">
      <w:pPr>
        <w:tabs>
          <w:tab w:val="left" w:pos="851"/>
          <w:tab w:val="left" w:pos="993"/>
        </w:tabs>
        <w:ind w:firstLine="709"/>
        <w:jc w:val="both"/>
      </w:pPr>
      <w:r w:rsidRPr="008C652E">
        <w:t>– отношение старших подростков к проблемам моббинга в интернет-пространстве;</w:t>
      </w:r>
    </w:p>
    <w:p w14:paraId="55010447" w14:textId="77777777" w:rsidR="000F4D5A" w:rsidRPr="008C652E" w:rsidRDefault="000F4D5A" w:rsidP="008C652E">
      <w:pPr>
        <w:tabs>
          <w:tab w:val="left" w:pos="851"/>
          <w:tab w:val="left" w:pos="993"/>
        </w:tabs>
        <w:ind w:firstLine="709"/>
        <w:jc w:val="both"/>
      </w:pPr>
      <w:r w:rsidRPr="008C652E">
        <w:t>– особенности адаптации к проживанию в общежитии учащихся-первокурсников профессионального колледжа;</w:t>
      </w:r>
    </w:p>
    <w:p w14:paraId="230DEAD1" w14:textId="77777777" w:rsidR="000F4D5A" w:rsidRPr="008C652E" w:rsidRDefault="000F4D5A" w:rsidP="008C652E">
      <w:pPr>
        <w:tabs>
          <w:tab w:val="left" w:pos="851"/>
          <w:tab w:val="left" w:pos="993"/>
        </w:tabs>
        <w:ind w:firstLine="709"/>
        <w:jc w:val="both"/>
      </w:pPr>
      <w:r w:rsidRPr="008C652E">
        <w:t xml:space="preserve">– понимание педагогами сельских школе проблемы </w:t>
      </w:r>
      <w:proofErr w:type="spellStart"/>
      <w:r w:rsidRPr="008C652E">
        <w:t>буллинга</w:t>
      </w:r>
      <w:proofErr w:type="spellEnd"/>
      <w:r w:rsidRPr="008C652E">
        <w:t xml:space="preserve"> среди старших подростков;</w:t>
      </w:r>
    </w:p>
    <w:p w14:paraId="67F6114A" w14:textId="77777777" w:rsidR="000F4D5A" w:rsidRPr="008C652E" w:rsidRDefault="000F4D5A" w:rsidP="008C652E">
      <w:pPr>
        <w:tabs>
          <w:tab w:val="left" w:pos="851"/>
          <w:tab w:val="left" w:pos="993"/>
        </w:tabs>
        <w:ind w:firstLine="709"/>
        <w:jc w:val="both"/>
      </w:pPr>
      <w:r w:rsidRPr="008C652E">
        <w:t xml:space="preserve">– особенности профессионального самоопределения старшеклассников из </w:t>
      </w:r>
      <w:proofErr w:type="spellStart"/>
      <w:r w:rsidRPr="008C652E">
        <w:t>мультипрофильных</w:t>
      </w:r>
      <w:proofErr w:type="spellEnd"/>
      <w:r w:rsidRPr="008C652E">
        <w:t xml:space="preserve"> классов;</w:t>
      </w:r>
    </w:p>
    <w:p w14:paraId="66023B04" w14:textId="77777777" w:rsidR="000F4D5A" w:rsidRPr="008C652E" w:rsidRDefault="000F4D5A" w:rsidP="008C652E">
      <w:pPr>
        <w:tabs>
          <w:tab w:val="left" w:pos="851"/>
          <w:tab w:val="left" w:pos="993"/>
        </w:tabs>
        <w:ind w:firstLine="709"/>
        <w:jc w:val="both"/>
      </w:pPr>
      <w:r w:rsidRPr="008C652E">
        <w:t>– </w:t>
      </w:r>
      <w:r w:rsidR="000F409B" w:rsidRPr="008C652E">
        <w:t>понимание старшими подростками проблемы преступлений в сфере наркотрафика.</w:t>
      </w:r>
    </w:p>
    <w:p w14:paraId="7E9F014F" w14:textId="77777777" w:rsidR="000F409B" w:rsidRPr="008C652E" w:rsidRDefault="000F409B" w:rsidP="008C652E">
      <w:pPr>
        <w:tabs>
          <w:tab w:val="left" w:pos="851"/>
          <w:tab w:val="left" w:pos="993"/>
        </w:tabs>
        <w:ind w:firstLine="709"/>
        <w:jc w:val="both"/>
      </w:pPr>
      <w:r w:rsidRPr="008C652E">
        <w:t>Результаты теоретического анализа и эмпирических исследований могут быть использованы в деятельности педагогов социальных, педагогов-психологов, классных руководителей учреждений образования для совершенствования социально-педагогической и психологической поддержки детей из группы риска и неблагополучных семей, в деятельности классных руководителей, а также в деятельности специалистов по социальной работе во взаимодействии с лицами, находящимися в трудной жизненной ситуации.</w:t>
      </w:r>
    </w:p>
    <w:p w14:paraId="35023361" w14:textId="77777777" w:rsidR="000F409B" w:rsidRPr="008C652E" w:rsidRDefault="000F409B" w:rsidP="008C652E">
      <w:pPr>
        <w:tabs>
          <w:tab w:val="left" w:pos="851"/>
          <w:tab w:val="left" w:pos="993"/>
        </w:tabs>
        <w:ind w:firstLine="709"/>
        <w:jc w:val="both"/>
      </w:pPr>
    </w:p>
    <w:p w14:paraId="3079D77F" w14:textId="77777777" w:rsidR="00FF02AD" w:rsidRPr="008C652E" w:rsidRDefault="00FF02AD" w:rsidP="008C652E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</w:pPr>
      <w:r w:rsidRPr="008C652E">
        <w:rPr>
          <w:u w:val="single"/>
        </w:rPr>
        <w:t>Апробация результатов работы</w:t>
      </w:r>
      <w:r w:rsidRPr="008C652E">
        <w:rPr>
          <w:vertAlign w:val="superscript"/>
        </w:rPr>
        <w:t>*</w:t>
      </w:r>
      <w:r w:rsidRPr="008C652E">
        <w:t>.</w:t>
      </w:r>
    </w:p>
    <w:p w14:paraId="4D4CF303" w14:textId="5302D8CA" w:rsidR="00FF02AD" w:rsidRPr="008C652E" w:rsidRDefault="00FF02AD" w:rsidP="008C652E">
      <w:pPr>
        <w:jc w:val="both"/>
      </w:pPr>
      <w:r w:rsidRPr="008C652E">
        <w:t>1. Доклады, прочитанные студентами-членами СНИО на научно-практических конференциях:</w:t>
      </w:r>
    </w:p>
    <w:p w14:paraId="1C1385B2" w14:textId="77777777" w:rsidR="00FF02AD" w:rsidRPr="008C652E" w:rsidRDefault="00FF02AD" w:rsidP="008C652E">
      <w:pPr>
        <w:ind w:firstLine="708"/>
      </w:pPr>
      <w:r w:rsidRPr="008C652E">
        <w:t>1.2 республиканских</w:t>
      </w:r>
    </w:p>
    <w:p w14:paraId="33FCBBB5" w14:textId="77777777" w:rsidR="000F409B" w:rsidRPr="008C652E" w:rsidRDefault="000F409B" w:rsidP="008C652E">
      <w:pPr>
        <w:tabs>
          <w:tab w:val="left" w:pos="851"/>
          <w:tab w:val="left" w:pos="993"/>
        </w:tabs>
        <w:ind w:firstLine="709"/>
        <w:jc w:val="both"/>
      </w:pPr>
      <w:r w:rsidRPr="008C652E">
        <w:rPr>
          <w:i/>
        </w:rPr>
        <w:t>Республиканская научно-практическая конференция студентов и магистрантов «Профессиональное сопровождение развития личности»</w:t>
      </w:r>
      <w:r w:rsidR="001833F5" w:rsidRPr="008C652E">
        <w:rPr>
          <w:i/>
        </w:rPr>
        <w:t>,</w:t>
      </w:r>
      <w:r w:rsidRPr="008C652E">
        <w:rPr>
          <w:i/>
        </w:rPr>
        <w:t xml:space="preserve"> </w:t>
      </w:r>
      <w:proofErr w:type="spellStart"/>
      <w:r w:rsidRPr="008C652E">
        <w:rPr>
          <w:i/>
        </w:rPr>
        <w:t>БрГУ</w:t>
      </w:r>
      <w:proofErr w:type="spellEnd"/>
      <w:r w:rsidRPr="008C652E">
        <w:rPr>
          <w:i/>
        </w:rPr>
        <w:t xml:space="preserve"> им. А.С. Пушкина, Брест, 12.05.2022:</w:t>
      </w:r>
    </w:p>
    <w:p w14:paraId="01B9D185" w14:textId="77777777" w:rsidR="000F409B" w:rsidRPr="008C652E" w:rsidRDefault="000F409B" w:rsidP="008C652E">
      <w:pPr>
        <w:pStyle w:val="a9"/>
        <w:numPr>
          <w:ilvl w:val="0"/>
          <w:numId w:val="11"/>
        </w:numPr>
        <w:ind w:left="709"/>
        <w:jc w:val="both"/>
        <w:rPr>
          <w:b/>
          <w:i/>
          <w:color w:val="0D0D0D" w:themeColor="text1" w:themeTint="F2"/>
          <w:sz w:val="24"/>
          <w:szCs w:val="24"/>
        </w:rPr>
      </w:pPr>
      <w:proofErr w:type="spellStart"/>
      <w:r w:rsidRPr="008C652E">
        <w:rPr>
          <w:color w:val="0D0D0D" w:themeColor="text1" w:themeTint="F2"/>
          <w:sz w:val="24"/>
          <w:szCs w:val="24"/>
        </w:rPr>
        <w:t>Гецман</w:t>
      </w:r>
      <w:proofErr w:type="spellEnd"/>
      <w:r w:rsidRPr="008C652E">
        <w:rPr>
          <w:color w:val="0D0D0D" w:themeColor="text1" w:themeTint="F2"/>
          <w:sz w:val="24"/>
          <w:szCs w:val="24"/>
        </w:rPr>
        <w:t xml:space="preserve"> З. П.</w:t>
      </w:r>
      <w:r w:rsidR="005F3542" w:rsidRPr="008C652E">
        <w:rPr>
          <w:color w:val="0D0D0D" w:themeColor="text1" w:themeTint="F2"/>
          <w:sz w:val="24"/>
          <w:szCs w:val="24"/>
        </w:rPr>
        <w:t xml:space="preserve"> (СПФ,</w:t>
      </w:r>
      <w:r w:rsidRPr="008C652E">
        <w:rPr>
          <w:color w:val="0D0D0D" w:themeColor="text1" w:themeTint="F2"/>
          <w:sz w:val="24"/>
          <w:szCs w:val="24"/>
        </w:rPr>
        <w:t xml:space="preserve"> 4 к</w:t>
      </w:r>
      <w:r w:rsidR="005F3542" w:rsidRPr="008C652E">
        <w:rPr>
          <w:color w:val="0D0D0D" w:themeColor="text1" w:themeTint="F2"/>
          <w:sz w:val="24"/>
          <w:szCs w:val="24"/>
        </w:rPr>
        <w:t xml:space="preserve">.). </w:t>
      </w:r>
      <w:r w:rsidRPr="008C652E">
        <w:rPr>
          <w:i/>
          <w:color w:val="0D0D0D" w:themeColor="text1" w:themeTint="F2"/>
          <w:sz w:val="24"/>
          <w:szCs w:val="24"/>
        </w:rPr>
        <w:t>Особенности эмоциональной саморегуляции учащихся-первокурсников профессионального колледжа</w:t>
      </w:r>
    </w:p>
    <w:p w14:paraId="50A788B9" w14:textId="77777777" w:rsidR="000F409B" w:rsidRPr="008C652E" w:rsidRDefault="000F409B" w:rsidP="008C652E">
      <w:pPr>
        <w:pStyle w:val="a9"/>
        <w:numPr>
          <w:ilvl w:val="0"/>
          <w:numId w:val="11"/>
        </w:numPr>
        <w:jc w:val="both"/>
        <w:rPr>
          <w:b/>
          <w:i/>
          <w:color w:val="0D0D0D" w:themeColor="text1" w:themeTint="F2"/>
          <w:sz w:val="24"/>
          <w:szCs w:val="24"/>
        </w:rPr>
      </w:pPr>
      <w:proofErr w:type="spellStart"/>
      <w:r w:rsidRPr="008C652E">
        <w:rPr>
          <w:color w:val="0D0D0D" w:themeColor="text1" w:themeTint="F2"/>
          <w:sz w:val="24"/>
          <w:szCs w:val="24"/>
        </w:rPr>
        <w:lastRenderedPageBreak/>
        <w:t>Мигно</w:t>
      </w:r>
      <w:proofErr w:type="spellEnd"/>
      <w:r w:rsidRPr="008C652E">
        <w:rPr>
          <w:color w:val="0D0D0D" w:themeColor="text1" w:themeTint="F2"/>
          <w:sz w:val="24"/>
          <w:szCs w:val="24"/>
        </w:rPr>
        <w:t xml:space="preserve"> С. С. </w:t>
      </w:r>
      <w:r w:rsidR="005F3542" w:rsidRPr="008C652E">
        <w:rPr>
          <w:color w:val="0D0D0D" w:themeColor="text1" w:themeTint="F2"/>
          <w:sz w:val="24"/>
          <w:szCs w:val="24"/>
        </w:rPr>
        <w:t xml:space="preserve">(СПФ, </w:t>
      </w:r>
      <w:r w:rsidRPr="008C652E">
        <w:rPr>
          <w:color w:val="0D0D0D" w:themeColor="text1" w:themeTint="F2"/>
          <w:sz w:val="24"/>
          <w:szCs w:val="24"/>
        </w:rPr>
        <w:t>4 к</w:t>
      </w:r>
      <w:r w:rsidR="005F3542" w:rsidRPr="008C652E">
        <w:rPr>
          <w:color w:val="0D0D0D" w:themeColor="text1" w:themeTint="F2"/>
          <w:sz w:val="24"/>
          <w:szCs w:val="24"/>
        </w:rPr>
        <w:t xml:space="preserve">.). </w:t>
      </w:r>
      <w:r w:rsidR="004055CE" w:rsidRPr="008C652E">
        <w:rPr>
          <w:i/>
          <w:sz w:val="24"/>
          <w:szCs w:val="24"/>
        </w:rPr>
        <w:t>Информированность педагогов о безопасном поведении подростков в сети интернет</w:t>
      </w:r>
    </w:p>
    <w:p w14:paraId="4634FDE5" w14:textId="77777777" w:rsidR="004055CE" w:rsidRPr="008C652E" w:rsidRDefault="004055CE" w:rsidP="008C652E">
      <w:pPr>
        <w:pStyle w:val="a9"/>
        <w:numPr>
          <w:ilvl w:val="0"/>
          <w:numId w:val="11"/>
        </w:numPr>
        <w:jc w:val="both"/>
        <w:rPr>
          <w:b/>
          <w:i/>
          <w:color w:val="0D0D0D" w:themeColor="text1" w:themeTint="F2"/>
          <w:sz w:val="24"/>
          <w:szCs w:val="24"/>
        </w:rPr>
      </w:pPr>
      <w:proofErr w:type="spellStart"/>
      <w:r w:rsidRPr="008C652E">
        <w:rPr>
          <w:sz w:val="24"/>
          <w:szCs w:val="24"/>
        </w:rPr>
        <w:t>Герасимук</w:t>
      </w:r>
      <w:proofErr w:type="spellEnd"/>
      <w:r w:rsidRPr="008C652E">
        <w:rPr>
          <w:sz w:val="24"/>
          <w:szCs w:val="24"/>
        </w:rPr>
        <w:t xml:space="preserve"> С. А. </w:t>
      </w:r>
      <w:r w:rsidRPr="008C652E">
        <w:rPr>
          <w:color w:val="0D0D0D" w:themeColor="text1" w:themeTint="F2"/>
          <w:sz w:val="24"/>
          <w:szCs w:val="24"/>
        </w:rPr>
        <w:t xml:space="preserve">(СПФ, 4 к.). </w:t>
      </w:r>
      <w:r w:rsidRPr="008C652E">
        <w:rPr>
          <w:rFonts w:eastAsia="Times New Roman"/>
          <w:i/>
          <w:sz w:val="24"/>
          <w:szCs w:val="24"/>
        </w:rPr>
        <w:t>Формирование навыков здорового образа жизни обучающихся торгово-технологического колледжа в контексте их профессиональной подготовки</w:t>
      </w:r>
    </w:p>
    <w:p w14:paraId="79FD1F1E" w14:textId="77777777" w:rsidR="00FF02AD" w:rsidRPr="008C652E" w:rsidRDefault="00FF02AD" w:rsidP="008C652E">
      <w:pPr>
        <w:tabs>
          <w:tab w:val="left" w:pos="2534"/>
        </w:tabs>
        <w:ind w:firstLine="708"/>
      </w:pPr>
      <w:r w:rsidRPr="008C652E">
        <w:t>1.3 вузовских</w:t>
      </w:r>
    </w:p>
    <w:p w14:paraId="7E9FB56F" w14:textId="77777777" w:rsidR="001833F5" w:rsidRPr="008C652E" w:rsidRDefault="001833F5" w:rsidP="008C652E">
      <w:pPr>
        <w:tabs>
          <w:tab w:val="left" w:pos="851"/>
          <w:tab w:val="left" w:pos="993"/>
        </w:tabs>
        <w:ind w:firstLine="709"/>
        <w:jc w:val="both"/>
      </w:pPr>
      <w:r w:rsidRPr="008C652E">
        <w:rPr>
          <w:i/>
        </w:rPr>
        <w:t>Университетская студенческая научно-практическая конференция «</w:t>
      </w:r>
      <w:r w:rsidRPr="008C652E">
        <w:rPr>
          <w:bCs/>
          <w:i/>
          <w:caps/>
          <w:lang w:val="be-BY"/>
        </w:rPr>
        <w:t>Г</w:t>
      </w:r>
      <w:r w:rsidRPr="008C652E">
        <w:rPr>
          <w:bCs/>
          <w:i/>
          <w:lang w:val="be-BY"/>
        </w:rPr>
        <w:t>руппы социального риска: социально</w:t>
      </w:r>
      <w:r w:rsidRPr="008C652E">
        <w:rPr>
          <w:bCs/>
          <w:i/>
        </w:rPr>
        <w:t>-</w:t>
      </w:r>
      <w:r w:rsidRPr="008C652E">
        <w:rPr>
          <w:bCs/>
          <w:i/>
          <w:lang w:val="be-BY"/>
        </w:rPr>
        <w:t>нравственное, психологическое, психическое и физическое здоровье»,</w:t>
      </w:r>
      <w:r w:rsidRPr="008C652E">
        <w:rPr>
          <w:i/>
        </w:rPr>
        <w:t xml:space="preserve"> </w:t>
      </w:r>
      <w:proofErr w:type="spellStart"/>
      <w:r w:rsidRPr="008C652E">
        <w:rPr>
          <w:i/>
        </w:rPr>
        <w:t>БрГУ</w:t>
      </w:r>
      <w:proofErr w:type="spellEnd"/>
      <w:r w:rsidRPr="008C652E">
        <w:rPr>
          <w:i/>
        </w:rPr>
        <w:t xml:space="preserve"> им. А.С. Пушкина, СПФ, Брест, 21.04.2022.</w:t>
      </w:r>
    </w:p>
    <w:p w14:paraId="5000671F" w14:textId="77777777" w:rsidR="001833F5" w:rsidRPr="008C652E" w:rsidRDefault="001833F5" w:rsidP="008C652E">
      <w:pPr>
        <w:pStyle w:val="a9"/>
        <w:ind w:left="0" w:firstLine="426"/>
        <w:jc w:val="both"/>
        <w:rPr>
          <w:bCs/>
          <w:i/>
          <w:color w:val="000000"/>
          <w:sz w:val="24"/>
          <w:szCs w:val="24"/>
        </w:rPr>
      </w:pPr>
      <w:r w:rsidRPr="008C652E">
        <w:rPr>
          <w:bCs/>
          <w:caps/>
          <w:sz w:val="24"/>
          <w:szCs w:val="24"/>
        </w:rPr>
        <w:t xml:space="preserve">1. </w:t>
      </w:r>
      <w:proofErr w:type="spellStart"/>
      <w:r w:rsidRPr="008C652E">
        <w:rPr>
          <w:bCs/>
          <w:color w:val="000000"/>
          <w:sz w:val="24"/>
          <w:szCs w:val="24"/>
          <w:lang w:eastAsia="ru-RU"/>
        </w:rPr>
        <w:t>Герасимук</w:t>
      </w:r>
      <w:proofErr w:type="spellEnd"/>
      <w:r w:rsidRPr="008C652E">
        <w:rPr>
          <w:bCs/>
          <w:color w:val="000000"/>
          <w:sz w:val="24"/>
          <w:szCs w:val="24"/>
          <w:lang w:eastAsia="ru-RU"/>
        </w:rPr>
        <w:t xml:space="preserve"> С. А. (СПФ,</w:t>
      </w:r>
      <w:r w:rsidRPr="008C652E">
        <w:rPr>
          <w:color w:val="0D0D0D" w:themeColor="text1" w:themeTint="F2"/>
          <w:sz w:val="24"/>
          <w:szCs w:val="24"/>
        </w:rPr>
        <w:t xml:space="preserve"> 4 к.). </w:t>
      </w:r>
      <w:r w:rsidRPr="008C652E">
        <w:rPr>
          <w:bCs/>
          <w:i/>
          <w:color w:val="000000"/>
          <w:sz w:val="24"/>
          <w:szCs w:val="24"/>
        </w:rPr>
        <w:t>Особенности формирования навыков здорового образа жизни обучающихся в условиях торгово-технологического колледжа</w:t>
      </w:r>
    </w:p>
    <w:p w14:paraId="3A80FD95" w14:textId="77777777" w:rsidR="001833F5" w:rsidRPr="008C652E" w:rsidRDefault="001833F5" w:rsidP="008C652E">
      <w:pPr>
        <w:tabs>
          <w:tab w:val="left" w:pos="426"/>
          <w:tab w:val="left" w:pos="1134"/>
        </w:tabs>
        <w:ind w:firstLine="426"/>
        <w:jc w:val="both"/>
      </w:pPr>
      <w:r w:rsidRPr="008C652E">
        <w:rPr>
          <w:bCs/>
          <w:color w:val="000000"/>
        </w:rPr>
        <w:t xml:space="preserve">2. </w:t>
      </w:r>
      <w:proofErr w:type="spellStart"/>
      <w:r w:rsidRPr="008C652E">
        <w:t>Мигно</w:t>
      </w:r>
      <w:proofErr w:type="spellEnd"/>
      <w:r w:rsidRPr="008C652E">
        <w:t xml:space="preserve"> С. С. (СПФ, </w:t>
      </w:r>
      <w:r w:rsidRPr="008C652E">
        <w:rPr>
          <w:color w:val="0D0D0D" w:themeColor="text1" w:themeTint="F2"/>
        </w:rPr>
        <w:t xml:space="preserve">4 к.). </w:t>
      </w:r>
      <w:r w:rsidRPr="008C652E">
        <w:rPr>
          <w:i/>
        </w:rPr>
        <w:t>Восприятие Интернета старшими подростками</w:t>
      </w:r>
    </w:p>
    <w:p w14:paraId="018D177F" w14:textId="77777777" w:rsidR="00E94C19" w:rsidRPr="008C652E" w:rsidRDefault="00E94C19" w:rsidP="008C652E">
      <w:pPr>
        <w:tabs>
          <w:tab w:val="left" w:pos="426"/>
          <w:tab w:val="left" w:pos="1134"/>
        </w:tabs>
        <w:ind w:firstLine="426"/>
        <w:jc w:val="both"/>
      </w:pPr>
    </w:p>
    <w:p w14:paraId="1CCB18DD" w14:textId="77777777" w:rsidR="00FF02AD" w:rsidRPr="008C652E" w:rsidRDefault="00FF02AD" w:rsidP="008C652E">
      <w:pPr>
        <w:jc w:val="both"/>
      </w:pPr>
      <w:r w:rsidRPr="008C652E">
        <w:t xml:space="preserve">2. Публикации, самостоятельно / в соавторстве с научным руководителем подготовленные студентами – членами СНИО (электронные – при наличии на титульном экране выходных данных, в т.ч. УДК, ББК и </w:t>
      </w:r>
      <w:r w:rsidRPr="008C652E">
        <w:rPr>
          <w:lang w:val="en-US"/>
        </w:rPr>
        <w:t>ISBN</w:t>
      </w:r>
      <w:r w:rsidRPr="008C652E">
        <w:t>)</w:t>
      </w:r>
    </w:p>
    <w:p w14:paraId="368592D4" w14:textId="77777777" w:rsidR="00FF02AD" w:rsidRPr="008C652E" w:rsidRDefault="009F4CF8" w:rsidP="008C652E">
      <w:pPr>
        <w:ind w:left="1158"/>
        <w:jc w:val="both"/>
      </w:pPr>
      <w:r w:rsidRPr="008C652E">
        <w:t xml:space="preserve">2.3 </w:t>
      </w:r>
      <w:r w:rsidR="00FF02AD" w:rsidRPr="008C652E">
        <w:t>материалы и тезисы докладов конференций</w:t>
      </w:r>
    </w:p>
    <w:p w14:paraId="3D5EAB5E" w14:textId="77777777" w:rsidR="00FF02AD" w:rsidRPr="008C652E" w:rsidRDefault="009F4CF8" w:rsidP="008C652E">
      <w:pPr>
        <w:ind w:left="1776" w:hanging="642"/>
        <w:jc w:val="both"/>
        <w:rPr>
          <w:u w:val="single"/>
        </w:rPr>
      </w:pPr>
      <w:r w:rsidRPr="008C652E">
        <w:rPr>
          <w:u w:val="single"/>
        </w:rPr>
        <w:t xml:space="preserve">2.3.1 </w:t>
      </w:r>
      <w:r w:rsidR="00FF02AD" w:rsidRPr="008C652E">
        <w:rPr>
          <w:u w:val="single"/>
        </w:rPr>
        <w:t>республиканских</w:t>
      </w:r>
    </w:p>
    <w:p w14:paraId="73E0F6EF" w14:textId="77777777" w:rsidR="001833F5" w:rsidRPr="008C652E" w:rsidRDefault="001833F5" w:rsidP="008C652E">
      <w:pPr>
        <w:ind w:firstLine="709"/>
        <w:jc w:val="both"/>
        <w:rPr>
          <w:i/>
        </w:rPr>
      </w:pPr>
      <w:r w:rsidRPr="008C652E">
        <w:rPr>
          <w:bCs/>
          <w:i/>
        </w:rPr>
        <w:t xml:space="preserve">Профессиональное сопровождение развития </w:t>
      </w:r>
      <w:proofErr w:type="gramStart"/>
      <w:r w:rsidRPr="008C652E">
        <w:rPr>
          <w:bCs/>
          <w:i/>
        </w:rPr>
        <w:t>личности :</w:t>
      </w:r>
      <w:proofErr w:type="gramEnd"/>
      <w:r w:rsidRPr="008C652E">
        <w:rPr>
          <w:bCs/>
          <w:i/>
        </w:rPr>
        <w:t xml:space="preserve"> </w:t>
      </w:r>
      <w:r w:rsidRPr="008C652E">
        <w:rPr>
          <w:i/>
        </w:rPr>
        <w:t xml:space="preserve">сб. материалов </w:t>
      </w:r>
      <w:proofErr w:type="spellStart"/>
      <w:r w:rsidRPr="008C652E">
        <w:rPr>
          <w:i/>
        </w:rPr>
        <w:t>респ</w:t>
      </w:r>
      <w:proofErr w:type="spellEnd"/>
      <w:r w:rsidRPr="008C652E">
        <w:rPr>
          <w:i/>
        </w:rPr>
        <w:t>. науч.-</w:t>
      </w:r>
      <w:proofErr w:type="spellStart"/>
      <w:r w:rsidRPr="008C652E">
        <w:rPr>
          <w:i/>
        </w:rPr>
        <w:t>практ</w:t>
      </w:r>
      <w:proofErr w:type="spellEnd"/>
      <w:r w:rsidRPr="008C652E">
        <w:rPr>
          <w:i/>
        </w:rPr>
        <w:t xml:space="preserve">. </w:t>
      </w:r>
      <w:proofErr w:type="spellStart"/>
      <w:r w:rsidRPr="008C652E">
        <w:rPr>
          <w:i/>
        </w:rPr>
        <w:t>конф</w:t>
      </w:r>
      <w:proofErr w:type="spellEnd"/>
      <w:r w:rsidRPr="008C652E">
        <w:rPr>
          <w:i/>
        </w:rPr>
        <w:t>. студентов и магистратов, Брест, 12 мая 2022 г.</w:t>
      </w:r>
      <w:r w:rsidRPr="008C652E">
        <w:rPr>
          <w:rFonts w:eastAsia="TimesNewRomanPSMT-Identity-H"/>
        </w:rPr>
        <w:t xml:space="preserve"> </w:t>
      </w:r>
      <w:r w:rsidRPr="008C652E">
        <w:rPr>
          <w:color w:val="000000" w:themeColor="text1"/>
        </w:rPr>
        <w:t xml:space="preserve">/ </w:t>
      </w:r>
      <w:r w:rsidRPr="008C652E">
        <w:rPr>
          <w:i/>
        </w:rPr>
        <w:t xml:space="preserve">Брест. гос. </w:t>
      </w:r>
      <w:proofErr w:type="spellStart"/>
      <w:r w:rsidRPr="008C652E">
        <w:rPr>
          <w:i/>
        </w:rPr>
        <w:t>ун</w:t>
      </w:r>
      <w:proofErr w:type="spellEnd"/>
      <w:r w:rsidRPr="008C652E">
        <w:rPr>
          <w:i/>
        </w:rPr>
        <w:t>.-т имени А. С.</w:t>
      </w:r>
      <w:r w:rsidRPr="008C652E">
        <w:rPr>
          <w:i/>
          <w:lang w:val="en-US"/>
        </w:rPr>
        <w:t> </w:t>
      </w:r>
      <w:r w:rsidRPr="008C652E">
        <w:rPr>
          <w:i/>
        </w:rPr>
        <w:t xml:space="preserve">Пушкина; </w:t>
      </w:r>
      <w:proofErr w:type="spellStart"/>
      <w:r w:rsidRPr="008C652E">
        <w:rPr>
          <w:i/>
        </w:rPr>
        <w:t>редколл</w:t>
      </w:r>
      <w:proofErr w:type="spellEnd"/>
      <w:r w:rsidRPr="008C652E">
        <w:rPr>
          <w:i/>
        </w:rPr>
        <w:t>.</w:t>
      </w:r>
      <w:r w:rsidRPr="008C652E">
        <w:t xml:space="preserve"> </w:t>
      </w:r>
      <w:r w:rsidRPr="008C652E">
        <w:rPr>
          <w:i/>
        </w:rPr>
        <w:t xml:space="preserve">Л.А. </w:t>
      </w:r>
      <w:proofErr w:type="spellStart"/>
      <w:r w:rsidRPr="008C652E">
        <w:rPr>
          <w:i/>
        </w:rPr>
        <w:t>Силюк</w:t>
      </w:r>
      <w:proofErr w:type="spellEnd"/>
      <w:r w:rsidRPr="008C652E">
        <w:rPr>
          <w:i/>
        </w:rPr>
        <w:t xml:space="preserve"> (</w:t>
      </w:r>
      <w:proofErr w:type="spellStart"/>
      <w:r w:rsidRPr="008C652E">
        <w:rPr>
          <w:i/>
        </w:rPr>
        <w:t>отв.ред</w:t>
      </w:r>
      <w:proofErr w:type="spellEnd"/>
      <w:r w:rsidRPr="008C652E">
        <w:rPr>
          <w:i/>
        </w:rPr>
        <w:t xml:space="preserve">.), В.В. Ильяшева. – </w:t>
      </w:r>
      <w:proofErr w:type="gramStart"/>
      <w:r w:rsidRPr="008C652E">
        <w:rPr>
          <w:i/>
        </w:rPr>
        <w:t>Брест :</w:t>
      </w:r>
      <w:proofErr w:type="gramEnd"/>
      <w:r w:rsidRPr="008C652E">
        <w:rPr>
          <w:i/>
        </w:rPr>
        <w:t xml:space="preserve"> </w:t>
      </w:r>
      <w:proofErr w:type="spellStart"/>
      <w:r w:rsidRPr="008C652E">
        <w:rPr>
          <w:i/>
        </w:rPr>
        <w:t>БрГУ</w:t>
      </w:r>
      <w:proofErr w:type="spellEnd"/>
      <w:r w:rsidRPr="008C652E">
        <w:rPr>
          <w:i/>
        </w:rPr>
        <w:t>, 2022. – 209 с.</w:t>
      </w:r>
    </w:p>
    <w:p w14:paraId="186E1B19" w14:textId="77777777" w:rsidR="00E94C19" w:rsidRPr="008C652E" w:rsidRDefault="00E94C19" w:rsidP="008C652E">
      <w:pPr>
        <w:ind w:firstLine="426"/>
        <w:jc w:val="both"/>
        <w:rPr>
          <w:b/>
          <w:i/>
          <w:color w:val="0D0D0D" w:themeColor="text1" w:themeTint="F2"/>
        </w:rPr>
      </w:pPr>
      <w:r w:rsidRPr="008C652E">
        <w:rPr>
          <w:color w:val="0D0D0D" w:themeColor="text1" w:themeTint="F2"/>
        </w:rPr>
        <w:t xml:space="preserve">1. </w:t>
      </w:r>
      <w:proofErr w:type="spellStart"/>
      <w:r w:rsidRPr="008C652E">
        <w:rPr>
          <w:color w:val="0D0D0D" w:themeColor="text1" w:themeTint="F2"/>
        </w:rPr>
        <w:t>Гецман</w:t>
      </w:r>
      <w:proofErr w:type="spellEnd"/>
      <w:r w:rsidRPr="008C652E">
        <w:rPr>
          <w:color w:val="0D0D0D" w:themeColor="text1" w:themeTint="F2"/>
        </w:rPr>
        <w:t xml:space="preserve"> З. П. (СПФ, 4 к.). Особенности эмоциональной саморегуляции учащихся-первокурсников профессионального колледжа / З. П. </w:t>
      </w:r>
      <w:proofErr w:type="spellStart"/>
      <w:r w:rsidRPr="008C652E">
        <w:rPr>
          <w:color w:val="0D0D0D" w:themeColor="text1" w:themeTint="F2"/>
        </w:rPr>
        <w:t>Гецман</w:t>
      </w:r>
      <w:proofErr w:type="spellEnd"/>
      <w:r w:rsidRPr="008C652E">
        <w:rPr>
          <w:i/>
          <w:color w:val="0D0D0D" w:themeColor="text1" w:themeTint="F2"/>
        </w:rPr>
        <w:t xml:space="preserve"> // </w:t>
      </w:r>
      <w:r w:rsidRPr="008C652E">
        <w:rPr>
          <w:i/>
        </w:rPr>
        <w:t xml:space="preserve">Профессиональное сопровождение развития личности: сборник мате- риалов </w:t>
      </w:r>
      <w:proofErr w:type="spellStart"/>
      <w:r w:rsidRPr="008C652E">
        <w:rPr>
          <w:i/>
        </w:rPr>
        <w:t>респ</w:t>
      </w:r>
      <w:proofErr w:type="spellEnd"/>
      <w:r w:rsidRPr="008C652E">
        <w:rPr>
          <w:i/>
        </w:rPr>
        <w:t>. науч.-</w:t>
      </w:r>
      <w:proofErr w:type="spellStart"/>
      <w:r w:rsidRPr="008C652E">
        <w:rPr>
          <w:i/>
        </w:rPr>
        <w:t>практ</w:t>
      </w:r>
      <w:proofErr w:type="spellEnd"/>
      <w:r w:rsidRPr="008C652E">
        <w:rPr>
          <w:i/>
        </w:rPr>
        <w:t xml:space="preserve">. </w:t>
      </w:r>
      <w:proofErr w:type="spellStart"/>
      <w:r w:rsidRPr="008C652E">
        <w:rPr>
          <w:i/>
        </w:rPr>
        <w:t>конф</w:t>
      </w:r>
      <w:proofErr w:type="spellEnd"/>
      <w:r w:rsidRPr="008C652E">
        <w:rPr>
          <w:i/>
        </w:rPr>
        <w:t xml:space="preserve">. студентов и магистрантов; Брест, 12 мая 2022 г. / </w:t>
      </w:r>
      <w:proofErr w:type="spellStart"/>
      <w:r w:rsidRPr="008C652E">
        <w:rPr>
          <w:i/>
        </w:rPr>
        <w:t>Брест.гос</w:t>
      </w:r>
      <w:proofErr w:type="spellEnd"/>
      <w:r w:rsidRPr="008C652E">
        <w:rPr>
          <w:i/>
        </w:rPr>
        <w:t xml:space="preserve">. ун-т имени А. С. Пушкина; Л. А. </w:t>
      </w:r>
      <w:proofErr w:type="spellStart"/>
      <w:r w:rsidRPr="008C652E">
        <w:rPr>
          <w:i/>
        </w:rPr>
        <w:t>Силюк</w:t>
      </w:r>
      <w:proofErr w:type="spellEnd"/>
      <w:r w:rsidRPr="008C652E">
        <w:rPr>
          <w:i/>
        </w:rPr>
        <w:t xml:space="preserve"> [и др.]. – </w:t>
      </w:r>
      <w:proofErr w:type="gramStart"/>
      <w:r w:rsidRPr="008C652E">
        <w:rPr>
          <w:i/>
        </w:rPr>
        <w:t>Брест :</w:t>
      </w:r>
      <w:proofErr w:type="gramEnd"/>
      <w:r w:rsidRPr="008C652E">
        <w:rPr>
          <w:i/>
        </w:rPr>
        <w:t xml:space="preserve"> </w:t>
      </w:r>
      <w:proofErr w:type="spellStart"/>
      <w:r w:rsidRPr="008C652E">
        <w:rPr>
          <w:i/>
        </w:rPr>
        <w:t>БрГУ</w:t>
      </w:r>
      <w:proofErr w:type="spellEnd"/>
      <w:r w:rsidRPr="008C652E">
        <w:rPr>
          <w:i/>
        </w:rPr>
        <w:t>, 2022. –</w:t>
      </w:r>
      <w:r w:rsidR="009D7484" w:rsidRPr="008C652E">
        <w:rPr>
          <w:i/>
        </w:rPr>
        <w:t xml:space="preserve"> С. 34–36.</w:t>
      </w:r>
    </w:p>
    <w:p w14:paraId="531253B1" w14:textId="77777777" w:rsidR="00E94C19" w:rsidRPr="008C652E" w:rsidRDefault="00E94C19" w:rsidP="008C652E">
      <w:pPr>
        <w:ind w:firstLine="426"/>
        <w:jc w:val="both"/>
        <w:rPr>
          <w:b/>
          <w:i/>
          <w:color w:val="0D0D0D" w:themeColor="text1" w:themeTint="F2"/>
        </w:rPr>
      </w:pPr>
      <w:r w:rsidRPr="008C652E">
        <w:rPr>
          <w:color w:val="0D0D0D" w:themeColor="text1" w:themeTint="F2"/>
        </w:rPr>
        <w:t xml:space="preserve">2. </w:t>
      </w:r>
      <w:proofErr w:type="spellStart"/>
      <w:r w:rsidRPr="008C652E">
        <w:rPr>
          <w:color w:val="0D0D0D" w:themeColor="text1" w:themeTint="F2"/>
        </w:rPr>
        <w:t>Мигно</w:t>
      </w:r>
      <w:proofErr w:type="spellEnd"/>
      <w:r w:rsidRPr="008C652E">
        <w:rPr>
          <w:color w:val="0D0D0D" w:themeColor="text1" w:themeTint="F2"/>
        </w:rPr>
        <w:t xml:space="preserve"> С. С. (СПФ, 4 к.). </w:t>
      </w:r>
      <w:r w:rsidRPr="008C652E">
        <w:t xml:space="preserve">Информированность педагогов о безопасном поведении подростков в сети интернет / С. С. </w:t>
      </w:r>
      <w:proofErr w:type="spellStart"/>
      <w:r w:rsidRPr="008C652E">
        <w:t>Мигно</w:t>
      </w:r>
      <w:proofErr w:type="spellEnd"/>
      <w:r w:rsidRPr="008C652E">
        <w:rPr>
          <w:i/>
        </w:rPr>
        <w:t xml:space="preserve"> // Профессиональное сопровождение развития личности: сборник материалов </w:t>
      </w:r>
      <w:proofErr w:type="spellStart"/>
      <w:r w:rsidRPr="008C652E">
        <w:rPr>
          <w:i/>
        </w:rPr>
        <w:t>респ</w:t>
      </w:r>
      <w:proofErr w:type="spellEnd"/>
      <w:r w:rsidRPr="008C652E">
        <w:rPr>
          <w:i/>
        </w:rPr>
        <w:t>. науч.-</w:t>
      </w:r>
      <w:proofErr w:type="spellStart"/>
      <w:r w:rsidRPr="008C652E">
        <w:rPr>
          <w:i/>
        </w:rPr>
        <w:t>практ</w:t>
      </w:r>
      <w:proofErr w:type="spellEnd"/>
      <w:r w:rsidRPr="008C652E">
        <w:rPr>
          <w:i/>
        </w:rPr>
        <w:t xml:space="preserve">. </w:t>
      </w:r>
      <w:proofErr w:type="spellStart"/>
      <w:r w:rsidRPr="008C652E">
        <w:rPr>
          <w:i/>
        </w:rPr>
        <w:t>конф</w:t>
      </w:r>
      <w:proofErr w:type="spellEnd"/>
      <w:r w:rsidRPr="008C652E">
        <w:rPr>
          <w:i/>
        </w:rPr>
        <w:t xml:space="preserve">. студентов и магистрантов; Брест, 12 мая 2022 г. / </w:t>
      </w:r>
      <w:proofErr w:type="spellStart"/>
      <w:r w:rsidRPr="008C652E">
        <w:rPr>
          <w:i/>
        </w:rPr>
        <w:t>Брест.гос</w:t>
      </w:r>
      <w:proofErr w:type="spellEnd"/>
      <w:r w:rsidRPr="008C652E">
        <w:rPr>
          <w:i/>
        </w:rPr>
        <w:t xml:space="preserve">. ун-т имени А. С. Пушкина; Л. А. </w:t>
      </w:r>
      <w:proofErr w:type="spellStart"/>
      <w:r w:rsidRPr="008C652E">
        <w:rPr>
          <w:i/>
        </w:rPr>
        <w:t>Силюк</w:t>
      </w:r>
      <w:proofErr w:type="spellEnd"/>
      <w:r w:rsidRPr="008C652E">
        <w:rPr>
          <w:i/>
        </w:rPr>
        <w:t xml:space="preserve"> [и др.]. – </w:t>
      </w:r>
      <w:proofErr w:type="gramStart"/>
      <w:r w:rsidRPr="008C652E">
        <w:rPr>
          <w:i/>
        </w:rPr>
        <w:t>Брест :</w:t>
      </w:r>
      <w:proofErr w:type="gramEnd"/>
      <w:r w:rsidRPr="008C652E">
        <w:rPr>
          <w:i/>
        </w:rPr>
        <w:t xml:space="preserve"> </w:t>
      </w:r>
      <w:proofErr w:type="spellStart"/>
      <w:r w:rsidRPr="008C652E">
        <w:rPr>
          <w:i/>
        </w:rPr>
        <w:t>БрГУ</w:t>
      </w:r>
      <w:proofErr w:type="spellEnd"/>
      <w:r w:rsidRPr="008C652E">
        <w:rPr>
          <w:i/>
        </w:rPr>
        <w:t>, 2022. –</w:t>
      </w:r>
      <w:r w:rsidR="009D7484" w:rsidRPr="008C652E">
        <w:rPr>
          <w:i/>
        </w:rPr>
        <w:t xml:space="preserve"> С. 116–118.</w:t>
      </w:r>
    </w:p>
    <w:p w14:paraId="01217D54" w14:textId="77777777" w:rsidR="00E94C19" w:rsidRPr="008C652E" w:rsidRDefault="00E94C19" w:rsidP="008C652E">
      <w:pPr>
        <w:ind w:firstLine="426"/>
        <w:jc w:val="both"/>
        <w:rPr>
          <w:i/>
        </w:rPr>
      </w:pPr>
      <w:r w:rsidRPr="008C652E">
        <w:t xml:space="preserve">3. </w:t>
      </w:r>
      <w:proofErr w:type="spellStart"/>
      <w:r w:rsidRPr="008C652E">
        <w:t>Герасимук</w:t>
      </w:r>
      <w:proofErr w:type="spellEnd"/>
      <w:r w:rsidRPr="008C652E">
        <w:t xml:space="preserve"> С. А. </w:t>
      </w:r>
      <w:r w:rsidRPr="008C652E">
        <w:rPr>
          <w:color w:val="0D0D0D" w:themeColor="text1" w:themeTint="F2"/>
        </w:rPr>
        <w:t xml:space="preserve">(СПФ, 4 к.). </w:t>
      </w:r>
      <w:r w:rsidRPr="008C652E">
        <w:t xml:space="preserve">Формирование навыков здорового образа жизни обучающихся торгово-технологического колледжа в контексте их профессиональной подготовки / С. А. </w:t>
      </w:r>
      <w:proofErr w:type="spellStart"/>
      <w:r w:rsidRPr="008C652E">
        <w:t>Герасимук</w:t>
      </w:r>
      <w:proofErr w:type="spellEnd"/>
      <w:r w:rsidRPr="008C652E">
        <w:rPr>
          <w:i/>
        </w:rPr>
        <w:t xml:space="preserve"> // Профессиональное сопровождение развития личности: сборник материалов </w:t>
      </w:r>
      <w:proofErr w:type="spellStart"/>
      <w:r w:rsidRPr="008C652E">
        <w:rPr>
          <w:i/>
        </w:rPr>
        <w:t>респ</w:t>
      </w:r>
      <w:proofErr w:type="spellEnd"/>
      <w:r w:rsidRPr="008C652E">
        <w:rPr>
          <w:i/>
        </w:rPr>
        <w:t>. науч.-</w:t>
      </w:r>
      <w:proofErr w:type="spellStart"/>
      <w:r w:rsidRPr="008C652E">
        <w:rPr>
          <w:i/>
        </w:rPr>
        <w:t>практ</w:t>
      </w:r>
      <w:proofErr w:type="spellEnd"/>
      <w:r w:rsidRPr="008C652E">
        <w:rPr>
          <w:i/>
        </w:rPr>
        <w:t xml:space="preserve">. </w:t>
      </w:r>
      <w:proofErr w:type="spellStart"/>
      <w:r w:rsidRPr="008C652E">
        <w:rPr>
          <w:i/>
        </w:rPr>
        <w:t>конф</w:t>
      </w:r>
      <w:proofErr w:type="spellEnd"/>
      <w:r w:rsidRPr="008C652E">
        <w:rPr>
          <w:i/>
        </w:rPr>
        <w:t xml:space="preserve">. студентов и магистрантов; Брест, 12 мая 2022 г. / </w:t>
      </w:r>
      <w:proofErr w:type="spellStart"/>
      <w:r w:rsidRPr="008C652E">
        <w:rPr>
          <w:i/>
        </w:rPr>
        <w:t>Брест.гос</w:t>
      </w:r>
      <w:proofErr w:type="spellEnd"/>
      <w:r w:rsidRPr="008C652E">
        <w:rPr>
          <w:i/>
        </w:rPr>
        <w:t xml:space="preserve">. ун-т имени А. С. Пушкина; Л. А. </w:t>
      </w:r>
      <w:proofErr w:type="spellStart"/>
      <w:r w:rsidRPr="008C652E">
        <w:rPr>
          <w:i/>
        </w:rPr>
        <w:t>Силюк</w:t>
      </w:r>
      <w:proofErr w:type="spellEnd"/>
      <w:r w:rsidRPr="008C652E">
        <w:rPr>
          <w:i/>
        </w:rPr>
        <w:t xml:space="preserve"> [и др.]. – </w:t>
      </w:r>
      <w:proofErr w:type="gramStart"/>
      <w:r w:rsidRPr="008C652E">
        <w:rPr>
          <w:i/>
        </w:rPr>
        <w:t>Брест :</w:t>
      </w:r>
      <w:proofErr w:type="gramEnd"/>
      <w:r w:rsidRPr="008C652E">
        <w:rPr>
          <w:i/>
        </w:rPr>
        <w:t xml:space="preserve"> </w:t>
      </w:r>
      <w:proofErr w:type="spellStart"/>
      <w:r w:rsidRPr="008C652E">
        <w:rPr>
          <w:i/>
        </w:rPr>
        <w:t>БрГУ</w:t>
      </w:r>
      <w:proofErr w:type="spellEnd"/>
      <w:r w:rsidRPr="008C652E">
        <w:rPr>
          <w:i/>
        </w:rPr>
        <w:t>, 2022. –</w:t>
      </w:r>
      <w:r w:rsidR="009D7484" w:rsidRPr="008C652E">
        <w:rPr>
          <w:i/>
        </w:rPr>
        <w:t xml:space="preserve"> С. 29–32.</w:t>
      </w:r>
    </w:p>
    <w:p w14:paraId="7CD1B2B0" w14:textId="77777777" w:rsidR="009F4CF8" w:rsidRPr="008C652E" w:rsidRDefault="009F4CF8" w:rsidP="008C652E">
      <w:pPr>
        <w:ind w:firstLine="1134"/>
        <w:jc w:val="both"/>
        <w:rPr>
          <w:rFonts w:eastAsiaTheme="minorHAnsi"/>
          <w:color w:val="0D0D0D" w:themeColor="text1" w:themeTint="F2"/>
          <w:u w:val="single"/>
        </w:rPr>
      </w:pPr>
      <w:r w:rsidRPr="008C652E">
        <w:rPr>
          <w:rFonts w:eastAsiaTheme="minorHAnsi"/>
          <w:color w:val="0D0D0D" w:themeColor="text1" w:themeTint="F2"/>
          <w:u w:val="single"/>
        </w:rPr>
        <w:t>2.3.2 вузовских</w:t>
      </w:r>
    </w:p>
    <w:p w14:paraId="13C10C77" w14:textId="77777777" w:rsidR="009D7484" w:rsidRPr="008C652E" w:rsidRDefault="009D7484" w:rsidP="008C652E">
      <w:pPr>
        <w:ind w:firstLine="709"/>
        <w:jc w:val="both"/>
        <w:rPr>
          <w:i/>
        </w:rPr>
      </w:pPr>
      <w:r w:rsidRPr="008C652E">
        <w:rPr>
          <w:i/>
        </w:rPr>
        <w:t>Актуальные проблемы современной науки в исследованиях студентов : материалы унив. студен. науч.-</w:t>
      </w:r>
      <w:proofErr w:type="spellStart"/>
      <w:r w:rsidRPr="008C652E">
        <w:rPr>
          <w:i/>
        </w:rPr>
        <w:t>практ</w:t>
      </w:r>
      <w:proofErr w:type="spellEnd"/>
      <w:r w:rsidRPr="008C652E">
        <w:rPr>
          <w:i/>
        </w:rPr>
        <w:t xml:space="preserve">. </w:t>
      </w:r>
      <w:proofErr w:type="spellStart"/>
      <w:r w:rsidRPr="008C652E">
        <w:rPr>
          <w:i/>
        </w:rPr>
        <w:t>конф</w:t>
      </w:r>
      <w:proofErr w:type="spellEnd"/>
      <w:r w:rsidRPr="008C652E">
        <w:rPr>
          <w:i/>
        </w:rPr>
        <w:t xml:space="preserve">., Брест, 10 дек. 2021 г., 21 апр. 2022 г. / </w:t>
      </w:r>
      <w:proofErr w:type="spellStart"/>
      <w:r w:rsidRPr="008C652E">
        <w:rPr>
          <w:i/>
        </w:rPr>
        <w:t>редкол</w:t>
      </w:r>
      <w:proofErr w:type="spellEnd"/>
      <w:r w:rsidRPr="008C652E">
        <w:rPr>
          <w:i/>
        </w:rPr>
        <w:t xml:space="preserve">.: В. В. Ильяшева (отв. ред.) [и др.]. – </w:t>
      </w:r>
      <w:proofErr w:type="gramStart"/>
      <w:r w:rsidRPr="008C652E">
        <w:rPr>
          <w:i/>
        </w:rPr>
        <w:t>Брест :</w:t>
      </w:r>
      <w:proofErr w:type="gramEnd"/>
      <w:r w:rsidRPr="008C652E">
        <w:rPr>
          <w:i/>
        </w:rPr>
        <w:t xml:space="preserve"> </w:t>
      </w:r>
      <w:proofErr w:type="spellStart"/>
      <w:r w:rsidRPr="008C652E">
        <w:rPr>
          <w:i/>
        </w:rPr>
        <w:t>БрГУ</w:t>
      </w:r>
      <w:proofErr w:type="spellEnd"/>
      <w:r w:rsidRPr="008C652E">
        <w:rPr>
          <w:i/>
        </w:rPr>
        <w:t>, 2022. – 109 с.</w:t>
      </w:r>
    </w:p>
    <w:p w14:paraId="70080047" w14:textId="77777777" w:rsidR="009D7484" w:rsidRPr="008C652E" w:rsidRDefault="009D7484" w:rsidP="008C652E">
      <w:pPr>
        <w:ind w:firstLine="426"/>
        <w:jc w:val="both"/>
        <w:rPr>
          <w:i/>
        </w:rPr>
      </w:pPr>
      <w:proofErr w:type="spellStart"/>
      <w:r w:rsidRPr="008C652E">
        <w:rPr>
          <w:bCs/>
        </w:rPr>
        <w:t>Герасимук</w:t>
      </w:r>
      <w:proofErr w:type="spellEnd"/>
      <w:r w:rsidRPr="008C652E">
        <w:rPr>
          <w:bCs/>
        </w:rPr>
        <w:t xml:space="preserve"> С. А.</w:t>
      </w:r>
      <w:r w:rsidRPr="008C652E">
        <w:rPr>
          <w:b/>
          <w:bCs/>
        </w:rPr>
        <w:t xml:space="preserve"> </w:t>
      </w:r>
      <w:r w:rsidRPr="008C652E">
        <w:t xml:space="preserve">Особенности формирования навыков здорового образа жизни обучающихся в условиях торгово-технологического колледжа ./ С. А. </w:t>
      </w:r>
      <w:proofErr w:type="spellStart"/>
      <w:r w:rsidRPr="008C652E">
        <w:t>Герасимук</w:t>
      </w:r>
      <w:proofErr w:type="spellEnd"/>
      <w:r w:rsidRPr="008C652E">
        <w:t xml:space="preserve"> // </w:t>
      </w:r>
      <w:r w:rsidRPr="008C652E">
        <w:rPr>
          <w:i/>
        </w:rPr>
        <w:t>Актуальные проблемы современной науки в исследованиях студентов : материалы унив. студен. науч.-</w:t>
      </w:r>
      <w:proofErr w:type="spellStart"/>
      <w:r w:rsidRPr="008C652E">
        <w:rPr>
          <w:i/>
        </w:rPr>
        <w:t>практ</w:t>
      </w:r>
      <w:proofErr w:type="spellEnd"/>
      <w:r w:rsidRPr="008C652E">
        <w:rPr>
          <w:i/>
        </w:rPr>
        <w:t xml:space="preserve">. </w:t>
      </w:r>
      <w:proofErr w:type="spellStart"/>
      <w:r w:rsidRPr="008C652E">
        <w:rPr>
          <w:i/>
        </w:rPr>
        <w:t>конф</w:t>
      </w:r>
      <w:proofErr w:type="spellEnd"/>
      <w:r w:rsidRPr="008C652E">
        <w:rPr>
          <w:i/>
        </w:rPr>
        <w:t xml:space="preserve">., Брест, 10 дек. 2021 г., 21 апр. 2022 г. / </w:t>
      </w:r>
      <w:proofErr w:type="spellStart"/>
      <w:r w:rsidRPr="008C652E">
        <w:rPr>
          <w:i/>
        </w:rPr>
        <w:t>редкол</w:t>
      </w:r>
      <w:proofErr w:type="spellEnd"/>
      <w:r w:rsidRPr="008C652E">
        <w:rPr>
          <w:i/>
        </w:rPr>
        <w:t xml:space="preserve">.: В. В. Ильяшева (отв. ред.) [и др.]. – </w:t>
      </w:r>
      <w:proofErr w:type="gramStart"/>
      <w:r w:rsidRPr="008C652E">
        <w:rPr>
          <w:i/>
        </w:rPr>
        <w:t>Брест :</w:t>
      </w:r>
      <w:proofErr w:type="gramEnd"/>
      <w:r w:rsidRPr="008C652E">
        <w:rPr>
          <w:i/>
        </w:rPr>
        <w:t xml:space="preserve"> </w:t>
      </w:r>
      <w:proofErr w:type="spellStart"/>
      <w:r w:rsidRPr="008C652E">
        <w:rPr>
          <w:i/>
        </w:rPr>
        <w:t>БрГУ</w:t>
      </w:r>
      <w:proofErr w:type="spellEnd"/>
      <w:r w:rsidRPr="008C652E">
        <w:rPr>
          <w:i/>
        </w:rPr>
        <w:t>, 2022. – 13–15</w:t>
      </w:r>
    </w:p>
    <w:p w14:paraId="7DFF95D5" w14:textId="77777777" w:rsidR="001833F5" w:rsidRPr="008C652E" w:rsidRDefault="001833F5" w:rsidP="008C652E">
      <w:pPr>
        <w:ind w:left="426"/>
        <w:jc w:val="both"/>
      </w:pPr>
    </w:p>
    <w:bookmarkEnd w:id="0"/>
    <w:p w14:paraId="5123F7E6" w14:textId="77777777" w:rsidR="00E94C19" w:rsidRPr="008C652E" w:rsidRDefault="00E94C19" w:rsidP="008C652E">
      <w:pPr>
        <w:jc w:val="both"/>
      </w:pPr>
    </w:p>
    <w:sectPr w:rsidR="00E94C19" w:rsidRPr="008C652E" w:rsidSect="006C3B13">
      <w:headerReference w:type="even" r:id="rId7"/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37CE5" w14:textId="77777777" w:rsidR="00B45B92" w:rsidRDefault="00B45B92" w:rsidP="00B26DB2">
      <w:r>
        <w:separator/>
      </w:r>
    </w:p>
  </w:endnote>
  <w:endnote w:type="continuationSeparator" w:id="0">
    <w:p w14:paraId="1B5EE8C3" w14:textId="77777777" w:rsidR="00B45B92" w:rsidRDefault="00B45B92" w:rsidP="00B2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566A6" w14:textId="77777777" w:rsidR="00B45B92" w:rsidRDefault="00B45B92" w:rsidP="00B26DB2">
      <w:r>
        <w:separator/>
      </w:r>
    </w:p>
  </w:footnote>
  <w:footnote w:type="continuationSeparator" w:id="0">
    <w:p w14:paraId="2FF07929" w14:textId="77777777" w:rsidR="00B45B92" w:rsidRDefault="00B45B92" w:rsidP="00B2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51393" w14:textId="77777777" w:rsidR="00D2191F" w:rsidRDefault="009B3D08" w:rsidP="00D219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208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C7CDCEB" w14:textId="77777777" w:rsidR="00D2191F" w:rsidRDefault="00B45B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B587" w14:textId="77777777" w:rsidR="00D2191F" w:rsidRDefault="009B3D08" w:rsidP="00D219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208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09D4">
      <w:rPr>
        <w:rStyle w:val="a8"/>
        <w:noProof/>
      </w:rPr>
      <w:t>3</w:t>
    </w:r>
    <w:r>
      <w:rPr>
        <w:rStyle w:val="a8"/>
      </w:rPr>
      <w:fldChar w:fldCharType="end"/>
    </w:r>
  </w:p>
  <w:p w14:paraId="4273CC84" w14:textId="77777777" w:rsidR="00D2191F" w:rsidRDefault="00B45B9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00CD"/>
    <w:multiLevelType w:val="hybridMultilevel"/>
    <w:tmpl w:val="07DC07DE"/>
    <w:lvl w:ilvl="0" w:tplc="2F8EE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441"/>
    <w:multiLevelType w:val="multilevel"/>
    <w:tmpl w:val="09ECDE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"/>
      <w:lvlJc w:val="left"/>
      <w:pPr>
        <w:ind w:left="1158" w:hanging="45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484" w:hanging="108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</w:lvl>
  </w:abstractNum>
  <w:abstractNum w:abstractNumId="2" w15:restartNumberingAfterBreak="0">
    <w:nsid w:val="3AE40AC6"/>
    <w:multiLevelType w:val="hybridMultilevel"/>
    <w:tmpl w:val="949E06E8"/>
    <w:lvl w:ilvl="0" w:tplc="FB8AA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A639F7"/>
    <w:multiLevelType w:val="hybridMultilevel"/>
    <w:tmpl w:val="16E496BC"/>
    <w:lvl w:ilvl="0" w:tplc="EC46CA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0509C"/>
    <w:multiLevelType w:val="hybridMultilevel"/>
    <w:tmpl w:val="B6F2EBEE"/>
    <w:lvl w:ilvl="0" w:tplc="8814D25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CC14FB"/>
    <w:multiLevelType w:val="multilevel"/>
    <w:tmpl w:val="09ECDE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6B4C1BF0"/>
    <w:multiLevelType w:val="hybridMultilevel"/>
    <w:tmpl w:val="214837E2"/>
    <w:lvl w:ilvl="0" w:tplc="F21239C8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2C02D4"/>
    <w:multiLevelType w:val="hybridMultilevel"/>
    <w:tmpl w:val="6D329CB4"/>
    <w:lvl w:ilvl="0" w:tplc="C576E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A5FFB"/>
    <w:multiLevelType w:val="hybridMultilevel"/>
    <w:tmpl w:val="3474C056"/>
    <w:lvl w:ilvl="0" w:tplc="108411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9B4020"/>
    <w:multiLevelType w:val="hybridMultilevel"/>
    <w:tmpl w:val="F530D79E"/>
    <w:lvl w:ilvl="0" w:tplc="2F1A6D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40853"/>
    <w:multiLevelType w:val="hybridMultilevel"/>
    <w:tmpl w:val="7FE85496"/>
    <w:lvl w:ilvl="0" w:tplc="95128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768F6"/>
    <w:multiLevelType w:val="hybridMultilevel"/>
    <w:tmpl w:val="7FE85496"/>
    <w:lvl w:ilvl="0" w:tplc="95128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2AD"/>
    <w:rsid w:val="000F409B"/>
    <w:rsid w:val="000F4D5A"/>
    <w:rsid w:val="001615DE"/>
    <w:rsid w:val="001833F5"/>
    <w:rsid w:val="001968A4"/>
    <w:rsid w:val="002C1F80"/>
    <w:rsid w:val="003312DD"/>
    <w:rsid w:val="00396B8D"/>
    <w:rsid w:val="004055CE"/>
    <w:rsid w:val="004D6507"/>
    <w:rsid w:val="005F3542"/>
    <w:rsid w:val="006C3B13"/>
    <w:rsid w:val="006E44E8"/>
    <w:rsid w:val="00700AF5"/>
    <w:rsid w:val="00730F61"/>
    <w:rsid w:val="00732DE7"/>
    <w:rsid w:val="007D03C4"/>
    <w:rsid w:val="007F6A29"/>
    <w:rsid w:val="008C652E"/>
    <w:rsid w:val="008D04D1"/>
    <w:rsid w:val="008E2643"/>
    <w:rsid w:val="008E7A48"/>
    <w:rsid w:val="0098151A"/>
    <w:rsid w:val="0099405F"/>
    <w:rsid w:val="009B3D08"/>
    <w:rsid w:val="009D7484"/>
    <w:rsid w:val="009F4CF8"/>
    <w:rsid w:val="00A509D4"/>
    <w:rsid w:val="00B26DB2"/>
    <w:rsid w:val="00B27210"/>
    <w:rsid w:val="00B45B92"/>
    <w:rsid w:val="00BE26BA"/>
    <w:rsid w:val="00C3055F"/>
    <w:rsid w:val="00C53248"/>
    <w:rsid w:val="00C833AE"/>
    <w:rsid w:val="00D20345"/>
    <w:rsid w:val="00D27E17"/>
    <w:rsid w:val="00E07B3A"/>
    <w:rsid w:val="00E12083"/>
    <w:rsid w:val="00E627EF"/>
    <w:rsid w:val="00E94C19"/>
    <w:rsid w:val="00EB7C27"/>
    <w:rsid w:val="00ED770E"/>
    <w:rsid w:val="00F05854"/>
    <w:rsid w:val="00F677E6"/>
    <w:rsid w:val="00F82B57"/>
    <w:rsid w:val="00F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B115"/>
  <w15:docId w15:val="{5F67391F-4C85-4143-AD3B-6B927D36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02A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F02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2A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FF02AD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FF02A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F02A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F02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F02AD"/>
    <w:rPr>
      <w:rFonts w:eastAsia="Times New Roman"/>
      <w:sz w:val="24"/>
      <w:szCs w:val="24"/>
      <w:lang w:eastAsia="ru-RU"/>
    </w:rPr>
  </w:style>
  <w:style w:type="character" w:styleId="a8">
    <w:name w:val="page number"/>
    <w:rsid w:val="00FF02AD"/>
  </w:style>
  <w:style w:type="paragraph" w:styleId="a9">
    <w:name w:val="List Paragraph"/>
    <w:basedOn w:val="a"/>
    <w:link w:val="aa"/>
    <w:uiPriority w:val="34"/>
    <w:qFormat/>
    <w:rsid w:val="00FF02AD"/>
    <w:pPr>
      <w:ind w:left="720"/>
      <w:contextualSpacing/>
    </w:pPr>
    <w:rPr>
      <w:rFonts w:eastAsiaTheme="minorHAnsi"/>
      <w:sz w:val="28"/>
      <w:szCs w:val="22"/>
      <w:lang w:eastAsia="en-US"/>
    </w:rPr>
  </w:style>
  <w:style w:type="paragraph" w:customStyle="1" w:styleId="Style11">
    <w:name w:val="Style11"/>
    <w:basedOn w:val="a"/>
    <w:rsid w:val="00FF02AD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3">
    <w:name w:val="Font Style23"/>
    <w:basedOn w:val="a0"/>
    <w:uiPriority w:val="99"/>
    <w:rsid w:val="00FF02A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FF02AD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aa">
    <w:name w:val="Абзац списка Знак"/>
    <w:link w:val="a9"/>
    <w:uiPriority w:val="34"/>
    <w:locked/>
    <w:rsid w:val="00FF02AD"/>
    <w:rPr>
      <w:szCs w:val="22"/>
    </w:rPr>
  </w:style>
  <w:style w:type="paragraph" w:customStyle="1" w:styleId="11">
    <w:name w:val="Обычный1"/>
    <w:rsid w:val="00FF02AD"/>
    <w:pPr>
      <w:snapToGrid w:val="0"/>
    </w:pPr>
    <w:rPr>
      <w:rFonts w:eastAsia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55C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4055CE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SocialWorks</dc:creator>
  <cp:keywords/>
  <dc:description/>
  <cp:lastModifiedBy>Пользователь</cp:lastModifiedBy>
  <cp:revision>4</cp:revision>
  <dcterms:created xsi:type="dcterms:W3CDTF">2023-01-09T06:06:00Z</dcterms:created>
  <dcterms:modified xsi:type="dcterms:W3CDTF">2023-01-09T06:07:00Z</dcterms:modified>
</cp:coreProperties>
</file>