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36" w:rsidRPr="00300D76" w:rsidRDefault="00976B36" w:rsidP="00976B36">
      <w:pPr>
        <w:ind w:left="6804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 xml:space="preserve">УТВЕРЖДАЮ </w:t>
      </w:r>
    </w:p>
    <w:p w:rsidR="00976B36" w:rsidRPr="00300D76" w:rsidRDefault="00976B36" w:rsidP="00976B36">
      <w:pPr>
        <w:ind w:left="6804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>Первый проректор</w:t>
      </w:r>
      <w:r>
        <w:rPr>
          <w:b/>
          <w:sz w:val="18"/>
          <w:szCs w:val="18"/>
        </w:rPr>
        <w:t xml:space="preserve"> </w:t>
      </w:r>
      <w:proofErr w:type="spellStart"/>
      <w:r w:rsidRPr="00300D76">
        <w:rPr>
          <w:b/>
          <w:sz w:val="18"/>
          <w:szCs w:val="18"/>
        </w:rPr>
        <w:t>БрГУ</w:t>
      </w:r>
      <w:proofErr w:type="spellEnd"/>
      <w:r w:rsidRPr="00300D76">
        <w:rPr>
          <w:b/>
          <w:sz w:val="18"/>
          <w:szCs w:val="18"/>
        </w:rPr>
        <w:t xml:space="preserve"> им. </w:t>
      </w:r>
      <w:proofErr w:type="spellStart"/>
      <w:r w:rsidRPr="00300D76">
        <w:rPr>
          <w:b/>
          <w:sz w:val="18"/>
          <w:szCs w:val="18"/>
        </w:rPr>
        <w:t>А.С.Пушкина</w:t>
      </w:r>
      <w:proofErr w:type="spellEnd"/>
    </w:p>
    <w:p w:rsidR="00976B36" w:rsidRPr="00300D76" w:rsidRDefault="00976B36" w:rsidP="00976B36">
      <w:pPr>
        <w:ind w:left="6804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>___________С.</w:t>
      </w:r>
      <w:r>
        <w:rPr>
          <w:b/>
          <w:sz w:val="18"/>
          <w:szCs w:val="18"/>
        </w:rPr>
        <w:t>А</w:t>
      </w:r>
      <w:r w:rsidRPr="00300D76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Марзан </w:t>
      </w:r>
      <w:r w:rsidRPr="00300D76">
        <w:rPr>
          <w:b/>
          <w:sz w:val="18"/>
          <w:szCs w:val="18"/>
        </w:rPr>
        <w:t>«___</w:t>
      </w:r>
      <w:proofErr w:type="gramStart"/>
      <w:r w:rsidRPr="00300D76">
        <w:rPr>
          <w:b/>
          <w:sz w:val="18"/>
          <w:szCs w:val="18"/>
        </w:rPr>
        <w:t>_»_</w:t>
      </w:r>
      <w:proofErr w:type="gramEnd"/>
      <w:r w:rsidRPr="00300D76">
        <w:rPr>
          <w:b/>
          <w:sz w:val="18"/>
          <w:szCs w:val="18"/>
        </w:rPr>
        <w:t>________202</w:t>
      </w:r>
      <w:r>
        <w:rPr>
          <w:b/>
          <w:sz w:val="18"/>
          <w:szCs w:val="18"/>
        </w:rPr>
        <w:t>2</w:t>
      </w:r>
      <w:r w:rsidRPr="00300D76">
        <w:rPr>
          <w:b/>
          <w:sz w:val="18"/>
          <w:szCs w:val="18"/>
        </w:rPr>
        <w:t xml:space="preserve"> г.        </w:t>
      </w:r>
    </w:p>
    <w:p w:rsidR="00976B36" w:rsidRPr="00300D76" w:rsidRDefault="00976B36" w:rsidP="00976B3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976B36" w:rsidRPr="00300D76" w:rsidRDefault="00976B36" w:rsidP="00976B3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946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7903"/>
      </w:tblGrid>
      <w:tr w:rsidR="00976B36" w:rsidRPr="00300D76" w:rsidTr="00976B36">
        <w:trPr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976B36" w:rsidRPr="00300D76" w:rsidRDefault="00976B36" w:rsidP="00764B7A">
            <w:pPr>
              <w:jc w:val="center"/>
              <w:rPr>
                <w:lang w:val="be-BY"/>
              </w:rPr>
            </w:pPr>
            <w:r w:rsidRPr="00300D76">
              <w:rPr>
                <w:lang w:val="be-BY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976B36" w:rsidRPr="00300D76" w:rsidRDefault="00976B36" w:rsidP="00764B7A">
            <w:pPr>
              <w:jc w:val="center"/>
              <w:rPr>
                <w:b/>
                <w:lang w:val="be-BY"/>
              </w:rPr>
            </w:pPr>
            <w:r w:rsidRPr="00300D76">
              <w:rPr>
                <w:b/>
                <w:lang w:val="be-BY"/>
              </w:rPr>
              <w:t>Время</w:t>
            </w:r>
          </w:p>
        </w:tc>
        <w:tc>
          <w:tcPr>
            <w:tcW w:w="7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76B36" w:rsidRDefault="00190BD2" w:rsidP="00764B7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  <w:r w:rsidR="00976B36">
              <w:rPr>
                <w:b/>
                <w:sz w:val="28"/>
                <w:szCs w:val="28"/>
                <w:lang w:val="be-BY"/>
              </w:rPr>
              <w:t xml:space="preserve"> курс</w:t>
            </w:r>
          </w:p>
        </w:tc>
      </w:tr>
      <w:tr w:rsidR="00976B36" w:rsidRPr="00300D76" w:rsidTr="00976B36">
        <w:trPr>
          <w:cantSplit/>
          <w:trHeight w:hRule="exact" w:val="54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976B36" w:rsidRPr="00300D76" w:rsidRDefault="00976B36" w:rsidP="00764B7A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76B36" w:rsidRPr="00300D76" w:rsidRDefault="00976B36" w:rsidP="00764B7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76B36" w:rsidRDefault="00976B36" w:rsidP="00764B7A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  <w:p w:rsidR="00976B36" w:rsidRPr="00706993" w:rsidRDefault="00976B36" w:rsidP="00764B7A">
            <w:pPr>
              <w:jc w:val="center"/>
              <w:rPr>
                <w:b/>
                <w:sz w:val="22"/>
                <w:szCs w:val="22"/>
              </w:rPr>
            </w:pPr>
            <w:r w:rsidRPr="0070699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 5 года обучения</w:t>
            </w:r>
          </w:p>
        </w:tc>
      </w:tr>
      <w:tr w:rsidR="00976B36" w:rsidRPr="00300D76" w:rsidTr="004C1407">
        <w:trPr>
          <w:cantSplit/>
          <w:trHeight w:val="280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76B36" w:rsidRDefault="00976B36" w:rsidP="00764B7A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976B36" w:rsidRPr="00300D76" w:rsidRDefault="00976B36" w:rsidP="00976B36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07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76B36" w:rsidRPr="00910D21" w:rsidRDefault="00976B36" w:rsidP="00764B7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9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B36" w:rsidRPr="00A24CA5" w:rsidRDefault="00976B36" w:rsidP="00764B7A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976B36" w:rsidRPr="00300D76" w:rsidTr="004C1407">
        <w:trPr>
          <w:cantSplit/>
          <w:trHeight w:val="215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76B36" w:rsidRPr="00300D76" w:rsidRDefault="00976B36" w:rsidP="00764B7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76B36" w:rsidRPr="00910D21" w:rsidRDefault="00976B36" w:rsidP="00764B7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B36" w:rsidRPr="00A24CA5" w:rsidRDefault="00976B36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976B36" w:rsidRPr="00300D76" w:rsidTr="004C1407">
        <w:trPr>
          <w:cantSplit/>
          <w:trHeight w:val="30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76B36" w:rsidRPr="00300D76" w:rsidRDefault="00976B36" w:rsidP="00764B7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76B36" w:rsidRPr="00910D21" w:rsidRDefault="00976B36" w:rsidP="00764B7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6" w:rsidRPr="00A24CA5" w:rsidRDefault="00976B36" w:rsidP="00764B7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778AD" w:rsidRPr="00300D76" w:rsidTr="00976B36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78AD" w:rsidRPr="00300D76" w:rsidRDefault="007778AD" w:rsidP="007778A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8AD" w:rsidRPr="00A24CA5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778AD" w:rsidRPr="00300D76" w:rsidTr="00C83A96">
        <w:trPr>
          <w:cantSplit/>
          <w:trHeight w:val="33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778AD" w:rsidRPr="00A24CA5" w:rsidRDefault="007778AD" w:rsidP="007778AD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778AD" w:rsidRPr="00300D76" w:rsidTr="00976B36">
        <w:trPr>
          <w:cantSplit/>
          <w:trHeight w:val="331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7778AD" w:rsidRPr="00480E35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7778AD" w:rsidRPr="00300D76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08</w:t>
            </w:r>
            <w:r w:rsidRPr="00480E35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90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A24CA5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7778AD" w:rsidRPr="00A24CA5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Быстрякова Т.В.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A24CA5">
              <w:rPr>
                <w:sz w:val="18"/>
                <w:szCs w:val="18"/>
                <w:lang w:val="be-BY"/>
              </w:rPr>
              <w:t>)</w:t>
            </w:r>
          </w:p>
        </w:tc>
      </w:tr>
      <w:tr w:rsidR="007778AD" w:rsidRPr="00300D76" w:rsidTr="00976B36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A24CA5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ИСПОЛЬЗОВАНИЕ ЭЛЕМЕНТОВ МОНТЕССОРИ-ПЕДАГОГ В СОВР ОБРАЗОВ ПРОЦЕССЕ   </w:t>
            </w:r>
            <w:r>
              <w:rPr>
                <w:sz w:val="18"/>
                <w:szCs w:val="18"/>
                <w:lang w:val="be-BY"/>
              </w:rPr>
              <w:t>Чайчиц Н.Н.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A24CA5">
              <w:rPr>
                <w:sz w:val="18"/>
                <w:szCs w:val="18"/>
                <w:lang w:val="be-BY"/>
              </w:rPr>
              <w:t>)</w:t>
            </w:r>
          </w:p>
        </w:tc>
      </w:tr>
      <w:tr w:rsidR="007778AD" w:rsidRPr="00300D76" w:rsidTr="00976B36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A24CA5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ИСПОЛЬЗОВАНИЕ ЭЛЕМЕНТОВ МОНТЕССОРИ-ПЕДАГОГ В СОВР ОБРАЗОВ ПРОЦЕССЕ   </w:t>
            </w:r>
            <w:r>
              <w:rPr>
                <w:sz w:val="18"/>
                <w:szCs w:val="18"/>
                <w:lang w:val="be-BY"/>
              </w:rPr>
              <w:t>Чайчиц Н.Н.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A24CA5">
              <w:rPr>
                <w:sz w:val="18"/>
                <w:szCs w:val="18"/>
                <w:lang w:val="be-BY"/>
              </w:rPr>
              <w:t>)</w:t>
            </w:r>
          </w:p>
        </w:tc>
      </w:tr>
      <w:tr w:rsidR="007778AD" w:rsidRPr="00300D76" w:rsidTr="00B23E75">
        <w:trPr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A24CA5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ИСПОЛЬЗОВАНИЕ ЭЛЕМЕНТОВ МОНТЕССОРИ-ПЕДАГОГ В СОВР ОБРАЗОВ ПРОЦЕССЕ   </w:t>
            </w:r>
            <w:r>
              <w:rPr>
                <w:sz w:val="18"/>
                <w:szCs w:val="18"/>
                <w:lang w:val="be-BY"/>
              </w:rPr>
              <w:t>Чайчиц Н.Н.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A24CA5">
              <w:rPr>
                <w:sz w:val="18"/>
                <w:szCs w:val="18"/>
                <w:lang w:val="be-BY"/>
              </w:rPr>
              <w:t>)</w:t>
            </w:r>
          </w:p>
        </w:tc>
      </w:tr>
      <w:tr w:rsidR="007778AD" w:rsidRPr="00300D76" w:rsidTr="00976B36">
        <w:trPr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 xml:space="preserve">ТЕОРИЯ и МЕТОД. ФОРМИРОВ. ОСНОВ БЕЗОПАСНОЙ ЖИЗНЕДЕЯТ.  ДЕТЕЙ Д/В  </w:t>
            </w:r>
          </w:p>
          <w:p w:rsidR="007778AD" w:rsidRPr="00565C5A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6"/>
                <w:szCs w:val="16"/>
                <w:lang w:val="be-BY"/>
              </w:rPr>
              <w:t>Зданович Е.М. (лекц.)</w:t>
            </w:r>
          </w:p>
        </w:tc>
      </w:tr>
      <w:tr w:rsidR="007778AD" w:rsidRPr="00300D76" w:rsidTr="00976B36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7778AD" w:rsidRPr="00480E35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778AD" w:rsidRPr="00480E35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09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90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МЕТОДЫ ПЕДАГОГИЧЕСКОГО ИССЛЕДОВАНИЯ</w:t>
            </w:r>
          </w:p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7778AD" w:rsidRPr="00300D76" w:rsidTr="00976B36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МЕТОДЫ ПЕДАГОГИЧЕСКОГО ИССЛЕДОВАНИЯ</w:t>
            </w:r>
          </w:p>
          <w:p w:rsidR="007778AD" w:rsidRPr="00565C5A" w:rsidRDefault="007778AD" w:rsidP="007778AD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7778AD" w:rsidRPr="00300D76" w:rsidTr="00976B36">
        <w:trPr>
          <w:cantSplit/>
          <w:trHeight w:val="38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 xml:space="preserve">ИСПОЛЬЗОВАНИЕ ЭЛЕМЕНТОВ МОНТЕССОРИ-ПЕДАГОГ В СОВР ОБРАЗОВ ПРОЦЕССЕ   </w:t>
            </w:r>
            <w:r w:rsidRPr="00565C5A">
              <w:rPr>
                <w:sz w:val="18"/>
                <w:szCs w:val="18"/>
                <w:lang w:val="be-BY"/>
              </w:rPr>
              <w:t>Чайчиц Н.Н. (практ.)</w:t>
            </w:r>
          </w:p>
        </w:tc>
      </w:tr>
      <w:tr w:rsidR="007778AD" w:rsidRPr="00300D76" w:rsidTr="00E069B2">
        <w:trPr>
          <w:cantSplit/>
          <w:trHeight w:val="38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 xml:space="preserve">ТЕОРИЯ и МЕТОД. ФОРМИРОВ. ОСНОВ БЕЗОПАСНОЙ ЖИЗНЕДЕЯТ.  ДЕТЕЙ Д/В  </w:t>
            </w:r>
          </w:p>
          <w:p w:rsidR="007778AD" w:rsidRPr="00565C5A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6"/>
                <w:szCs w:val="16"/>
                <w:lang w:val="be-BY"/>
              </w:rPr>
              <w:t>Зданович Е.М. (практич.)</w:t>
            </w:r>
          </w:p>
        </w:tc>
      </w:tr>
      <w:tr w:rsidR="007778AD" w:rsidRPr="00300D76" w:rsidTr="00A55971">
        <w:trPr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 xml:space="preserve">ТЕОРИЯ и МЕТОД. ФОРМИРОВ. ОСНОВ БЕЗОПАСНОЙ ЖИЗНЕДЕЯТ.  ДЕТЕЙ Д/В  </w:t>
            </w:r>
          </w:p>
          <w:p w:rsidR="007778AD" w:rsidRPr="00565C5A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6"/>
                <w:szCs w:val="16"/>
                <w:lang w:val="be-BY"/>
              </w:rPr>
              <w:t>Зданович Е.М. (практич.)</w:t>
            </w:r>
          </w:p>
        </w:tc>
      </w:tr>
      <w:tr w:rsidR="007778AD" w:rsidRPr="00300D76" w:rsidTr="00976B36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7778AD" w:rsidRPr="00910D21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7778AD" w:rsidRPr="00910D21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90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8AD" w:rsidRPr="00565C5A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7778AD" w:rsidRPr="00565C5A" w:rsidRDefault="007778AD" w:rsidP="007778A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Быстрякова Т.В. (лекц.)</w:t>
            </w:r>
          </w:p>
        </w:tc>
      </w:tr>
      <w:tr w:rsidR="007778AD" w:rsidRPr="00300D76" w:rsidTr="00934AEB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МЕТОДЫ ПЕДАГОГИЧЕСКОГО ИССЛЕДОВАНИЯ</w:t>
            </w:r>
          </w:p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Вишняков Р.В.  (практ.)</w:t>
            </w:r>
          </w:p>
        </w:tc>
      </w:tr>
      <w:tr w:rsidR="007778AD" w:rsidRPr="00300D76" w:rsidTr="00976B36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МЕТОДЫ ПЕДАГОГИЧЕСКОГО ИССЛЕДОВАНИЯ</w:t>
            </w:r>
          </w:p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Вишняков Р.В.  (практ.)</w:t>
            </w:r>
          </w:p>
        </w:tc>
      </w:tr>
      <w:tr w:rsidR="007778AD" w:rsidRPr="00300D76" w:rsidTr="00336081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Селюжицкая Ж.М. (лекц.)</w:t>
            </w:r>
          </w:p>
        </w:tc>
      </w:tr>
      <w:tr w:rsidR="007778AD" w:rsidRPr="00300D76" w:rsidTr="00336081">
        <w:trPr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778AD" w:rsidRPr="00565C5A" w:rsidRDefault="007778AD" w:rsidP="007778AD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</w:tr>
      <w:tr w:rsidR="007778AD" w:rsidRPr="00300D76" w:rsidTr="00976B36">
        <w:trPr>
          <w:cantSplit/>
          <w:trHeight w:val="2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7778AD" w:rsidRPr="00910D21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7778AD" w:rsidRPr="00910D21" w:rsidRDefault="007778AD" w:rsidP="007778A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90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7778AD" w:rsidRPr="00565C5A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Быстрякова Т.В. (лекц.)</w:t>
            </w:r>
          </w:p>
        </w:tc>
      </w:tr>
      <w:tr w:rsidR="007778AD" w:rsidRPr="00300D76" w:rsidTr="00976B36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ОРГАНИЗАЦИЯ РАБОТЫ С ОДАРЕННЫМИ ДЕТЬМИ</w:t>
            </w:r>
          </w:p>
          <w:p w:rsidR="007778AD" w:rsidRPr="00565C5A" w:rsidRDefault="007778AD" w:rsidP="007778AD">
            <w:pPr>
              <w:jc w:val="center"/>
              <w:rPr>
                <w:sz w:val="18"/>
                <w:szCs w:val="18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Александрович Т.В. (лекция)</w:t>
            </w:r>
          </w:p>
        </w:tc>
      </w:tr>
      <w:tr w:rsidR="007778AD" w:rsidRPr="00300D76" w:rsidTr="00976B36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ОРГАНИЗАЦИЯ РАБОТЫ С ОДАРЕННЫМИ ДЕТЬМИ</w:t>
            </w:r>
          </w:p>
          <w:p w:rsidR="007778AD" w:rsidRPr="00565C5A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Александрович Т.В. (лекция)</w:t>
            </w:r>
          </w:p>
        </w:tc>
      </w:tr>
      <w:tr w:rsidR="007778AD" w:rsidRPr="00300D76" w:rsidTr="00976B36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 xml:space="preserve">ТЕОРИЯ и МЕТОД. ФОРМИРОВ. ОСНОВ БЕЗОПАСНОЙ ЖИЗНЕДЕЯТ.  ДЕТЕЙ Д/В  </w:t>
            </w:r>
          </w:p>
          <w:p w:rsidR="007778AD" w:rsidRPr="00565C5A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6"/>
                <w:szCs w:val="16"/>
                <w:lang w:val="be-BY"/>
              </w:rPr>
              <w:t>Зданович Е.М. (практич.)</w:t>
            </w:r>
          </w:p>
        </w:tc>
      </w:tr>
      <w:tr w:rsidR="007778AD" w:rsidRPr="00300D76" w:rsidTr="00976B36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8AD" w:rsidRPr="00300D76" w:rsidRDefault="007778AD" w:rsidP="007778AD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778AD" w:rsidRPr="00910D21" w:rsidRDefault="007778AD" w:rsidP="007778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AD" w:rsidRPr="00565C5A" w:rsidRDefault="007778AD" w:rsidP="007778A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 xml:space="preserve">ТЕОРИЯ и МЕТОД. ФОРМИРОВ. ОСНОВ БЕЗОПАСНОЙ ЖИЗНЕДЕЯТ.  ДЕТЕЙ Д/В  </w:t>
            </w:r>
          </w:p>
          <w:p w:rsidR="007778AD" w:rsidRPr="00565C5A" w:rsidRDefault="007778AD" w:rsidP="007778A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65C5A">
              <w:rPr>
                <w:sz w:val="16"/>
                <w:szCs w:val="16"/>
                <w:lang w:val="be-BY"/>
              </w:rPr>
              <w:t>Зданович Е.М. (практич.)</w:t>
            </w:r>
          </w:p>
        </w:tc>
      </w:tr>
      <w:tr w:rsidR="00E82234" w:rsidRPr="00300D76" w:rsidTr="00E82234">
        <w:trPr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E82234" w:rsidRPr="00910D21" w:rsidRDefault="00E82234" w:rsidP="00E8223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E82234" w:rsidRPr="00910D21" w:rsidRDefault="00E82234" w:rsidP="00E8223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82234" w:rsidRPr="00300D76" w:rsidRDefault="00E82234" w:rsidP="00E8223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790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234" w:rsidRPr="00565C5A" w:rsidRDefault="00E82234" w:rsidP="00E82234">
            <w:pPr>
              <w:jc w:val="center"/>
              <w:rPr>
                <w:b/>
                <w:sz w:val="18"/>
                <w:szCs w:val="18"/>
                <w:lang w:val="be-BY"/>
              </w:rPr>
            </w:pPr>
            <w:bookmarkStart w:id="0" w:name="_GoBack"/>
            <w:bookmarkEnd w:id="0"/>
          </w:p>
        </w:tc>
      </w:tr>
      <w:tr w:rsidR="00E82234" w:rsidRPr="00300D76" w:rsidTr="00E82234">
        <w:trPr>
          <w:cantSplit/>
          <w:trHeight w:val="37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234" w:rsidRPr="00300D76" w:rsidRDefault="00E82234" w:rsidP="00E8223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82234" w:rsidRPr="00300D76" w:rsidRDefault="00E82234" w:rsidP="00E8223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300D76">
              <w:rPr>
                <w:b/>
                <w:sz w:val="24"/>
                <w:szCs w:val="24"/>
                <w:lang w:val="be-BY"/>
              </w:rPr>
              <w:t>.0</w:t>
            </w:r>
            <w:r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234" w:rsidRPr="00565C5A" w:rsidRDefault="00E82234" w:rsidP="00E8223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E82234" w:rsidRPr="00300D76" w:rsidTr="00E82234">
        <w:trPr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234" w:rsidRPr="00300D76" w:rsidRDefault="00E82234" w:rsidP="00E8223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82234" w:rsidRPr="00300D76" w:rsidRDefault="00E82234" w:rsidP="00E8223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234" w:rsidRPr="00565C5A" w:rsidRDefault="00E82234" w:rsidP="00E822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ОРГАНИЗАЦИЯ РАБОТЫ С ОДАРЕННЫМИ ДЕТЬМИ</w:t>
            </w:r>
          </w:p>
          <w:p w:rsidR="00E82234" w:rsidRPr="00565C5A" w:rsidRDefault="00E82234" w:rsidP="00E822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Вишняков Р.В. (практич.)</w:t>
            </w:r>
          </w:p>
        </w:tc>
      </w:tr>
      <w:tr w:rsidR="00E82234" w:rsidRPr="00300D76" w:rsidTr="00976B36">
        <w:trPr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34" w:rsidRPr="00300D76" w:rsidRDefault="00E82234" w:rsidP="00E8223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82234" w:rsidRPr="00300D76" w:rsidRDefault="00E82234" w:rsidP="00E8223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234" w:rsidRPr="00565C5A" w:rsidRDefault="00E82234" w:rsidP="00E822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b/>
                <w:sz w:val="18"/>
                <w:szCs w:val="18"/>
                <w:lang w:val="be-BY"/>
              </w:rPr>
              <w:t>ОРГАНИЗАЦИЯ РАБОТЫ С ОДАРЕННЫМИ ДЕТЬМИ</w:t>
            </w:r>
          </w:p>
          <w:p w:rsidR="00E82234" w:rsidRPr="00565C5A" w:rsidRDefault="00E82234" w:rsidP="00E822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5C5A">
              <w:rPr>
                <w:sz w:val="18"/>
                <w:szCs w:val="18"/>
                <w:lang w:val="be-BY"/>
              </w:rPr>
              <w:t>Вишняков Р.В. (практич.)</w:t>
            </w:r>
          </w:p>
        </w:tc>
      </w:tr>
    </w:tbl>
    <w:p w:rsidR="00976B36" w:rsidRPr="00976B36" w:rsidRDefault="00976B36" w:rsidP="00976B36">
      <w:pPr>
        <w:jc w:val="center"/>
      </w:pPr>
      <w:r w:rsidRPr="00300D76">
        <w:rPr>
          <w:b/>
          <w:sz w:val="24"/>
          <w:szCs w:val="24"/>
          <w:lang w:val="be-BY"/>
        </w:rPr>
        <w:t xml:space="preserve">Декан факультета        </w:t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  <w:t>Н.А.Леонюк</w:t>
      </w:r>
    </w:p>
    <w:sectPr w:rsidR="00976B36" w:rsidRPr="00976B36" w:rsidSect="00FB53F6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6"/>
    <w:rsid w:val="000007DC"/>
    <w:rsid w:val="00044990"/>
    <w:rsid w:val="00082478"/>
    <w:rsid w:val="00085AA8"/>
    <w:rsid w:val="000B0DB3"/>
    <w:rsid w:val="001162D3"/>
    <w:rsid w:val="00176320"/>
    <w:rsid w:val="00190BD2"/>
    <w:rsid w:val="001F4111"/>
    <w:rsid w:val="00203215"/>
    <w:rsid w:val="00221F92"/>
    <w:rsid w:val="00263C5A"/>
    <w:rsid w:val="00266A18"/>
    <w:rsid w:val="00292834"/>
    <w:rsid w:val="00300D76"/>
    <w:rsid w:val="00327A98"/>
    <w:rsid w:val="00332BD0"/>
    <w:rsid w:val="003C128D"/>
    <w:rsid w:val="003F4B99"/>
    <w:rsid w:val="00430319"/>
    <w:rsid w:val="00434B77"/>
    <w:rsid w:val="004800D3"/>
    <w:rsid w:val="004A64C8"/>
    <w:rsid w:val="004B6D52"/>
    <w:rsid w:val="004C1407"/>
    <w:rsid w:val="004C4B8D"/>
    <w:rsid w:val="004C4EF0"/>
    <w:rsid w:val="004D5671"/>
    <w:rsid w:val="00521EFD"/>
    <w:rsid w:val="00565C5A"/>
    <w:rsid w:val="0059012D"/>
    <w:rsid w:val="005A1D17"/>
    <w:rsid w:val="005C4218"/>
    <w:rsid w:val="005E0B4C"/>
    <w:rsid w:val="005F108E"/>
    <w:rsid w:val="00631E79"/>
    <w:rsid w:val="00660148"/>
    <w:rsid w:val="006661D3"/>
    <w:rsid w:val="006B03FF"/>
    <w:rsid w:val="006D07B3"/>
    <w:rsid w:val="006D5338"/>
    <w:rsid w:val="006E3205"/>
    <w:rsid w:val="0070058C"/>
    <w:rsid w:val="00701C29"/>
    <w:rsid w:val="00727996"/>
    <w:rsid w:val="007778AD"/>
    <w:rsid w:val="007912B0"/>
    <w:rsid w:val="007D601B"/>
    <w:rsid w:val="007D7683"/>
    <w:rsid w:val="00810C3B"/>
    <w:rsid w:val="00884A2E"/>
    <w:rsid w:val="008B5A9D"/>
    <w:rsid w:val="008C23D7"/>
    <w:rsid w:val="008C25E6"/>
    <w:rsid w:val="008F2FD7"/>
    <w:rsid w:val="00932266"/>
    <w:rsid w:val="009632F8"/>
    <w:rsid w:val="00976B36"/>
    <w:rsid w:val="009E12CB"/>
    <w:rsid w:val="009F4093"/>
    <w:rsid w:val="00A06D83"/>
    <w:rsid w:val="00A07A9F"/>
    <w:rsid w:val="00A27036"/>
    <w:rsid w:val="00A35D95"/>
    <w:rsid w:val="00AA6EB9"/>
    <w:rsid w:val="00B016B7"/>
    <w:rsid w:val="00B13456"/>
    <w:rsid w:val="00B1366A"/>
    <w:rsid w:val="00B66C95"/>
    <w:rsid w:val="00B90649"/>
    <w:rsid w:val="00BB01F1"/>
    <w:rsid w:val="00BF752F"/>
    <w:rsid w:val="00C64E91"/>
    <w:rsid w:val="00C801FD"/>
    <w:rsid w:val="00CA32A6"/>
    <w:rsid w:val="00CC3738"/>
    <w:rsid w:val="00CC7960"/>
    <w:rsid w:val="00D262A3"/>
    <w:rsid w:val="00DA688B"/>
    <w:rsid w:val="00DE0918"/>
    <w:rsid w:val="00E31B16"/>
    <w:rsid w:val="00E35509"/>
    <w:rsid w:val="00E72076"/>
    <w:rsid w:val="00E82234"/>
    <w:rsid w:val="00E95DDE"/>
    <w:rsid w:val="00EC5B08"/>
    <w:rsid w:val="00EE2877"/>
    <w:rsid w:val="00F563B8"/>
    <w:rsid w:val="00FA1406"/>
    <w:rsid w:val="00FB53F6"/>
    <w:rsid w:val="00FC06A4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E039"/>
  <w15:docId w15:val="{4B5E763F-E0D2-45F7-8DFD-9F1A68E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2022-10-12T11:12:00Z</cp:lastPrinted>
  <dcterms:created xsi:type="dcterms:W3CDTF">2020-10-13T08:48:00Z</dcterms:created>
  <dcterms:modified xsi:type="dcterms:W3CDTF">2022-10-26T09:31:00Z</dcterms:modified>
</cp:coreProperties>
</file>