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3941" w14:textId="38FFDC33" w:rsidR="00744F8A" w:rsidRPr="00E97337" w:rsidRDefault="00744F8A" w:rsidP="00744F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b/>
          <w:sz w:val="26"/>
          <w:szCs w:val="26"/>
          <w:lang w:eastAsia="ru-RU"/>
        </w:rPr>
        <w:t>ОТЧЕТ О РАБОТЕ</w:t>
      </w: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337" w:rsidRPr="00E973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СНИГ</w:t>
      </w:r>
    </w:p>
    <w:p w14:paraId="40B6E36A" w14:textId="77777777" w:rsidR="00744F8A" w:rsidRPr="00E97337" w:rsidRDefault="00744F8A" w:rsidP="00744F8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b/>
          <w:sz w:val="26"/>
          <w:szCs w:val="26"/>
          <w:lang w:eastAsia="ru-RU"/>
        </w:rPr>
        <w:t>«Психолого-педагогическая и социальная поддержка личности в онтогенезе»</w:t>
      </w:r>
    </w:p>
    <w:p w14:paraId="06EDA4BB" w14:textId="70B688A5" w:rsidR="00744F8A" w:rsidRPr="00E97337" w:rsidRDefault="00E97337" w:rsidP="00744F8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b/>
          <w:sz w:val="26"/>
          <w:szCs w:val="26"/>
          <w:lang w:eastAsia="ru-RU"/>
        </w:rPr>
        <w:t>з</w:t>
      </w:r>
      <w:r w:rsidR="00744F8A" w:rsidRPr="00E97337">
        <w:rPr>
          <w:rFonts w:ascii="Times New Roman" w:eastAsia="Times New Roman" w:hAnsi="Times New Roman"/>
          <w:b/>
          <w:sz w:val="26"/>
          <w:szCs w:val="26"/>
          <w:lang w:eastAsia="ru-RU"/>
        </w:rPr>
        <w:t>а 202</w:t>
      </w:r>
      <w:r w:rsidR="00744F8A" w:rsidRPr="00E97337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>3</w:t>
      </w:r>
      <w:r w:rsidR="00744F8A" w:rsidRPr="00E973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14:paraId="65D541F1" w14:textId="1CBFAB41" w:rsidR="00EC3AB1" w:rsidRPr="00E97337" w:rsidRDefault="00E97337" w:rsidP="00E973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>Научный руководитель</w:t>
      </w: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 xml:space="preserve">М.С. </w:t>
      </w:r>
      <w:proofErr w:type="gramStart"/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 xml:space="preserve">Ковалевич </w:t>
      </w:r>
      <w:r w:rsidRPr="00E97337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proofErr w:type="gramEnd"/>
    </w:p>
    <w:p w14:paraId="62214435" w14:textId="77777777" w:rsidR="00EC3AB1" w:rsidRPr="00E97337" w:rsidRDefault="00EC3AB1" w:rsidP="00EC3AB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4283F7" w14:textId="486FA39B" w:rsidR="00744F8A" w:rsidRPr="00E97337" w:rsidRDefault="00744F8A" w:rsidP="00744F8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Результаты работы СНИО</w:t>
      </w:r>
    </w:p>
    <w:p w14:paraId="65A7F19C" w14:textId="77777777" w:rsidR="00744F8A" w:rsidRPr="00E97337" w:rsidRDefault="00744F8A" w:rsidP="00E9733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spellStart"/>
      <w:r w:rsidRPr="00E97337">
        <w:rPr>
          <w:rFonts w:ascii="Times New Roman" w:hAnsi="Times New Roman"/>
          <w:sz w:val="26"/>
          <w:szCs w:val="26"/>
        </w:rPr>
        <w:t>Барташ</w:t>
      </w:r>
      <w:proofErr w:type="spellEnd"/>
      <w:r w:rsidRPr="00E97337">
        <w:rPr>
          <w:rFonts w:ascii="Times New Roman" w:hAnsi="Times New Roman"/>
          <w:sz w:val="26"/>
          <w:szCs w:val="26"/>
        </w:rPr>
        <w:t xml:space="preserve"> Екатерина Владимировна</w:t>
      </w:r>
      <w:r w:rsidRPr="00E9733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Pr="00E973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733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Разработ</w:t>
      </w:r>
      <w:proofErr w:type="spellEnd"/>
      <w:r w:rsidRPr="00E97337">
        <w:rPr>
          <w:rFonts w:ascii="Times New Roman" w:eastAsia="Times New Roman" w:hAnsi="Times New Roman"/>
          <w:bCs/>
          <w:iCs/>
          <w:sz w:val="26"/>
          <w:szCs w:val="26"/>
          <w:lang w:val="be-BY" w:eastAsia="ru-RU"/>
        </w:rPr>
        <w:t xml:space="preserve">ан </w:t>
      </w:r>
      <w:r w:rsidRPr="00E9733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творческий проект «Детский народный фольклор в современной педагогике». Осуществлена экспериментальная апробация творческого проекта «Детский народный фольклор в современной педагогике» на базе УДО 14. </w:t>
      </w:r>
    </w:p>
    <w:p w14:paraId="76ECD43F" w14:textId="77777777" w:rsidR="00744F8A" w:rsidRPr="00E97337" w:rsidRDefault="00744F8A" w:rsidP="00E9733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</w:pPr>
      <w:r w:rsidRPr="00E97337">
        <w:rPr>
          <w:rFonts w:ascii="Times New Roman" w:hAnsi="Times New Roman"/>
          <w:sz w:val="26"/>
          <w:szCs w:val="26"/>
          <w:lang w:val="ru-RU"/>
        </w:rPr>
        <w:t xml:space="preserve">Лукьянович Дарья Александровна. </w:t>
      </w:r>
      <w:r w:rsidRPr="00E97337"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  <w:t>Разработан творческий проект «Использование детского фольклора в патриотическом воспитании детей старшего дошкольного возраста» Осуществлена экспериментальная апробация творческого проекта «Использование детского фольклора в патриотическом воспитании детей старшего дошкольного возраста»</w:t>
      </w:r>
      <w:r w:rsidRPr="00E9733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97337"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  <w:t xml:space="preserve">на базе УДО 14. </w:t>
      </w:r>
    </w:p>
    <w:p w14:paraId="76976846" w14:textId="77777777" w:rsidR="00744F8A" w:rsidRPr="00E97337" w:rsidRDefault="00744F8A" w:rsidP="00E9733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</w:pPr>
      <w:r w:rsidRPr="00E97337">
        <w:rPr>
          <w:rFonts w:ascii="Times New Roman" w:hAnsi="Times New Roman"/>
          <w:sz w:val="26"/>
          <w:szCs w:val="26"/>
          <w:lang w:val="ru-RU"/>
        </w:rPr>
        <w:t>Дмитрук Виктория Александровна</w:t>
      </w:r>
      <w:r w:rsidRPr="00E97337"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  <w:t>.</w:t>
      </w:r>
      <w:r w:rsidRPr="00E97337">
        <w:rPr>
          <w:rFonts w:ascii="Times New Roman" w:eastAsia="Times New Roman" w:hAnsi="Times New Roman"/>
          <w:color w:val="333333"/>
          <w:sz w:val="26"/>
          <w:szCs w:val="26"/>
          <w:lang w:val="ru-RU" w:eastAsia="ru-RU"/>
        </w:rPr>
        <w:t xml:space="preserve"> Разработан творческий проект «</w:t>
      </w:r>
      <w:r w:rsidRPr="00E97337">
        <w:rPr>
          <w:rFonts w:ascii="Times New Roman" w:hAnsi="Times New Roman"/>
          <w:sz w:val="26"/>
          <w:szCs w:val="26"/>
          <w:lang w:val="ru-RU"/>
        </w:rPr>
        <w:t>Фольклор как средство речевого развития детей раннего возраста».</w:t>
      </w:r>
      <w:r w:rsidRPr="00E97337"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  <w:t xml:space="preserve"> Осуществлена экспериментальная апробация творческого проекта</w:t>
      </w:r>
      <w:r w:rsidRPr="00E9733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97337"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  <w:t>на базе УДО 14.</w:t>
      </w:r>
    </w:p>
    <w:p w14:paraId="29883B25" w14:textId="77777777" w:rsidR="00744F8A" w:rsidRPr="00E97337" w:rsidRDefault="00744F8A" w:rsidP="00E9733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97337">
        <w:rPr>
          <w:rFonts w:ascii="Times New Roman" w:hAnsi="Times New Roman"/>
          <w:sz w:val="26"/>
          <w:szCs w:val="26"/>
          <w:lang w:val="ru-RU"/>
        </w:rPr>
        <w:t>Таран Ксения Андреевна. Специфические особенности детского фольклора. Таран Ксения Андреевна.</w:t>
      </w:r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E97337">
        <w:rPr>
          <w:rFonts w:ascii="Times New Roman" w:eastAsia="Times New Roman" w:hAnsi="Times New Roman"/>
          <w:color w:val="333333"/>
          <w:sz w:val="26"/>
          <w:szCs w:val="26"/>
          <w:lang w:val="ru-RU" w:eastAsia="ru-RU"/>
        </w:rPr>
        <w:t xml:space="preserve">Разработан творческий проект </w:t>
      </w:r>
      <w:r w:rsidRPr="00E97337">
        <w:rPr>
          <w:rFonts w:ascii="Times New Roman" w:hAnsi="Times New Roman"/>
          <w:sz w:val="26"/>
          <w:szCs w:val="26"/>
          <w:lang w:val="ru-RU"/>
        </w:rPr>
        <w:t>«Специфические особенности детского фольклора». Осуществлена э</w:t>
      </w:r>
      <w:r w:rsidRPr="00E97337">
        <w:rPr>
          <w:rFonts w:ascii="Times New Roman" w:eastAsia="Times New Roman" w:hAnsi="Times New Roman"/>
          <w:bCs/>
          <w:kern w:val="36"/>
          <w:sz w:val="26"/>
          <w:szCs w:val="26"/>
          <w:lang w:val="ru-RU" w:eastAsia="ru-RU"/>
        </w:rPr>
        <w:t>кспериментальная апробация</w:t>
      </w:r>
      <w:r w:rsidRPr="00E97337">
        <w:rPr>
          <w:rFonts w:ascii="Times New Roman" w:eastAsia="Times New Roman" w:hAnsi="Times New Roman"/>
          <w:color w:val="333333"/>
          <w:sz w:val="26"/>
          <w:szCs w:val="26"/>
          <w:lang w:val="ru-RU" w:eastAsia="ru-RU"/>
        </w:rPr>
        <w:t xml:space="preserve"> творческого проекта </w:t>
      </w:r>
      <w:r w:rsidRPr="00E97337">
        <w:rPr>
          <w:rFonts w:ascii="Times New Roman" w:hAnsi="Times New Roman"/>
          <w:sz w:val="26"/>
          <w:szCs w:val="26"/>
          <w:lang w:val="ru-RU"/>
        </w:rPr>
        <w:t xml:space="preserve">«Специфические особенности детского </w:t>
      </w:r>
      <w:proofErr w:type="gramStart"/>
      <w:r w:rsidRPr="00E97337">
        <w:rPr>
          <w:rFonts w:ascii="Times New Roman" w:hAnsi="Times New Roman"/>
          <w:sz w:val="26"/>
          <w:szCs w:val="26"/>
          <w:lang w:val="ru-RU"/>
        </w:rPr>
        <w:t>фольклора»  на</w:t>
      </w:r>
      <w:proofErr w:type="gramEnd"/>
      <w:r w:rsidRPr="00E97337">
        <w:rPr>
          <w:rFonts w:ascii="Times New Roman" w:hAnsi="Times New Roman"/>
          <w:sz w:val="26"/>
          <w:szCs w:val="26"/>
          <w:lang w:val="ru-RU"/>
        </w:rPr>
        <w:t xml:space="preserve"> базе практики в УДО.</w:t>
      </w:r>
    </w:p>
    <w:p w14:paraId="6A51BBB4" w14:textId="77777777" w:rsidR="00744F8A" w:rsidRPr="00E97337" w:rsidRDefault="00744F8A" w:rsidP="00E9733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spellStart"/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>Ярмошевич</w:t>
      </w:r>
      <w:proofErr w:type="spellEnd"/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Ольга Викторовна. </w:t>
      </w:r>
      <w:proofErr w:type="spellStart"/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>Разработ</w:t>
      </w:r>
      <w:proofErr w:type="spellEnd"/>
      <w:r w:rsidRPr="00E97337">
        <w:rPr>
          <w:rFonts w:ascii="Times New Roman" w:eastAsia="Times New Roman" w:hAnsi="Times New Roman"/>
          <w:sz w:val="26"/>
          <w:szCs w:val="26"/>
          <w:lang w:val="be-BY" w:eastAsia="ru-RU"/>
        </w:rPr>
        <w:t>ан</w:t>
      </w:r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творчески</w:t>
      </w:r>
      <w:r w:rsidRPr="00E97337">
        <w:rPr>
          <w:rFonts w:ascii="Times New Roman" w:eastAsia="Times New Roman" w:hAnsi="Times New Roman"/>
          <w:sz w:val="26"/>
          <w:szCs w:val="26"/>
          <w:lang w:val="be-BY" w:eastAsia="ru-RU"/>
        </w:rPr>
        <w:t>й</w:t>
      </w:r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проект «Ребёнок в мире профессий». Статья </w:t>
      </w:r>
      <w:r w:rsidRPr="00E97337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Методы и средства развития представлений старших дошкольников о мире труда взрослых</w:t>
      </w:r>
      <w:r w:rsidRPr="00E97337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отправлена на </w:t>
      </w:r>
      <w:r w:rsidRPr="00E97337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Республиканскую научно-практическую конференцию </w:t>
      </w:r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proofErr w:type="spellStart"/>
      <w:proofErr w:type="gramStart"/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Мая</w:t>
      </w:r>
      <w:proofErr w:type="spellEnd"/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Радз</w:t>
      </w:r>
      <w:proofErr w:type="gramEnd"/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iма</w:t>
      </w:r>
      <w:proofErr w:type="spellEnd"/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Беларусь</w:t>
      </w:r>
      <w:proofErr w:type="spellEnd"/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21 </w:t>
      </w:r>
      <w:proofErr w:type="spellStart"/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декабря</w:t>
      </w:r>
      <w:proofErr w:type="spellEnd"/>
      <w:r w:rsidRPr="00E973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2023 г.</w:t>
      </w:r>
    </w:p>
    <w:p w14:paraId="5C9ACA3F" w14:textId="77777777" w:rsidR="00744F8A" w:rsidRPr="00E97337" w:rsidRDefault="00744F8A" w:rsidP="00744F8A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spellStart"/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>Чайчиц</w:t>
      </w:r>
      <w:proofErr w:type="spellEnd"/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Александра Ивановна. Разработана </w:t>
      </w:r>
      <w:r w:rsidRPr="00E97337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Программа активизации сотрудничества </w:t>
      </w:r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>педагога с родителями воспитанников.</w:t>
      </w:r>
    </w:p>
    <w:p w14:paraId="394DB545" w14:textId="77777777" w:rsidR="00744F8A" w:rsidRPr="00E97337" w:rsidRDefault="00744F8A" w:rsidP="00744F8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spellStart"/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>Костьянчук</w:t>
      </w:r>
      <w:proofErr w:type="spellEnd"/>
      <w:r w:rsidRPr="00E973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Анастасия Валентиновна. Разработан творческий проект «С</w:t>
      </w:r>
      <w:r w:rsidRPr="00E97337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емейные традиции в развитии нравственных качеств у детей дошкольного возраста».</w:t>
      </w:r>
    </w:p>
    <w:p w14:paraId="752FDE7F" w14:textId="77777777" w:rsidR="00744F8A" w:rsidRPr="00E97337" w:rsidRDefault="00744F8A" w:rsidP="00E97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>Результаты исследования будут способствовать созданию условий для становления творческой, конкурентоспособной личности, готовой принять «вызов будущего», построить проект собственной профессиональной жизни и овладеть способами его осуществления в условиях инновационного развития страны.</w:t>
      </w:r>
    </w:p>
    <w:p w14:paraId="38F5F00E" w14:textId="77777777" w:rsidR="00E97337" w:rsidRDefault="00E97337" w:rsidP="00744F8A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30ECA26D" w14:textId="7DE44347" w:rsidR="00744F8A" w:rsidRPr="00E97337" w:rsidRDefault="00744F8A" w:rsidP="00744F8A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E97337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 xml:space="preserve"> Апробация результатов работы</w:t>
      </w:r>
      <w:r w:rsidRPr="00E9733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*</w:t>
      </w: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11FF07D" w14:textId="77777777" w:rsidR="00744F8A" w:rsidRPr="00E97337" w:rsidRDefault="00744F8A" w:rsidP="00744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>1. Доклады, прочитанные студентами-членами СНИО на научно-практических конференциях (указать ФИО, полное название конференции), в том числе:</w:t>
      </w:r>
    </w:p>
    <w:p w14:paraId="27EBE839" w14:textId="6CD9C3EB" w:rsidR="00744F8A" w:rsidRPr="00E97337" w:rsidRDefault="00744F8A" w:rsidP="00744F8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97337">
        <w:rPr>
          <w:rFonts w:ascii="Times New Roman" w:hAnsi="Times New Roman"/>
          <w:color w:val="0D0D0D"/>
          <w:sz w:val="26"/>
          <w:szCs w:val="26"/>
        </w:rPr>
        <w:t xml:space="preserve">Факультетская студенческая научно-практическая конференция «НИРС – </w:t>
      </w:r>
      <w:proofErr w:type="gramStart"/>
      <w:r w:rsidRPr="00E97337">
        <w:rPr>
          <w:rFonts w:ascii="Times New Roman" w:hAnsi="Times New Roman"/>
          <w:color w:val="0D0D0D"/>
          <w:sz w:val="26"/>
          <w:szCs w:val="26"/>
        </w:rPr>
        <w:t xml:space="preserve">2023» </w:t>
      </w:r>
      <w:r w:rsidRPr="00E973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97337">
        <w:rPr>
          <w:rFonts w:ascii="Times New Roman" w:hAnsi="Times New Roman"/>
          <w:sz w:val="26"/>
          <w:szCs w:val="26"/>
        </w:rPr>
        <w:t>Брест</w:t>
      </w:r>
      <w:proofErr w:type="gramEnd"/>
      <w:r w:rsidRPr="00E97337">
        <w:rPr>
          <w:rFonts w:ascii="Times New Roman" w:hAnsi="Times New Roman"/>
          <w:sz w:val="26"/>
          <w:szCs w:val="26"/>
        </w:rPr>
        <w:t>, 26 апреля 2023 года</w:t>
      </w:r>
    </w:p>
    <w:p w14:paraId="58A01EBD" w14:textId="11C82D7A" w:rsidR="00DC02AB" w:rsidRPr="00E97337" w:rsidRDefault="00744F8A" w:rsidP="00DC02A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</w:pPr>
      <w:proofErr w:type="spellStart"/>
      <w:r w:rsidRPr="00E97337">
        <w:rPr>
          <w:rFonts w:ascii="Times New Roman" w:eastAsia="Times New Roman" w:hAnsi="Times New Roman"/>
          <w:bCs/>
          <w:color w:val="222222"/>
          <w:sz w:val="26"/>
          <w:szCs w:val="26"/>
          <w:lang w:eastAsia="ru-RU"/>
        </w:rPr>
        <w:t>Барташ</w:t>
      </w:r>
      <w:proofErr w:type="spellEnd"/>
      <w:r w:rsidRPr="00E97337">
        <w:rPr>
          <w:rFonts w:ascii="Times New Roman" w:eastAsia="Times New Roman" w:hAnsi="Times New Roman"/>
          <w:bCs/>
          <w:color w:val="222222"/>
          <w:sz w:val="26"/>
          <w:szCs w:val="26"/>
          <w:lang w:eastAsia="ru-RU"/>
        </w:rPr>
        <w:t xml:space="preserve"> Екатерина Владимировна</w:t>
      </w:r>
      <w:r w:rsidRPr="00E97337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</w:t>
      </w:r>
    </w:p>
    <w:p w14:paraId="37C7B979" w14:textId="793DF2FF" w:rsidR="00744F8A" w:rsidRPr="00E97337" w:rsidRDefault="00744F8A" w:rsidP="00DC02A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Детский народный фольклор в современной педагогике.</w:t>
      </w:r>
    </w:p>
    <w:p w14:paraId="605A6118" w14:textId="77777777" w:rsidR="00DC02AB" w:rsidRPr="00E97337" w:rsidRDefault="00744F8A" w:rsidP="00DC02A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bCs/>
          <w:color w:val="222222"/>
          <w:sz w:val="26"/>
          <w:szCs w:val="26"/>
          <w:lang w:eastAsia="ru-RU"/>
        </w:rPr>
        <w:t>Лукьянович Дарья Александровна</w:t>
      </w:r>
      <w:r w:rsidRPr="00E97337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</w:t>
      </w:r>
    </w:p>
    <w:p w14:paraId="0423331F" w14:textId="62187C03" w:rsidR="00744F8A" w:rsidRPr="00E97337" w:rsidRDefault="00744F8A" w:rsidP="00DC02A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</w:pPr>
      <w:r w:rsidRPr="00E97337">
        <w:rPr>
          <w:rFonts w:ascii="Times New Roman" w:hAnsi="Times New Roman"/>
          <w:i/>
          <w:iCs/>
          <w:color w:val="222222"/>
          <w:sz w:val="26"/>
          <w:szCs w:val="26"/>
          <w:shd w:val="clear" w:color="auto" w:fill="FFFFFF"/>
        </w:rPr>
        <w:t>П</w:t>
      </w:r>
      <w:r w:rsidRPr="00E97337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едагогические условия использование детского фольклора в патриотическом воспитании детей старшего дошкольного возраста.</w:t>
      </w:r>
    </w:p>
    <w:p w14:paraId="556CEFC5" w14:textId="064BC60A" w:rsidR="00744F8A" w:rsidRPr="00E97337" w:rsidRDefault="00744F8A" w:rsidP="00DC02A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bCs/>
          <w:color w:val="222222"/>
          <w:sz w:val="26"/>
          <w:szCs w:val="26"/>
          <w:lang w:eastAsia="ru-RU"/>
        </w:rPr>
        <w:t>Дмитрук Виктория Александровна</w:t>
      </w:r>
    </w:p>
    <w:p w14:paraId="4F374BA8" w14:textId="77777777" w:rsidR="00744F8A" w:rsidRPr="00E97337" w:rsidRDefault="00744F8A" w:rsidP="00DC02A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Педагогический потенциал народного фольклора, как средства речевого развития детей раннего возраста.</w:t>
      </w:r>
    </w:p>
    <w:p w14:paraId="5B1A5E39" w14:textId="77777777" w:rsidR="00DC02AB" w:rsidRPr="00E97337" w:rsidRDefault="00744F8A" w:rsidP="00DC02A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222222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bCs/>
          <w:color w:val="222222"/>
          <w:sz w:val="26"/>
          <w:szCs w:val="26"/>
          <w:lang w:eastAsia="ru-RU"/>
        </w:rPr>
        <w:t>Таран Ксения Андреевна</w:t>
      </w:r>
      <w:r w:rsidRPr="00E97337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</w:t>
      </w:r>
    </w:p>
    <w:p w14:paraId="175E45E0" w14:textId="29130E5A" w:rsidR="00744F8A" w:rsidRPr="00E97337" w:rsidRDefault="00744F8A" w:rsidP="00DC02A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222222"/>
          <w:sz w:val="26"/>
          <w:szCs w:val="26"/>
          <w:lang w:eastAsia="ru-RU"/>
        </w:rPr>
      </w:pPr>
      <w:r w:rsidRPr="00E97337">
        <w:rPr>
          <w:rFonts w:ascii="Times New Roman" w:eastAsia="Times New Roman" w:hAnsi="Times New Roman"/>
          <w:i/>
          <w:color w:val="222222"/>
          <w:sz w:val="26"/>
          <w:szCs w:val="26"/>
          <w:lang w:eastAsia="ru-RU"/>
        </w:rPr>
        <w:t>Специфические особенности детского фольклора.</w:t>
      </w:r>
    </w:p>
    <w:sectPr w:rsidR="00744F8A" w:rsidRPr="00E97337" w:rsidSect="00E9733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233"/>
    <w:multiLevelType w:val="hybridMultilevel"/>
    <w:tmpl w:val="5210B7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223861"/>
    <w:multiLevelType w:val="hybridMultilevel"/>
    <w:tmpl w:val="E68C0D8A"/>
    <w:lvl w:ilvl="0" w:tplc="B418A672">
      <w:start w:val="6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4D4035E"/>
    <w:multiLevelType w:val="hybridMultilevel"/>
    <w:tmpl w:val="803AB72A"/>
    <w:lvl w:ilvl="0" w:tplc="1A241E7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4E7134"/>
    <w:multiLevelType w:val="hybridMultilevel"/>
    <w:tmpl w:val="44A0FD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574B50"/>
    <w:multiLevelType w:val="hybridMultilevel"/>
    <w:tmpl w:val="153C13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331059"/>
    <w:multiLevelType w:val="hybridMultilevel"/>
    <w:tmpl w:val="91D06234"/>
    <w:lvl w:ilvl="0" w:tplc="81BEFE1C">
      <w:start w:val="1"/>
      <w:numFmt w:val="decimal"/>
      <w:lvlText w:val="%1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4FB"/>
    <w:multiLevelType w:val="multilevel"/>
    <w:tmpl w:val="09ECDE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34"/>
    <w:rsid w:val="005E7E34"/>
    <w:rsid w:val="00744F8A"/>
    <w:rsid w:val="007E1F8D"/>
    <w:rsid w:val="00D5126E"/>
    <w:rsid w:val="00DC02AB"/>
    <w:rsid w:val="00E97337"/>
    <w:rsid w:val="00E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EAE6"/>
  <w15:chartTrackingRefBased/>
  <w15:docId w15:val="{F35F2F64-897D-47F9-B017-DAC3EA0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4F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8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94B2-0F71-4A12-B1FA-123E4778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dcterms:created xsi:type="dcterms:W3CDTF">2024-01-18T08:12:00Z</dcterms:created>
  <dcterms:modified xsi:type="dcterms:W3CDTF">2024-01-18T08:12:00Z</dcterms:modified>
</cp:coreProperties>
</file>