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7D5F" w14:textId="77777777" w:rsidR="00F24962" w:rsidRDefault="00F24962" w:rsidP="00F24962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/>
          <w:szCs w:val="28"/>
          <w:lang w:val="ru-RU"/>
        </w:rPr>
        <w:t>ОТЧЕТ О РАБОТЕ</w:t>
      </w:r>
      <w:r>
        <w:rPr>
          <w:rFonts w:eastAsia="Times New Roman" w:cs="Times New Roman"/>
          <w:color w:val="000000"/>
          <w:szCs w:val="28"/>
        </w:rPr>
        <w:t> </w:t>
      </w:r>
    </w:p>
    <w:p w14:paraId="5D537AA1" w14:textId="1D3E94A1" w:rsidR="00F24962" w:rsidRPr="00995BCC" w:rsidRDefault="00F24962" w:rsidP="00F24962">
      <w:pPr>
        <w:jc w:val="center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студенческой научно-исследовательской группы «</w:t>
      </w: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Дидаскалы</w:t>
      </w:r>
      <w:proofErr w:type="spellEnd"/>
      <w:r>
        <w:rPr>
          <w:rFonts w:eastAsia="Times New Roman" w:cs="Times New Roman"/>
          <w:b/>
          <w:sz w:val="24"/>
          <w:szCs w:val="24"/>
          <w:lang w:val="ru-RU"/>
        </w:rPr>
        <w:t>»</w:t>
      </w:r>
      <w:r>
        <w:rPr>
          <w:rFonts w:eastAsia="Times New Roman" w:cs="Times New Roman"/>
          <w:b/>
          <w:sz w:val="24"/>
          <w:szCs w:val="24"/>
        </w:rPr>
        <w:t> </w:t>
      </w:r>
    </w:p>
    <w:p w14:paraId="04D8AE39" w14:textId="19566F5C" w:rsidR="00D636AE" w:rsidRPr="00D636AE" w:rsidRDefault="00D636AE" w:rsidP="00D636AE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(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Научный руководитель Е.П. Шевчук</w:t>
      </w:r>
      <w:r>
        <w:rPr>
          <w:rFonts w:eastAsia="Times New Roman" w:cs="Times New Roman"/>
          <w:b/>
          <w:sz w:val="24"/>
          <w:szCs w:val="24"/>
          <w:lang w:val="ru-RU"/>
        </w:rPr>
        <w:t>)</w:t>
      </w:r>
    </w:p>
    <w:p w14:paraId="66945983" w14:textId="77777777" w:rsidR="00F24962" w:rsidRDefault="00F24962" w:rsidP="00F24962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</w:t>
      </w:r>
    </w:p>
    <w:p w14:paraId="50677CED" w14:textId="77777777" w:rsidR="00F24962" w:rsidRPr="00DE7683" w:rsidRDefault="00F24962" w:rsidP="00F24962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DE7683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за </w:t>
      </w:r>
      <w:r w:rsidRPr="00D636AE">
        <w:rPr>
          <w:rFonts w:eastAsia="Times New Roman" w:cs="Times New Roman"/>
          <w:b/>
          <w:bCs/>
          <w:color w:val="000000"/>
          <w:szCs w:val="28"/>
          <w:u w:val="single"/>
          <w:lang w:val="ru-RU"/>
        </w:rPr>
        <w:t>__2022___</w:t>
      </w:r>
      <w:r w:rsidRPr="00DE7683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 год</w:t>
      </w:r>
    </w:p>
    <w:p w14:paraId="3DBE2AEA" w14:textId="77777777" w:rsidR="00995BCC" w:rsidRDefault="00F24962" w:rsidP="00995BCC">
      <w:p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> </w:t>
      </w:r>
      <w:r w:rsidR="00995BCC">
        <w:rPr>
          <w:rFonts w:eastAsia="Times New Roman" w:cs="Times New Roman"/>
          <w:b/>
          <w:color w:val="000000"/>
          <w:sz w:val="24"/>
          <w:szCs w:val="24"/>
          <w:lang w:val="ru-RU"/>
        </w:rPr>
        <w:t>В 2022 году в состав СНИГ входили:</w:t>
      </w:r>
    </w:p>
    <w:p w14:paraId="43811B3D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proofErr w:type="spellStart"/>
      <w:r>
        <w:rPr>
          <w:szCs w:val="24"/>
        </w:rPr>
        <w:t>Ничипорук</w:t>
      </w:r>
      <w:proofErr w:type="spellEnd"/>
      <w:r>
        <w:rPr>
          <w:szCs w:val="24"/>
        </w:rPr>
        <w:t xml:space="preserve"> М.И. </w:t>
      </w:r>
    </w:p>
    <w:p w14:paraId="4AFED0E5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proofErr w:type="spellStart"/>
      <w:r>
        <w:rPr>
          <w:szCs w:val="24"/>
        </w:rPr>
        <w:t>Тивончик</w:t>
      </w:r>
      <w:proofErr w:type="spellEnd"/>
      <w:r>
        <w:rPr>
          <w:szCs w:val="24"/>
        </w:rPr>
        <w:t xml:space="preserve"> С.В.</w:t>
      </w:r>
    </w:p>
    <w:p w14:paraId="2CA0C3F3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r>
        <w:rPr>
          <w:szCs w:val="24"/>
        </w:rPr>
        <w:t>Шульга А.И.</w:t>
      </w:r>
    </w:p>
    <w:p w14:paraId="2E8A0431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proofErr w:type="spellStart"/>
      <w:r>
        <w:rPr>
          <w:szCs w:val="24"/>
        </w:rPr>
        <w:t>Дочева</w:t>
      </w:r>
      <w:proofErr w:type="spellEnd"/>
      <w:r>
        <w:rPr>
          <w:szCs w:val="24"/>
        </w:rPr>
        <w:t xml:space="preserve"> И.Д.</w:t>
      </w:r>
    </w:p>
    <w:p w14:paraId="7FCF8724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r>
        <w:rPr>
          <w:szCs w:val="24"/>
        </w:rPr>
        <w:t>Алексеева Д.А.</w:t>
      </w:r>
    </w:p>
    <w:p w14:paraId="57806AE2" w14:textId="77777777" w:rsidR="00995BCC" w:rsidRDefault="00995BCC" w:rsidP="00995BCC">
      <w:pPr>
        <w:pStyle w:val="1"/>
        <w:ind w:firstLine="720"/>
        <w:jc w:val="both"/>
        <w:rPr>
          <w:szCs w:val="24"/>
        </w:rPr>
      </w:pPr>
      <w:proofErr w:type="spellStart"/>
      <w:r>
        <w:rPr>
          <w:szCs w:val="24"/>
        </w:rPr>
        <w:t>Палейко</w:t>
      </w:r>
      <w:proofErr w:type="spellEnd"/>
      <w:r>
        <w:rPr>
          <w:szCs w:val="24"/>
        </w:rPr>
        <w:t xml:space="preserve"> Д.С.</w:t>
      </w:r>
    </w:p>
    <w:p w14:paraId="381A4E4E" w14:textId="7D1144AD" w:rsidR="00F24962" w:rsidRPr="00995BCC" w:rsidRDefault="00F24962" w:rsidP="00D636AE">
      <w:pPr>
        <w:ind w:firstLine="567"/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995BCC">
        <w:rPr>
          <w:rFonts w:eastAsia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работы СНИО </w:t>
      </w:r>
    </w:p>
    <w:bookmarkEnd w:id="0"/>
    <w:p w14:paraId="2D8143A5" w14:textId="77777777" w:rsidR="000305C5" w:rsidRPr="000305C5" w:rsidRDefault="00F24962" w:rsidP="003F571F">
      <w:pPr>
        <w:keepNext/>
        <w:ind w:firstLine="720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ru-RU"/>
        </w:rPr>
      </w:pPr>
      <w:proofErr w:type="spellStart"/>
      <w:r w:rsidRPr="000305C5">
        <w:rPr>
          <w:b/>
          <w:sz w:val="24"/>
          <w:szCs w:val="24"/>
          <w:lang w:val="ru-RU"/>
        </w:rPr>
        <w:t>Ничипорчик</w:t>
      </w:r>
      <w:proofErr w:type="spellEnd"/>
      <w:r w:rsidRPr="000305C5">
        <w:rPr>
          <w:b/>
          <w:sz w:val="24"/>
          <w:szCs w:val="24"/>
          <w:lang w:val="ru-RU"/>
        </w:rPr>
        <w:t xml:space="preserve"> Мариной Ивановной</w:t>
      </w:r>
      <w:r w:rsidRPr="000305C5">
        <w:rPr>
          <w:sz w:val="24"/>
          <w:szCs w:val="24"/>
          <w:lang w:val="ru-RU"/>
        </w:rPr>
        <w:t xml:space="preserve"> (социально-педагогический факультет, </w:t>
      </w:r>
      <w:r w:rsidR="008013E6">
        <w:rPr>
          <w:sz w:val="24"/>
          <w:szCs w:val="24"/>
          <w:lang w:val="ru-RU"/>
        </w:rPr>
        <w:t xml:space="preserve">4 курс, </w:t>
      </w:r>
      <w:r w:rsidRPr="000305C5">
        <w:rPr>
          <w:sz w:val="24"/>
          <w:szCs w:val="24"/>
          <w:lang w:val="ru-RU"/>
        </w:rPr>
        <w:t xml:space="preserve">специальность «Логопедия») 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проанализирована функция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педагогического сопровождения</w:t>
      </w:r>
      <w:r w:rsidR="005F2B2E">
        <w:rPr>
          <w:rFonts w:eastAsia="Times New Roman" w:cs="Times New Roman"/>
          <w:color w:val="000000"/>
          <w:sz w:val="24"/>
          <w:szCs w:val="24"/>
          <w:lang w:val="ru-RU"/>
        </w:rPr>
        <w:t>, предложены и обоснованы</w:t>
      </w:r>
      <w:r w:rsidR="005F2B2E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варианты оказания педагогического сопровождения семьи,</w:t>
      </w:r>
      <w:r w:rsidR="005F2B2E"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>воспитывающей ребенка с ОПФР</w:t>
      </w:r>
      <w:r w:rsidR="000305C5" w:rsidRPr="000305C5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 xml:space="preserve">; 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раскрыта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суть формулировки «педагогическое сопровождение» в моделировании про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цесса взаимодействия с семьей; проведен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сравнительный анализ вариантов педагогического сопровождения семьи, воспитывающей ребенк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а с ОПФР; разработаны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варианты возможностей использования индивидуальных вариантов педагогического сопровождения семьи; 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предложены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и </w:t>
      </w:r>
      <w:r w:rsidR="000305C5">
        <w:rPr>
          <w:rFonts w:eastAsia="Times New Roman" w:cs="Times New Roman"/>
          <w:color w:val="000000"/>
          <w:sz w:val="24"/>
          <w:szCs w:val="24"/>
          <w:lang w:val="ru-RU"/>
        </w:rPr>
        <w:t>частично реализованы</w:t>
      </w:r>
      <w:r w:rsidR="000305C5" w:rsidRPr="000305C5">
        <w:rPr>
          <w:rFonts w:eastAsia="Times New Roman" w:cs="Times New Roman"/>
          <w:color w:val="000000"/>
          <w:sz w:val="24"/>
          <w:szCs w:val="24"/>
          <w:lang w:val="ru-RU"/>
        </w:rPr>
        <w:t xml:space="preserve"> в процессе педагогической практики варианты коммуникативных тренингов для родителей.</w:t>
      </w:r>
    </w:p>
    <w:p w14:paraId="530CDE57" w14:textId="77777777" w:rsidR="00400478" w:rsidRDefault="000305C5" w:rsidP="003F571F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> </w:t>
      </w:r>
      <w:proofErr w:type="spellStart"/>
      <w:r w:rsidR="00F24962">
        <w:rPr>
          <w:b/>
          <w:sz w:val="24"/>
          <w:szCs w:val="24"/>
          <w:lang w:val="ru-RU"/>
        </w:rPr>
        <w:t>Тивончик</w:t>
      </w:r>
      <w:proofErr w:type="spellEnd"/>
      <w:r w:rsidR="00F24962">
        <w:rPr>
          <w:b/>
          <w:sz w:val="24"/>
          <w:szCs w:val="24"/>
          <w:lang w:val="ru-RU"/>
        </w:rPr>
        <w:t xml:space="preserve"> Светланой Васильевной</w:t>
      </w:r>
      <w:r w:rsidR="00F24962">
        <w:rPr>
          <w:sz w:val="24"/>
          <w:szCs w:val="24"/>
          <w:lang w:val="ru-RU"/>
        </w:rPr>
        <w:t xml:space="preserve"> (социально-педагогический факультет, </w:t>
      </w:r>
      <w:r w:rsidR="008013E6">
        <w:rPr>
          <w:sz w:val="24"/>
          <w:szCs w:val="24"/>
          <w:lang w:val="ru-RU"/>
        </w:rPr>
        <w:t xml:space="preserve">4 курс, </w:t>
      </w:r>
      <w:r w:rsidR="00F24962">
        <w:rPr>
          <w:sz w:val="24"/>
          <w:szCs w:val="24"/>
          <w:lang w:val="ru-RU"/>
        </w:rPr>
        <w:t xml:space="preserve">специальность «Логопедия») </w:t>
      </w:r>
      <w:r w:rsidR="00BA3CAD">
        <w:rPr>
          <w:sz w:val="24"/>
          <w:szCs w:val="24"/>
          <w:lang w:val="ru-RU"/>
        </w:rPr>
        <w:t xml:space="preserve">проанализированы и </w:t>
      </w:r>
      <w:r w:rsidR="00400478">
        <w:rPr>
          <w:rFonts w:eastAsia="Times New Roman" w:cs="Times New Roman"/>
          <w:color w:val="000000"/>
          <w:sz w:val="24"/>
          <w:szCs w:val="24"/>
          <w:lang w:val="ru-RU"/>
        </w:rPr>
        <w:t xml:space="preserve">сопоставлены основные положения о педагогическом взаимодействии с семьей в работах О.С. </w:t>
      </w:r>
      <w:proofErr w:type="spellStart"/>
      <w:r w:rsidR="00400478">
        <w:rPr>
          <w:rFonts w:eastAsia="Times New Roman" w:cs="Times New Roman"/>
          <w:color w:val="000000"/>
          <w:sz w:val="24"/>
          <w:szCs w:val="24"/>
          <w:lang w:val="ru-RU"/>
        </w:rPr>
        <w:t>Газмана</w:t>
      </w:r>
      <w:proofErr w:type="spellEnd"/>
      <w:r w:rsidR="00400478">
        <w:rPr>
          <w:rFonts w:eastAsia="Times New Roman" w:cs="Times New Roman"/>
          <w:color w:val="000000"/>
          <w:sz w:val="24"/>
          <w:szCs w:val="24"/>
          <w:lang w:val="ru-RU"/>
        </w:rPr>
        <w:t xml:space="preserve"> и Н.П. Аникеевой; рассмотрены возможности индивидуальной консультации как распространенной формы работы с родителями, воспитывающими ребенка с ОПФР; наполнены конкретным содержанием формы индивидуальной работы с родителями; проведен сравнительный анализ основных форм индивидуальной работы педагога с семьей воспитанника; проанализированы особенности общения с семьей ребенка с ОПФР с позиции индивидуального подхода; предложены наиболее эффе</w:t>
      </w:r>
      <w:r w:rsidR="00BA3CAD">
        <w:rPr>
          <w:rFonts w:eastAsia="Times New Roman" w:cs="Times New Roman"/>
          <w:color w:val="000000"/>
          <w:sz w:val="24"/>
          <w:szCs w:val="24"/>
          <w:lang w:val="ru-RU"/>
        </w:rPr>
        <w:t>ктивные, с точки зрения студентки</w:t>
      </w:r>
      <w:r w:rsidR="00400478">
        <w:rPr>
          <w:rFonts w:eastAsia="Times New Roman" w:cs="Times New Roman"/>
          <w:color w:val="000000"/>
          <w:sz w:val="24"/>
          <w:szCs w:val="24"/>
          <w:lang w:val="ru-RU"/>
        </w:rPr>
        <w:t>, варианты индивидуальной работы с семьей, воспитывающей ребенка с ОПФР.</w:t>
      </w:r>
    </w:p>
    <w:p w14:paraId="2FBAA1CC" w14:textId="77777777" w:rsidR="00B30977" w:rsidRDefault="00F24962" w:rsidP="00877D2B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Шульгой Александрой Игоревной</w:t>
      </w:r>
      <w:r>
        <w:rPr>
          <w:sz w:val="24"/>
          <w:szCs w:val="24"/>
          <w:lang w:val="ru-RU"/>
        </w:rPr>
        <w:t xml:space="preserve"> (социально-педагогический факультет,</w:t>
      </w:r>
      <w:r w:rsidR="003F571F">
        <w:rPr>
          <w:sz w:val="24"/>
          <w:szCs w:val="24"/>
          <w:lang w:val="ru-RU"/>
        </w:rPr>
        <w:t xml:space="preserve"> </w:t>
      </w:r>
      <w:r w:rsidR="00A84540">
        <w:rPr>
          <w:sz w:val="24"/>
          <w:szCs w:val="24"/>
          <w:lang w:val="ru-RU"/>
        </w:rPr>
        <w:t xml:space="preserve">4 курс, </w:t>
      </w:r>
      <w:r>
        <w:rPr>
          <w:sz w:val="24"/>
          <w:szCs w:val="24"/>
          <w:lang w:val="ru-RU"/>
        </w:rPr>
        <w:t xml:space="preserve">специальность «Логопедия») </w:t>
      </w:r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 xml:space="preserve">изучены возможности педагогической поддержки родителей в процессе индивидуальных консультаций; </w:t>
      </w:r>
      <w:r w:rsidR="00B30977">
        <w:rPr>
          <w:rFonts w:eastAsia="Times New Roman" w:cs="Times New Roman"/>
          <w:sz w:val="24"/>
          <w:szCs w:val="24"/>
        </w:rPr>
        <w:t> </w:t>
      </w:r>
      <w:r w:rsidR="00B30977">
        <w:rPr>
          <w:rFonts w:eastAsia="Times New Roman" w:cs="Times New Roman"/>
          <w:sz w:val="24"/>
          <w:szCs w:val="24"/>
          <w:lang w:val="ru-RU"/>
        </w:rPr>
        <w:t>п</w:t>
      </w:r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 xml:space="preserve">редложены варианты инновационных форм педагогической поддержки родителей; проведен сравнительный анализ основных подходов к возможностям реализации педагогической поддержки семьи; выделены основные положения книги Н.Ю. </w:t>
      </w:r>
      <w:proofErr w:type="spellStart"/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>Синягина</w:t>
      </w:r>
      <w:proofErr w:type="spellEnd"/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 xml:space="preserve"> «Психолого-педагогическая коррекция детско-родительских отношений»; предложены и обоснованы наиболее эффе</w:t>
      </w:r>
      <w:r w:rsidR="00BA3CAD">
        <w:rPr>
          <w:rFonts w:eastAsia="Times New Roman" w:cs="Times New Roman"/>
          <w:color w:val="000000"/>
          <w:sz w:val="24"/>
          <w:szCs w:val="24"/>
          <w:lang w:val="ru-RU"/>
        </w:rPr>
        <w:t>ктивные, с точки зрения студентки</w:t>
      </w:r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>, варианты педагогической поддержки родителей; выявлена специфика процесса совместной деятельности дефектолога и родителей по реализации педагогической поддержки на основе дифференцированного подхода.</w:t>
      </w:r>
      <w:r w:rsidR="00B30977">
        <w:rPr>
          <w:rFonts w:eastAsia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B30977"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DDE20F" w14:textId="77777777" w:rsidR="0097402E" w:rsidRPr="00771124" w:rsidRDefault="00F24962" w:rsidP="0097402E">
      <w:pPr>
        <w:keepNext/>
        <w:ind w:firstLine="720"/>
        <w:jc w:val="both"/>
        <w:rPr>
          <w:rFonts w:eastAsia="Times New Roman" w:cs="Times New Roman"/>
          <w:b/>
          <w:bCs/>
          <w:kern w:val="36"/>
          <w:sz w:val="48"/>
          <w:szCs w:val="48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Дочевой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Илианой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Димитровной</w:t>
      </w:r>
      <w:proofErr w:type="spellEnd"/>
      <w:r>
        <w:rPr>
          <w:sz w:val="24"/>
          <w:szCs w:val="24"/>
          <w:lang w:val="ru-RU"/>
        </w:rPr>
        <w:t xml:space="preserve"> (социа</w:t>
      </w:r>
      <w:r w:rsidR="00A84540">
        <w:rPr>
          <w:sz w:val="24"/>
          <w:szCs w:val="24"/>
          <w:lang w:val="ru-RU"/>
        </w:rPr>
        <w:t>льно-педагогический факультет, 3</w:t>
      </w:r>
      <w:r>
        <w:rPr>
          <w:sz w:val="24"/>
          <w:szCs w:val="24"/>
          <w:lang w:val="ru-RU"/>
        </w:rPr>
        <w:t xml:space="preserve"> курс, специальность «Дошкольное образование») </w:t>
      </w:r>
      <w:r w:rsidR="0097402E">
        <w:rPr>
          <w:sz w:val="24"/>
          <w:szCs w:val="24"/>
          <w:lang w:val="ru-RU"/>
        </w:rPr>
        <w:t>р</w:t>
      </w:r>
      <w:r w:rsidR="0097402E">
        <w:rPr>
          <w:rFonts w:eastAsia="Times New Roman" w:cs="Times New Roman"/>
          <w:color w:val="000000"/>
          <w:sz w:val="24"/>
          <w:szCs w:val="24"/>
          <w:lang w:val="ru-RU"/>
        </w:rPr>
        <w:t>ассмотрены возможности реализации идей семейной педагогики в рамках «свободного воспитания» на примере трудов Е.Н. Ильина; проведен сравнительный анализ различных подходов к совершенствованию педагогического просвещения родителей; определены основные положения книги Дж.</w:t>
      </w:r>
      <w:r w:rsidR="0097402E">
        <w:rPr>
          <w:rFonts w:eastAsia="Times New Roman" w:cs="Times New Roman"/>
          <w:color w:val="000000"/>
          <w:sz w:val="24"/>
          <w:szCs w:val="24"/>
        </w:rPr>
        <w:t> </w:t>
      </w:r>
      <w:r w:rsidR="0097402E">
        <w:rPr>
          <w:rFonts w:eastAsia="Times New Roman" w:cs="Times New Roman"/>
          <w:color w:val="000000"/>
          <w:sz w:val="24"/>
          <w:szCs w:val="24"/>
          <w:lang w:val="ru-RU"/>
        </w:rPr>
        <w:t>Гленн</w:t>
      </w:r>
      <w:r w:rsidR="0097402E">
        <w:rPr>
          <w:rFonts w:eastAsia="Times New Roman" w:cs="Times New Roman"/>
          <w:color w:val="000000"/>
          <w:sz w:val="24"/>
          <w:szCs w:val="24"/>
        </w:rPr>
        <w:t> </w:t>
      </w:r>
      <w:r w:rsidR="0097402E">
        <w:rPr>
          <w:rFonts w:eastAsia="Times New Roman" w:cs="Times New Roman"/>
          <w:color w:val="000000"/>
          <w:sz w:val="24"/>
          <w:szCs w:val="24"/>
          <w:lang w:val="ru-RU"/>
        </w:rPr>
        <w:t xml:space="preserve"> «Как перебросить мост от проблем к взаимопониманию»; рассмотрены варианты использования новых форм совершенство</w:t>
      </w:r>
      <w:r w:rsidR="0097402E"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 xml:space="preserve">вания педагогического просвещения родителей воспитанников; проанализирована возможность Клуба родителей как комплексной формы деятельности для осуществления педагогического просвещения; разработан вариант коммуникативного тренинга для родителей по реализации педагогического просвещения; </w:t>
      </w:r>
      <w:r w:rsidR="00771124">
        <w:rPr>
          <w:sz w:val="24"/>
          <w:szCs w:val="24"/>
          <w:lang w:val="ru-RU"/>
        </w:rPr>
        <w:t>раскрыта</w:t>
      </w:r>
      <w:r w:rsidR="00771124" w:rsidRPr="00771124">
        <w:rPr>
          <w:sz w:val="24"/>
          <w:szCs w:val="24"/>
          <w:lang w:val="ru-RU"/>
        </w:rPr>
        <w:t xml:space="preserve"> сущность категории «взаимодействие» с позиции системно-коммуникат</w:t>
      </w:r>
      <w:r w:rsidR="00771124">
        <w:rPr>
          <w:sz w:val="24"/>
          <w:szCs w:val="24"/>
          <w:lang w:val="ru-RU"/>
        </w:rPr>
        <w:t>ивно-информационного  подхода</w:t>
      </w:r>
      <w:r w:rsidR="00BA3CAD">
        <w:rPr>
          <w:sz w:val="24"/>
          <w:szCs w:val="24"/>
          <w:lang w:val="ru-RU"/>
        </w:rPr>
        <w:t>;</w:t>
      </w:r>
      <w:r w:rsidR="00771124">
        <w:rPr>
          <w:sz w:val="24"/>
          <w:szCs w:val="24"/>
          <w:lang w:val="ru-RU"/>
        </w:rPr>
        <w:t xml:space="preserve"> проанализирована функция, специфика</w:t>
      </w:r>
      <w:r w:rsidR="00771124" w:rsidRPr="00771124">
        <w:rPr>
          <w:sz w:val="24"/>
          <w:szCs w:val="24"/>
          <w:lang w:val="ru-RU"/>
        </w:rPr>
        <w:t>, стили взаимодействия воспитателя учреждения дошкольно</w:t>
      </w:r>
      <w:r w:rsidR="00771124">
        <w:rPr>
          <w:sz w:val="24"/>
          <w:szCs w:val="24"/>
          <w:lang w:val="ru-RU"/>
        </w:rPr>
        <w:t>го образования (УДО) с семьей; рассмотрен</w:t>
      </w:r>
      <w:r w:rsidR="00771124" w:rsidRPr="00771124">
        <w:rPr>
          <w:sz w:val="24"/>
          <w:szCs w:val="24"/>
          <w:lang w:val="ru-RU"/>
        </w:rPr>
        <w:t xml:space="preserve"> процесс конструирования педагогического взаимодейс</w:t>
      </w:r>
      <w:r w:rsidR="00771124">
        <w:rPr>
          <w:sz w:val="24"/>
          <w:szCs w:val="24"/>
          <w:lang w:val="ru-RU"/>
        </w:rPr>
        <w:t>твия воспитателя УДО с семьей; выявлена</w:t>
      </w:r>
      <w:r w:rsidR="00771124" w:rsidRPr="00771124">
        <w:rPr>
          <w:sz w:val="24"/>
          <w:szCs w:val="24"/>
          <w:lang w:val="ru-RU"/>
        </w:rPr>
        <w:t xml:space="preserve"> суть основных положений конструктивного взаимодействия воспитателя УДО с семьей</w:t>
      </w:r>
      <w:r w:rsidR="00771124">
        <w:rPr>
          <w:sz w:val="24"/>
          <w:szCs w:val="24"/>
          <w:lang w:val="ru-RU"/>
        </w:rPr>
        <w:t>.</w:t>
      </w:r>
    </w:p>
    <w:p w14:paraId="4C360FD9" w14:textId="77777777" w:rsidR="003F571F" w:rsidRPr="00016689" w:rsidRDefault="00016689" w:rsidP="00F24962">
      <w:pPr>
        <w:ind w:firstLine="709"/>
        <w:jc w:val="both"/>
        <w:rPr>
          <w:sz w:val="24"/>
          <w:szCs w:val="24"/>
          <w:lang w:val="ru-RU"/>
        </w:rPr>
      </w:pPr>
      <w:r w:rsidRPr="00016689">
        <w:rPr>
          <w:b/>
          <w:sz w:val="24"/>
          <w:szCs w:val="24"/>
          <w:lang w:val="ru-RU"/>
        </w:rPr>
        <w:t>Алексеевой Дарьей Александровной</w:t>
      </w:r>
      <w:r>
        <w:rPr>
          <w:sz w:val="24"/>
          <w:szCs w:val="24"/>
          <w:lang w:val="ru-RU"/>
        </w:rPr>
        <w:t xml:space="preserve"> </w:t>
      </w:r>
      <w:r w:rsidR="00A84540">
        <w:rPr>
          <w:sz w:val="24"/>
          <w:szCs w:val="24"/>
          <w:lang w:val="ru-RU"/>
        </w:rPr>
        <w:t xml:space="preserve">(социально-педагогический факультет, 1 курс, специальность «Дошкольное образование») </w:t>
      </w:r>
      <w:r>
        <w:rPr>
          <w:sz w:val="24"/>
          <w:szCs w:val="24"/>
          <w:lang w:val="ru-RU"/>
        </w:rPr>
        <w:t>проанализированы</w:t>
      </w:r>
      <w:r w:rsidRPr="00016689">
        <w:rPr>
          <w:sz w:val="24"/>
          <w:szCs w:val="24"/>
          <w:lang w:val="ru-RU"/>
        </w:rPr>
        <w:t xml:space="preserve"> формы педагогического взаимодействия педаго</w:t>
      </w:r>
      <w:r>
        <w:rPr>
          <w:sz w:val="24"/>
          <w:szCs w:val="24"/>
          <w:lang w:val="ru-RU"/>
        </w:rPr>
        <w:t xml:space="preserve">га с родителями воспитанников; раскрыта </w:t>
      </w:r>
      <w:r w:rsidRPr="00016689">
        <w:rPr>
          <w:sz w:val="24"/>
          <w:szCs w:val="24"/>
          <w:lang w:val="ru-RU"/>
        </w:rPr>
        <w:t>сущность понятий «цели педагогического просвещения», «взаимодейс</w:t>
      </w:r>
      <w:r>
        <w:rPr>
          <w:sz w:val="24"/>
          <w:szCs w:val="24"/>
          <w:lang w:val="ru-RU"/>
        </w:rPr>
        <w:t>твие сторон»; р</w:t>
      </w:r>
      <w:r w:rsidRPr="00016689">
        <w:rPr>
          <w:sz w:val="24"/>
          <w:szCs w:val="24"/>
          <w:lang w:val="ru-RU"/>
        </w:rPr>
        <w:t>аскрыт</w:t>
      </w:r>
      <w:r>
        <w:rPr>
          <w:sz w:val="24"/>
          <w:szCs w:val="24"/>
          <w:lang w:val="ru-RU"/>
        </w:rPr>
        <w:t>а</w:t>
      </w:r>
      <w:r w:rsidRPr="00016689">
        <w:rPr>
          <w:sz w:val="24"/>
          <w:szCs w:val="24"/>
          <w:lang w:val="ru-RU"/>
        </w:rPr>
        <w:t xml:space="preserve"> суть формулировки «инновационные формы педагогического просвещения»; </w:t>
      </w:r>
      <w:r>
        <w:rPr>
          <w:sz w:val="24"/>
          <w:szCs w:val="24"/>
          <w:lang w:val="ru-RU"/>
        </w:rPr>
        <w:t>выявлены</w:t>
      </w:r>
      <w:r w:rsidRPr="00016689">
        <w:rPr>
          <w:sz w:val="24"/>
          <w:szCs w:val="24"/>
          <w:lang w:val="ru-RU"/>
        </w:rPr>
        <w:t xml:space="preserve"> особенности процесса совместной деятельности педагога и родителей</w:t>
      </w:r>
      <w:r>
        <w:rPr>
          <w:sz w:val="24"/>
          <w:szCs w:val="24"/>
          <w:lang w:val="ru-RU"/>
        </w:rPr>
        <w:t>.</w:t>
      </w:r>
    </w:p>
    <w:p w14:paraId="510ACCBA" w14:textId="77777777" w:rsidR="00F24962" w:rsidRPr="00A52C86" w:rsidRDefault="00757152" w:rsidP="00016689">
      <w:p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b/>
          <w:sz w:val="24"/>
          <w:szCs w:val="24"/>
          <w:lang w:val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Палейко</w:t>
      </w:r>
      <w:proofErr w:type="spellEnd"/>
      <w:r>
        <w:rPr>
          <w:rFonts w:eastAsia="Times New Roman" w:cs="Times New Roman"/>
          <w:b/>
          <w:sz w:val="24"/>
          <w:szCs w:val="24"/>
          <w:lang w:val="ru-RU"/>
        </w:rPr>
        <w:t xml:space="preserve"> Дарьей Сергеевной </w:t>
      </w:r>
      <w:r w:rsidR="00A84540">
        <w:rPr>
          <w:sz w:val="24"/>
          <w:szCs w:val="24"/>
          <w:lang w:val="ru-RU"/>
        </w:rPr>
        <w:t xml:space="preserve">(социально-педагогический факультет, 1 курс, специальность «Дошкольное образование») </w:t>
      </w:r>
      <w:r w:rsidR="00A52C86">
        <w:rPr>
          <w:sz w:val="24"/>
          <w:szCs w:val="24"/>
          <w:lang w:val="ru-RU"/>
        </w:rPr>
        <w:t>раскрыты</w:t>
      </w:r>
      <w:r w:rsidR="00A52C86" w:rsidRPr="00A52C86">
        <w:rPr>
          <w:sz w:val="24"/>
          <w:szCs w:val="24"/>
          <w:lang w:val="ru-RU"/>
        </w:rPr>
        <w:t xml:space="preserve"> основные положения понятия «индивидуальная работа с семьей»; </w:t>
      </w:r>
      <w:r w:rsidR="00A52C86">
        <w:rPr>
          <w:sz w:val="24"/>
          <w:szCs w:val="24"/>
          <w:lang w:val="ru-RU"/>
        </w:rPr>
        <w:t>проанализированы</w:t>
      </w:r>
      <w:r w:rsidR="00A52C86" w:rsidRPr="00A52C86">
        <w:rPr>
          <w:sz w:val="24"/>
          <w:szCs w:val="24"/>
          <w:lang w:val="ru-RU"/>
        </w:rPr>
        <w:t xml:space="preserve"> возможности </w:t>
      </w:r>
      <w:r w:rsidR="00A52C86">
        <w:rPr>
          <w:sz w:val="24"/>
          <w:szCs w:val="24"/>
          <w:lang w:val="ru-RU"/>
        </w:rPr>
        <w:t xml:space="preserve">и формы </w:t>
      </w:r>
      <w:r w:rsidR="00A52C86" w:rsidRPr="00A52C86">
        <w:rPr>
          <w:sz w:val="24"/>
          <w:szCs w:val="24"/>
          <w:lang w:val="ru-RU"/>
        </w:rPr>
        <w:t>индивидуальной работы воспитателя УДО с семьей</w:t>
      </w:r>
      <w:r w:rsidR="00A52C86">
        <w:rPr>
          <w:sz w:val="24"/>
          <w:szCs w:val="24"/>
          <w:lang w:val="ru-RU"/>
        </w:rPr>
        <w:t xml:space="preserve"> воспитанника</w:t>
      </w:r>
      <w:r w:rsidR="00A52C86" w:rsidRPr="00A52C86">
        <w:rPr>
          <w:sz w:val="24"/>
          <w:szCs w:val="24"/>
          <w:lang w:val="ru-RU"/>
        </w:rPr>
        <w:t xml:space="preserve">; </w:t>
      </w:r>
      <w:r w:rsidR="00A52C86">
        <w:rPr>
          <w:sz w:val="24"/>
          <w:szCs w:val="24"/>
          <w:lang w:val="ru-RU"/>
        </w:rPr>
        <w:t>рассмотрены</w:t>
      </w:r>
      <w:r w:rsidR="00A52C86" w:rsidRPr="00A52C86">
        <w:rPr>
          <w:sz w:val="24"/>
          <w:szCs w:val="24"/>
          <w:lang w:val="ru-RU"/>
        </w:rPr>
        <w:t xml:space="preserve"> возможности индивидуальной беседы как распространенной формы работы с родителями</w:t>
      </w:r>
      <w:r w:rsidR="00A52C86">
        <w:rPr>
          <w:sz w:val="24"/>
          <w:szCs w:val="24"/>
          <w:lang w:val="ru-RU"/>
        </w:rPr>
        <w:t>.</w:t>
      </w:r>
    </w:p>
    <w:p w14:paraId="265CCDB2" w14:textId="77777777" w:rsidR="00F24962" w:rsidRDefault="00F24962" w:rsidP="00F24962">
      <w:pPr>
        <w:numPr>
          <w:ilvl w:val="0"/>
          <w:numId w:val="1"/>
        </w:num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eastAsia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514BDC23" w14:textId="77777777" w:rsidR="00F24962" w:rsidRDefault="00F24962" w:rsidP="00F24962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Доклады, прочитанные студентами-членами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СНИО на научно-практических конференциях (указать ФИО, полное название конференции), в том числе:</w:t>
      </w:r>
    </w:p>
    <w:p w14:paraId="66490693" w14:textId="77777777" w:rsidR="00F24962" w:rsidRDefault="00F24962" w:rsidP="00F24962">
      <w:pPr>
        <w:ind w:firstLine="708"/>
        <w:rPr>
          <w:rFonts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1.1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международных</w:t>
      </w:r>
    </w:p>
    <w:p w14:paraId="1A8E29C5" w14:textId="77777777" w:rsidR="00094142" w:rsidRPr="00076C1C" w:rsidRDefault="00094142" w:rsidP="00094142">
      <w:pPr>
        <w:ind w:firstLine="720"/>
        <w:rPr>
          <w:rFonts w:eastAsia="Times New Roman"/>
          <w:sz w:val="24"/>
          <w:szCs w:val="24"/>
          <w:lang w:val="ru-RU" w:eastAsia="ru-RU"/>
        </w:rPr>
      </w:pPr>
      <w:r w:rsidRPr="00FF3223">
        <w:rPr>
          <w:rFonts w:eastAsia="Times New Roman" w:cs="Times New Roman"/>
          <w:b/>
          <w:color w:val="262633"/>
          <w:sz w:val="24"/>
          <w:szCs w:val="24"/>
          <w:lang w:val="ru-RU"/>
        </w:rPr>
        <w:t xml:space="preserve">Психология </w:t>
      </w:r>
      <w:r w:rsidR="001D06F7" w:rsidRPr="00FF3223">
        <w:rPr>
          <w:rFonts w:eastAsia="Times New Roman" w:cs="Times New Roman"/>
          <w:b/>
          <w:color w:val="262633"/>
          <w:sz w:val="24"/>
          <w:szCs w:val="24"/>
          <w:lang w:val="ru-RU"/>
        </w:rPr>
        <w:t>сегодня</w:t>
      </w:r>
      <w:r w:rsidR="001D06F7" w:rsidRPr="001D06F7">
        <w:rPr>
          <w:rFonts w:eastAsia="Times New Roman" w:cs="Times New Roman"/>
          <w:color w:val="262633"/>
          <w:sz w:val="24"/>
          <w:szCs w:val="24"/>
          <w:lang w:val="ru-RU"/>
        </w:rPr>
        <w:t>.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262633"/>
          <w:sz w:val="24"/>
          <w:szCs w:val="24"/>
        </w:rPr>
        <w:t>XVII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Междунар</w:t>
      </w:r>
      <w:r w:rsidR="00375A80">
        <w:rPr>
          <w:rFonts w:eastAsia="Times New Roman" w:cs="Times New Roman"/>
          <w:color w:val="262633"/>
          <w:sz w:val="24"/>
          <w:szCs w:val="24"/>
          <w:lang w:val="ru-RU"/>
        </w:rPr>
        <w:t>одная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науч</w:t>
      </w:r>
      <w:r w:rsidR="00375A80">
        <w:rPr>
          <w:rFonts w:eastAsia="Times New Roman" w:cs="Times New Roman"/>
          <w:color w:val="262633"/>
          <w:sz w:val="24"/>
          <w:szCs w:val="24"/>
          <w:lang w:val="ru-RU"/>
        </w:rPr>
        <w:t>но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>-практ</w:t>
      </w:r>
      <w:r w:rsidR="00375A80">
        <w:rPr>
          <w:rFonts w:eastAsia="Times New Roman" w:cs="Times New Roman"/>
          <w:color w:val="262633"/>
          <w:sz w:val="24"/>
          <w:szCs w:val="24"/>
          <w:lang w:val="ru-RU"/>
        </w:rPr>
        <w:t>ическая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конф</w:t>
      </w:r>
      <w:r w:rsidR="00375A80">
        <w:rPr>
          <w:rFonts w:eastAsia="Times New Roman" w:cs="Times New Roman"/>
          <w:color w:val="262633"/>
          <w:sz w:val="24"/>
          <w:szCs w:val="24"/>
          <w:lang w:val="ru-RU"/>
        </w:rPr>
        <w:t>еренция</w:t>
      </w:r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студентов и магистрантов, Брест, </w:t>
      </w:r>
      <w:proofErr w:type="spellStart"/>
      <w:r>
        <w:rPr>
          <w:rFonts w:eastAsia="Times New Roman" w:cs="Times New Roman"/>
          <w:color w:val="262633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262633"/>
          <w:sz w:val="24"/>
          <w:szCs w:val="24"/>
          <w:lang w:val="ru-RU"/>
        </w:rPr>
        <w:t xml:space="preserve"> имени А</w:t>
      </w:r>
      <w:r w:rsidR="00FF3223">
        <w:rPr>
          <w:rFonts w:eastAsia="Times New Roman" w:cs="Times New Roman"/>
          <w:color w:val="262633"/>
          <w:sz w:val="24"/>
          <w:szCs w:val="24"/>
          <w:lang w:val="ru-RU"/>
        </w:rPr>
        <w:t xml:space="preserve">.С. Пушкина, 22 апреля 2022 г. </w:t>
      </w:r>
    </w:p>
    <w:p w14:paraId="5AE5216A" w14:textId="77777777" w:rsidR="00094142" w:rsidRDefault="00FF3223" w:rsidP="00094142">
      <w:pPr>
        <w:tabs>
          <w:tab w:val="left" w:pos="2299"/>
        </w:tabs>
        <w:ind w:firstLine="720"/>
        <w:jc w:val="both"/>
        <w:rPr>
          <w:rFonts w:eastAsia="Times New Roman" w:cs="Times New Roman"/>
          <w:color w:val="262633"/>
          <w:sz w:val="24"/>
          <w:szCs w:val="24"/>
          <w:lang w:val="ru-RU"/>
        </w:rPr>
      </w:pPr>
      <w:r>
        <w:rPr>
          <w:rFonts w:eastAsia="Times New Roman" w:cs="Times New Roman"/>
          <w:b/>
          <w:color w:val="262633"/>
          <w:sz w:val="24"/>
          <w:szCs w:val="24"/>
          <w:lang w:val="ru-RU"/>
        </w:rPr>
        <w:t>1.</w:t>
      </w:r>
      <w:r w:rsidR="002947D7">
        <w:rPr>
          <w:rFonts w:eastAsia="Times New Roman" w:cs="Times New Roman"/>
          <w:b/>
          <w:color w:val="262633"/>
          <w:sz w:val="24"/>
          <w:szCs w:val="24"/>
          <w:lang w:val="ru-RU"/>
        </w:rPr>
        <w:t>Дочева</w:t>
      </w:r>
      <w:r w:rsidR="00094142">
        <w:rPr>
          <w:rFonts w:eastAsia="Times New Roman" w:cs="Times New Roman"/>
          <w:b/>
          <w:color w:val="262633"/>
          <w:sz w:val="24"/>
          <w:szCs w:val="24"/>
          <w:lang w:val="ru-RU"/>
        </w:rPr>
        <w:t xml:space="preserve"> И.Д. </w:t>
      </w:r>
      <w:r w:rsidR="00094142">
        <w:rPr>
          <w:rFonts w:eastAsia="Times New Roman" w:cs="Times New Roman"/>
          <w:color w:val="262633"/>
          <w:sz w:val="24"/>
          <w:szCs w:val="24"/>
          <w:lang w:val="ru-RU"/>
        </w:rPr>
        <w:t>(социально-педагогический ф-т, 3 курс)</w:t>
      </w:r>
    </w:p>
    <w:p w14:paraId="233FB7DA" w14:textId="77777777" w:rsidR="00094142" w:rsidRDefault="00094142" w:rsidP="00094142">
      <w:pPr>
        <w:tabs>
          <w:tab w:val="left" w:pos="2299"/>
        </w:tabs>
        <w:ind w:firstLine="720"/>
        <w:jc w:val="both"/>
        <w:rPr>
          <w:rFonts w:eastAsia="Times New Roman" w:cs="Times New Roman"/>
          <w:color w:val="262633"/>
          <w:sz w:val="24"/>
          <w:szCs w:val="24"/>
          <w:lang w:val="ru-RU"/>
        </w:rPr>
      </w:pPr>
      <w:r>
        <w:rPr>
          <w:rFonts w:eastAsia="Times New Roman" w:cs="Times New Roman"/>
          <w:color w:val="262633"/>
          <w:sz w:val="24"/>
          <w:szCs w:val="24"/>
          <w:lang w:val="ru-RU"/>
        </w:rPr>
        <w:t>Дидактическая игра как средство формирования грамматического строя речи у детей старшего дошкольного возраста</w:t>
      </w:r>
    </w:p>
    <w:p w14:paraId="5E7CDF97" w14:textId="77777777" w:rsidR="00F24962" w:rsidRDefault="00F24962" w:rsidP="00F24962">
      <w:pPr>
        <w:ind w:firstLine="708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1.2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республиканских</w:t>
      </w:r>
    </w:p>
    <w:p w14:paraId="779A82F0" w14:textId="77777777" w:rsidR="008965FF" w:rsidRDefault="008965FF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5C27FC">
        <w:rPr>
          <w:rFonts w:eastAsia="Times New Roman" w:cs="Times New Roman"/>
          <w:b/>
          <w:sz w:val="24"/>
          <w:szCs w:val="24"/>
          <w:lang w:val="ru-RU"/>
        </w:rPr>
        <w:t>Образовательная среда</w:t>
      </w:r>
      <w:r>
        <w:rPr>
          <w:rFonts w:eastAsia="Times New Roman" w:cs="Times New Roman"/>
          <w:sz w:val="24"/>
          <w:szCs w:val="24"/>
          <w:lang w:val="ru-RU"/>
        </w:rPr>
        <w:t xml:space="preserve"> как фактор формирования общей и профессиональной культуры личности</w:t>
      </w:r>
      <w:r w:rsidR="001D06F7">
        <w:rPr>
          <w:rFonts w:eastAsia="Times New Roman" w:cs="Times New Roman"/>
          <w:sz w:val="24"/>
          <w:szCs w:val="24"/>
          <w:lang w:val="ru-RU"/>
        </w:rPr>
        <w:t xml:space="preserve">. </w:t>
      </w:r>
      <w:r>
        <w:rPr>
          <w:rFonts w:eastAsia="Times New Roman" w:cs="Times New Roman"/>
          <w:sz w:val="24"/>
          <w:szCs w:val="24"/>
          <w:lang w:val="ru-RU"/>
        </w:rPr>
        <w:t>Респ</w:t>
      </w:r>
      <w:r w:rsidR="00375A80">
        <w:rPr>
          <w:rFonts w:eastAsia="Times New Roman" w:cs="Times New Roman"/>
          <w:sz w:val="24"/>
          <w:szCs w:val="24"/>
          <w:lang w:val="ru-RU"/>
        </w:rPr>
        <w:t>убликанская</w:t>
      </w:r>
      <w:r>
        <w:rPr>
          <w:rFonts w:eastAsia="Times New Roman" w:cs="Times New Roman"/>
          <w:sz w:val="24"/>
          <w:szCs w:val="24"/>
          <w:lang w:val="ru-RU"/>
        </w:rPr>
        <w:t xml:space="preserve"> науч</w:t>
      </w:r>
      <w:r w:rsidR="00375A80">
        <w:rPr>
          <w:rFonts w:eastAsia="Times New Roman" w:cs="Times New Roman"/>
          <w:sz w:val="24"/>
          <w:szCs w:val="24"/>
          <w:lang w:val="ru-RU"/>
        </w:rPr>
        <w:t>но-практическая</w:t>
      </w:r>
      <w:r>
        <w:rPr>
          <w:rFonts w:eastAsia="Times New Roman" w:cs="Times New Roman"/>
          <w:sz w:val="24"/>
          <w:szCs w:val="24"/>
          <w:lang w:val="ru-RU"/>
        </w:rPr>
        <w:t xml:space="preserve"> конф</w:t>
      </w:r>
      <w:r w:rsidR="00375A80">
        <w:rPr>
          <w:rFonts w:eastAsia="Times New Roman" w:cs="Times New Roman"/>
          <w:sz w:val="24"/>
          <w:szCs w:val="24"/>
          <w:lang w:val="ru-RU"/>
        </w:rPr>
        <w:t>еренция</w:t>
      </w:r>
      <w:r>
        <w:rPr>
          <w:rFonts w:eastAsia="Times New Roman" w:cs="Times New Roman"/>
          <w:sz w:val="24"/>
          <w:szCs w:val="24"/>
          <w:lang w:val="ru-RU"/>
        </w:rPr>
        <w:t xml:space="preserve"> учащихся, студентов, магистрантов и аспирантов, Брест, </w:t>
      </w:r>
      <w:proofErr w:type="spellStart"/>
      <w:r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имени А.С. Пушкина, 14 апреля 2022 г.</w:t>
      </w:r>
    </w:p>
    <w:p w14:paraId="7D9E1E48" w14:textId="77777777" w:rsidR="008965FF" w:rsidRDefault="005C27FC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="002947D7">
        <w:rPr>
          <w:rFonts w:eastAsia="Times New Roman" w:cs="Times New Roman"/>
          <w:b/>
          <w:sz w:val="24"/>
          <w:szCs w:val="24"/>
          <w:lang w:val="ru-RU"/>
        </w:rPr>
        <w:t>Дочева</w:t>
      </w:r>
      <w:r w:rsidR="008965FF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965FF">
        <w:rPr>
          <w:rFonts w:eastAsia="Times New Roman" w:cs="Times New Roman"/>
          <w:b/>
          <w:sz w:val="24"/>
          <w:szCs w:val="24"/>
          <w:lang w:val="ru-RU"/>
        </w:rPr>
        <w:t>И,Д.</w:t>
      </w:r>
      <w:proofErr w:type="gramEnd"/>
      <w:r w:rsidR="008965FF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8965FF">
        <w:rPr>
          <w:rFonts w:eastAsia="Times New Roman" w:cs="Times New Roman"/>
          <w:color w:val="262633"/>
          <w:sz w:val="24"/>
          <w:szCs w:val="24"/>
          <w:lang w:val="ru-RU"/>
        </w:rPr>
        <w:t>(социально-педагогический ф-т, 3 курс)</w:t>
      </w:r>
    </w:p>
    <w:p w14:paraId="35FC9BFB" w14:textId="77777777" w:rsidR="008965FF" w:rsidRDefault="008965FF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Совершенствование грамматического строя речи у детей старшего дошкольного возраста. </w:t>
      </w:r>
    </w:p>
    <w:p w14:paraId="36F8AE59" w14:textId="77777777" w:rsidR="008965FF" w:rsidRDefault="005C27FC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="002947D7">
        <w:rPr>
          <w:rFonts w:eastAsia="Times New Roman" w:cs="Times New Roman"/>
          <w:b/>
          <w:sz w:val="24"/>
          <w:szCs w:val="24"/>
          <w:lang w:val="ru-RU"/>
        </w:rPr>
        <w:t>Ничипорчик</w:t>
      </w:r>
      <w:proofErr w:type="spellEnd"/>
      <w:r w:rsidR="008965FF">
        <w:rPr>
          <w:rFonts w:eastAsia="Times New Roman" w:cs="Times New Roman"/>
          <w:b/>
          <w:sz w:val="24"/>
          <w:szCs w:val="24"/>
          <w:lang w:val="ru-RU"/>
        </w:rPr>
        <w:t xml:space="preserve"> М.И. </w:t>
      </w:r>
      <w:r w:rsidR="008965FF">
        <w:rPr>
          <w:rFonts w:eastAsia="Times New Roman" w:cs="Times New Roman"/>
          <w:color w:val="262633"/>
          <w:sz w:val="24"/>
          <w:szCs w:val="24"/>
          <w:lang w:val="ru-RU"/>
        </w:rPr>
        <w:t>(социально-педагогический ф-т, 4 курс)</w:t>
      </w:r>
    </w:p>
    <w:p w14:paraId="7D454EB7" w14:textId="77777777" w:rsidR="008965FF" w:rsidRDefault="008965FF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Использование активных методов обучения в работе с учащимися с трудностями в обучении. </w:t>
      </w:r>
    </w:p>
    <w:p w14:paraId="66E9C022" w14:textId="77777777" w:rsidR="008965FF" w:rsidRDefault="005C27FC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 xml:space="preserve">3. </w:t>
      </w:r>
      <w:r w:rsidR="002947D7">
        <w:rPr>
          <w:rFonts w:eastAsia="Times New Roman" w:cs="Times New Roman"/>
          <w:b/>
          <w:sz w:val="24"/>
          <w:szCs w:val="24"/>
          <w:lang w:val="ru-RU"/>
        </w:rPr>
        <w:t>Шульга</w:t>
      </w:r>
      <w:r w:rsidR="008965FF">
        <w:rPr>
          <w:rFonts w:eastAsia="Times New Roman" w:cs="Times New Roman"/>
          <w:b/>
          <w:sz w:val="24"/>
          <w:szCs w:val="24"/>
          <w:lang w:val="ru-RU"/>
        </w:rPr>
        <w:t xml:space="preserve"> А.И. </w:t>
      </w:r>
      <w:r w:rsidR="008965FF">
        <w:rPr>
          <w:rFonts w:eastAsia="Times New Roman" w:cs="Times New Roman"/>
          <w:color w:val="262633"/>
          <w:sz w:val="24"/>
          <w:szCs w:val="24"/>
          <w:lang w:val="ru-RU"/>
        </w:rPr>
        <w:t>(социально-педагогический ф-т, 4 курс)</w:t>
      </w:r>
    </w:p>
    <w:p w14:paraId="307CC9B8" w14:textId="77777777" w:rsidR="008965FF" w:rsidRDefault="008965FF" w:rsidP="008965FF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Организация коррекционной помощи детям с трудностями в обучении. </w:t>
      </w:r>
    </w:p>
    <w:p w14:paraId="3E536ADD" w14:textId="77777777" w:rsidR="0045713A" w:rsidRPr="00375A80" w:rsidRDefault="0045713A" w:rsidP="00375A80">
      <w:pPr>
        <w:ind w:firstLine="708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5C27FC">
        <w:rPr>
          <w:rFonts w:eastAsia="Times New Roman" w:cs="Times New Roman"/>
          <w:b/>
          <w:sz w:val="24"/>
          <w:szCs w:val="24"/>
          <w:lang w:val="ru-RU"/>
        </w:rPr>
        <w:t>Профессиональное сопровождение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 развития личности</w:t>
      </w:r>
      <w:r w:rsidR="001D06F7" w:rsidRPr="00375A80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375A80">
        <w:rPr>
          <w:rFonts w:eastAsia="Times New Roman" w:cs="Times New Roman"/>
          <w:sz w:val="24"/>
          <w:szCs w:val="24"/>
          <w:lang w:val="ru-RU"/>
        </w:rPr>
        <w:t>Респ</w:t>
      </w:r>
      <w:r w:rsidR="00375A80">
        <w:rPr>
          <w:rFonts w:eastAsia="Times New Roman" w:cs="Times New Roman"/>
          <w:sz w:val="24"/>
          <w:szCs w:val="24"/>
          <w:lang w:val="ru-RU"/>
        </w:rPr>
        <w:t>убликанская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 науч</w:t>
      </w:r>
      <w:r w:rsidR="00375A80">
        <w:rPr>
          <w:rFonts w:eastAsia="Times New Roman" w:cs="Times New Roman"/>
          <w:sz w:val="24"/>
          <w:szCs w:val="24"/>
          <w:lang w:val="ru-RU"/>
        </w:rPr>
        <w:t>но</w:t>
      </w:r>
      <w:r w:rsidRPr="00375A80">
        <w:rPr>
          <w:rFonts w:eastAsia="Times New Roman" w:cs="Times New Roman"/>
          <w:sz w:val="24"/>
          <w:szCs w:val="24"/>
          <w:lang w:val="ru-RU"/>
        </w:rPr>
        <w:t>-практ</w:t>
      </w:r>
      <w:r w:rsidR="00375A80">
        <w:rPr>
          <w:rFonts w:eastAsia="Times New Roman" w:cs="Times New Roman"/>
          <w:sz w:val="24"/>
          <w:szCs w:val="24"/>
          <w:lang w:val="ru-RU"/>
        </w:rPr>
        <w:t>ическая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 конф</w:t>
      </w:r>
      <w:r w:rsidR="00375A80">
        <w:rPr>
          <w:rFonts w:eastAsia="Times New Roman" w:cs="Times New Roman"/>
          <w:sz w:val="24"/>
          <w:szCs w:val="24"/>
          <w:lang w:val="ru-RU"/>
        </w:rPr>
        <w:t>еренция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 студентов и магистрантов Брест,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 имени А.С. Пушкина, 12 мая 2022 г.</w:t>
      </w:r>
    </w:p>
    <w:p w14:paraId="21378404" w14:textId="77777777" w:rsidR="0045713A" w:rsidRPr="005C27FC" w:rsidRDefault="005C27FC" w:rsidP="00FF3223">
      <w:pPr>
        <w:tabs>
          <w:tab w:val="left" w:pos="2299"/>
        </w:tabs>
        <w:ind w:firstLine="709"/>
        <w:jc w:val="both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="001C3B54">
        <w:rPr>
          <w:rFonts w:eastAsia="Times New Roman" w:cs="Times New Roman"/>
          <w:b/>
          <w:sz w:val="24"/>
          <w:szCs w:val="24"/>
          <w:lang w:val="ru-RU"/>
        </w:rPr>
        <w:t>Дочева</w:t>
      </w:r>
      <w:r w:rsidR="0045713A" w:rsidRPr="005C27FC">
        <w:rPr>
          <w:rFonts w:eastAsia="Times New Roman" w:cs="Times New Roman"/>
          <w:b/>
          <w:sz w:val="24"/>
          <w:szCs w:val="24"/>
          <w:lang w:val="ru-RU"/>
        </w:rPr>
        <w:t xml:space="preserve"> И.Д. </w:t>
      </w:r>
      <w:r w:rsidR="0045713A" w:rsidRPr="005C27FC">
        <w:rPr>
          <w:rFonts w:eastAsia="Times New Roman" w:cs="Times New Roman"/>
          <w:sz w:val="24"/>
          <w:szCs w:val="24"/>
          <w:lang w:val="ru-RU"/>
        </w:rPr>
        <w:t>(социально-педагогический ф-т, 3 курс)</w:t>
      </w:r>
    </w:p>
    <w:p w14:paraId="69D05E39" w14:textId="77777777" w:rsidR="0045713A" w:rsidRPr="00375A80" w:rsidRDefault="0045713A" w:rsidP="0045713A">
      <w:pPr>
        <w:tabs>
          <w:tab w:val="left" w:pos="2299"/>
        </w:tabs>
        <w:ind w:firstLine="720"/>
        <w:rPr>
          <w:rFonts w:eastAsia="Times New Roman" w:cs="Times New Roman"/>
          <w:sz w:val="24"/>
          <w:szCs w:val="24"/>
          <w:lang w:val="ru-RU"/>
        </w:rPr>
      </w:pPr>
      <w:r w:rsidRPr="00375A80">
        <w:rPr>
          <w:rFonts w:eastAsia="Times New Roman" w:cs="Times New Roman"/>
          <w:sz w:val="24"/>
          <w:szCs w:val="24"/>
          <w:lang w:val="ru-RU"/>
        </w:rPr>
        <w:t xml:space="preserve">Формирование навыков выразительного чтения у детей старшего дошкольного возраста. </w:t>
      </w:r>
    </w:p>
    <w:p w14:paraId="79BBA990" w14:textId="77777777" w:rsidR="0045713A" w:rsidRPr="00375A80" w:rsidRDefault="00FF3223" w:rsidP="0045713A">
      <w:pPr>
        <w:tabs>
          <w:tab w:val="left" w:pos="2299"/>
        </w:tabs>
        <w:ind w:firstLine="720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2.</w:t>
      </w:r>
      <w:r w:rsidR="001C3B54">
        <w:rPr>
          <w:rFonts w:eastAsia="Times New Roman" w:cs="Times New Roman"/>
          <w:b/>
          <w:sz w:val="24"/>
          <w:szCs w:val="24"/>
          <w:lang w:val="ru-RU"/>
        </w:rPr>
        <w:t>Ничипорчик</w:t>
      </w:r>
      <w:r w:rsidR="0045713A" w:rsidRPr="00375A80">
        <w:rPr>
          <w:rFonts w:eastAsia="Times New Roman" w:cs="Times New Roman"/>
          <w:b/>
          <w:sz w:val="24"/>
          <w:szCs w:val="24"/>
          <w:lang w:val="ru-RU"/>
        </w:rPr>
        <w:t xml:space="preserve"> М.И. </w:t>
      </w:r>
      <w:r w:rsidR="0045713A" w:rsidRPr="00375A80">
        <w:rPr>
          <w:rFonts w:eastAsia="Times New Roman" w:cs="Times New Roman"/>
          <w:sz w:val="24"/>
          <w:szCs w:val="24"/>
          <w:lang w:val="ru-RU"/>
        </w:rPr>
        <w:t>(социально-педагогический ф-т, 4 курс)</w:t>
      </w:r>
    </w:p>
    <w:p w14:paraId="2F64F8FE" w14:textId="77777777" w:rsidR="0045713A" w:rsidRPr="00375A80" w:rsidRDefault="0045713A" w:rsidP="0045713A">
      <w:pPr>
        <w:tabs>
          <w:tab w:val="left" w:pos="2299"/>
        </w:tabs>
        <w:ind w:firstLine="720"/>
        <w:rPr>
          <w:rFonts w:eastAsia="Times New Roman" w:cs="Times New Roman"/>
          <w:sz w:val="24"/>
          <w:szCs w:val="24"/>
          <w:lang w:val="ru-RU"/>
        </w:rPr>
      </w:pPr>
      <w:r w:rsidRPr="00375A80">
        <w:rPr>
          <w:rFonts w:eastAsia="Times New Roman" w:cs="Times New Roman"/>
          <w:sz w:val="24"/>
          <w:szCs w:val="24"/>
          <w:lang w:val="ru-RU"/>
        </w:rPr>
        <w:lastRenderedPageBreak/>
        <w:t>Логопедическая работа по формированию операций составления рассказа у детей старшего дошкольного возраста.</w:t>
      </w:r>
    </w:p>
    <w:p w14:paraId="4FB0EF88" w14:textId="77777777" w:rsidR="0045713A" w:rsidRPr="00375A80" w:rsidRDefault="00FF3223" w:rsidP="0045713A">
      <w:pPr>
        <w:tabs>
          <w:tab w:val="left" w:pos="2299"/>
        </w:tabs>
        <w:ind w:firstLine="720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3.</w:t>
      </w:r>
      <w:r w:rsidR="001C3B54">
        <w:rPr>
          <w:rFonts w:eastAsia="Times New Roman" w:cs="Times New Roman"/>
          <w:b/>
          <w:sz w:val="24"/>
          <w:szCs w:val="24"/>
          <w:lang w:val="ru-RU"/>
        </w:rPr>
        <w:t>Тивончик</w:t>
      </w:r>
      <w:r w:rsidR="0045713A" w:rsidRPr="00375A80">
        <w:rPr>
          <w:rFonts w:eastAsia="Times New Roman" w:cs="Times New Roman"/>
          <w:b/>
          <w:sz w:val="24"/>
          <w:szCs w:val="24"/>
          <w:lang w:val="ru-RU"/>
        </w:rPr>
        <w:t xml:space="preserve"> С.В. </w:t>
      </w:r>
      <w:r w:rsidR="0045713A" w:rsidRPr="00375A80">
        <w:rPr>
          <w:rFonts w:eastAsia="Times New Roman" w:cs="Times New Roman"/>
          <w:sz w:val="24"/>
          <w:szCs w:val="24"/>
          <w:lang w:val="ru-RU"/>
        </w:rPr>
        <w:t>(социально-педагогический ф-т, 4 курс)</w:t>
      </w:r>
    </w:p>
    <w:p w14:paraId="51E20447" w14:textId="77777777" w:rsidR="0045713A" w:rsidRPr="00375A80" w:rsidRDefault="0045713A" w:rsidP="0045713A">
      <w:pPr>
        <w:tabs>
          <w:tab w:val="left" w:pos="2299"/>
        </w:tabs>
        <w:ind w:firstLine="720"/>
        <w:rPr>
          <w:rFonts w:eastAsia="Times New Roman" w:cs="Times New Roman"/>
          <w:b/>
          <w:sz w:val="24"/>
          <w:szCs w:val="24"/>
          <w:lang w:val="ru-RU"/>
        </w:rPr>
      </w:pPr>
      <w:r w:rsidRPr="00375A80">
        <w:rPr>
          <w:rFonts w:eastAsia="Times New Roman" w:cs="Times New Roman"/>
          <w:sz w:val="24"/>
          <w:szCs w:val="24"/>
          <w:lang w:val="ru-RU"/>
        </w:rPr>
        <w:t>Формирование словаря определений у учащихся младшего школьного возраста с общим недоразвитием речи.</w:t>
      </w:r>
    </w:p>
    <w:p w14:paraId="06000FDE" w14:textId="77777777" w:rsidR="00F24962" w:rsidRDefault="00F24962" w:rsidP="00F24962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Публикации,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самостоятельно / в соавторстве с научным руководителем подготовленные студентами – членами СНИО (электронные – при наличии на титульном экране выходных данных, в т.ч. УДК, ББК и </w:t>
      </w:r>
      <w:r>
        <w:rPr>
          <w:rFonts w:eastAsia="Times New Roman" w:cs="Times New Roman"/>
          <w:color w:val="000000"/>
          <w:sz w:val="24"/>
          <w:szCs w:val="24"/>
        </w:rPr>
        <w:t>ISBN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)</w:t>
      </w:r>
    </w:p>
    <w:p w14:paraId="0B3BF2CE" w14:textId="609040D3" w:rsidR="00F24962" w:rsidRDefault="00F24962" w:rsidP="00D636AE">
      <w:pPr>
        <w:ind w:firstLine="708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2.1 статьи в материал</w:t>
      </w:r>
      <w:r w:rsidR="00D636AE">
        <w:rPr>
          <w:rFonts w:eastAsia="Times New Roman" w:cs="Times New Roman"/>
          <w:color w:val="000000"/>
          <w:sz w:val="24"/>
          <w:szCs w:val="24"/>
          <w:lang w:val="ru-RU"/>
        </w:rPr>
        <w:t>ах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конференций</w:t>
      </w:r>
    </w:p>
    <w:p w14:paraId="15DE7F03" w14:textId="77777777" w:rsidR="00F24962" w:rsidRPr="00375A80" w:rsidRDefault="00F24962" w:rsidP="00F24962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375A80">
        <w:rPr>
          <w:rFonts w:eastAsia="Times New Roman" w:cs="Times New Roman"/>
          <w:b/>
          <w:sz w:val="24"/>
          <w:szCs w:val="24"/>
          <w:lang w:val="ru-RU"/>
        </w:rPr>
        <w:t>международных</w:t>
      </w:r>
    </w:p>
    <w:p w14:paraId="13BB5615" w14:textId="77777777" w:rsidR="00B3672F" w:rsidRPr="00375A80" w:rsidRDefault="00B3672F" w:rsidP="00B3672F">
      <w:pPr>
        <w:tabs>
          <w:tab w:val="left" w:pos="2299"/>
        </w:tabs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375A80">
        <w:rPr>
          <w:rFonts w:eastAsia="Times New Roman" w:cs="Times New Roman"/>
          <w:b/>
          <w:sz w:val="24"/>
          <w:szCs w:val="24"/>
          <w:lang w:val="ru-RU"/>
        </w:rPr>
        <w:t xml:space="preserve">Психология </w:t>
      </w:r>
      <w:proofErr w:type="gramStart"/>
      <w:r w:rsidRPr="00375A80">
        <w:rPr>
          <w:rFonts w:eastAsia="Times New Roman" w:cs="Times New Roman"/>
          <w:sz w:val="24"/>
          <w:szCs w:val="24"/>
          <w:lang w:val="ru-RU"/>
        </w:rPr>
        <w:t>сегодня :</w:t>
      </w:r>
      <w:proofErr w:type="gramEnd"/>
      <w:r w:rsidRPr="00375A80">
        <w:rPr>
          <w:rFonts w:eastAsia="Times New Roman" w:cs="Times New Roman"/>
          <w:sz w:val="24"/>
          <w:szCs w:val="24"/>
          <w:lang w:val="ru-RU"/>
        </w:rPr>
        <w:t xml:space="preserve"> сб. материалов </w:t>
      </w:r>
      <w:r w:rsidRPr="00375A80">
        <w:rPr>
          <w:rFonts w:eastAsia="Times New Roman" w:cs="Times New Roman"/>
          <w:sz w:val="24"/>
          <w:szCs w:val="24"/>
        </w:rPr>
        <w:t>XVII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Междунар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>. науч.-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практ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конф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студентов и магистрантов, Брест, 22 апр. 2022 г. \ Брест. гос. ун-т имени А. С. Пушкина. – </w:t>
      </w:r>
      <w:proofErr w:type="gramStart"/>
      <w:r w:rsidRPr="00375A80">
        <w:rPr>
          <w:rFonts w:eastAsia="Times New Roman" w:cs="Times New Roman"/>
          <w:sz w:val="24"/>
          <w:szCs w:val="24"/>
          <w:lang w:val="ru-RU"/>
        </w:rPr>
        <w:t>Брест :</w:t>
      </w:r>
      <w:proofErr w:type="gramEnd"/>
      <w:r w:rsidRPr="00375A80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, 2022 – 96 с. </w:t>
      </w:r>
    </w:p>
    <w:p w14:paraId="14E21BC1" w14:textId="77777777" w:rsidR="00B3672F" w:rsidRPr="00375A80" w:rsidRDefault="001C3B54" w:rsidP="00B3672F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="00B3672F" w:rsidRPr="00375A80">
        <w:rPr>
          <w:rFonts w:eastAsia="Times New Roman" w:cs="Times New Roman"/>
          <w:b/>
          <w:sz w:val="24"/>
          <w:szCs w:val="24"/>
          <w:lang w:val="ru-RU"/>
        </w:rPr>
        <w:t xml:space="preserve">Дочева, И.Д. </w:t>
      </w:r>
      <w:r w:rsidR="00B3672F" w:rsidRPr="00375A80">
        <w:rPr>
          <w:rFonts w:eastAsia="Times New Roman" w:cs="Times New Roman"/>
          <w:sz w:val="24"/>
          <w:szCs w:val="24"/>
          <w:lang w:val="ru-RU"/>
        </w:rPr>
        <w:t>Дидактическая игра как средство формирования грамматического строя речи у детей старшего дошкольного возраста. – С. 27 -28.</w:t>
      </w:r>
    </w:p>
    <w:p w14:paraId="414F7076" w14:textId="77777777" w:rsidR="00F24962" w:rsidRPr="00375A80" w:rsidRDefault="00C01455" w:rsidP="00F24962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375A80">
        <w:rPr>
          <w:rFonts w:eastAsia="Times New Roman" w:cs="Times New Roman"/>
          <w:b/>
          <w:sz w:val="24"/>
          <w:szCs w:val="24"/>
          <w:lang w:val="ru-RU"/>
        </w:rPr>
        <w:t>р</w:t>
      </w:r>
      <w:r w:rsidR="00F24962" w:rsidRPr="00375A80">
        <w:rPr>
          <w:rFonts w:eastAsia="Times New Roman" w:cs="Times New Roman"/>
          <w:b/>
          <w:sz w:val="24"/>
          <w:szCs w:val="24"/>
          <w:lang w:val="ru-RU"/>
        </w:rPr>
        <w:t>еспубликанских</w:t>
      </w:r>
    </w:p>
    <w:p w14:paraId="1F9A454C" w14:textId="77777777" w:rsidR="00C01455" w:rsidRPr="00375A80" w:rsidRDefault="00C01455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 w:rsidRPr="00375A80">
        <w:rPr>
          <w:rFonts w:eastAsia="Times New Roman" w:cs="Times New Roman"/>
          <w:b/>
          <w:sz w:val="24"/>
          <w:szCs w:val="24"/>
          <w:lang w:val="ru-RU"/>
        </w:rPr>
        <w:t xml:space="preserve">Образовательная 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среда как фактор формирования общей и профессиональной культуры личности : сб. материалов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Респ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>. науч.-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практ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конф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учащихся, студентов, магистрантов и аспирантов, Брест, 14 апреля 2022 г. \ Брест. гос. ун-т имени А. С. Пушкина. – </w:t>
      </w:r>
      <w:proofErr w:type="gramStart"/>
      <w:r w:rsidRPr="00375A80">
        <w:rPr>
          <w:rFonts w:eastAsia="Times New Roman" w:cs="Times New Roman"/>
          <w:sz w:val="24"/>
          <w:szCs w:val="24"/>
          <w:lang w:val="ru-RU"/>
        </w:rPr>
        <w:t>Брест :</w:t>
      </w:r>
      <w:proofErr w:type="gramEnd"/>
      <w:r w:rsidRPr="00375A80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>, 2022 – 166 с.</w:t>
      </w:r>
    </w:p>
    <w:p w14:paraId="7C6133B2" w14:textId="77777777" w:rsidR="00C01455" w:rsidRPr="00375A80" w:rsidRDefault="001C3B54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Дочева, </w:t>
      </w:r>
      <w:proofErr w:type="gramStart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>И,Д.</w:t>
      </w:r>
      <w:proofErr w:type="gramEnd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Совершенствование грамматического строя речи у детей старшего дошкольного возраста. - С. 61 – 62.</w:t>
      </w:r>
    </w:p>
    <w:p w14:paraId="3809319F" w14:textId="77777777" w:rsidR="00C01455" w:rsidRPr="00375A80" w:rsidRDefault="001C3B54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2.</w:t>
      </w:r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Ничипорчик, М.И.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Использование активных методов обучения в работе с учащимися с трудностями в обучении. - С. 102 – 104.</w:t>
      </w:r>
    </w:p>
    <w:p w14:paraId="53C16146" w14:textId="77777777" w:rsidR="00C01455" w:rsidRPr="00375A80" w:rsidRDefault="001C3B54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3.</w:t>
      </w:r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Шульга, А.И.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Организация коррекционной помощи детям с трудностями в обучении. – С. 149 – 150.</w:t>
      </w:r>
    </w:p>
    <w:p w14:paraId="3CBDA354" w14:textId="77777777" w:rsidR="00C01455" w:rsidRPr="00375A80" w:rsidRDefault="00C01455" w:rsidP="00C01455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375A80">
        <w:rPr>
          <w:rFonts w:eastAsia="Times New Roman" w:cs="Times New Roman"/>
          <w:b/>
          <w:sz w:val="24"/>
          <w:szCs w:val="24"/>
          <w:lang w:val="ru-RU"/>
        </w:rPr>
        <w:t xml:space="preserve">Профессиональное </w:t>
      </w:r>
      <w:r w:rsidRPr="00375A80">
        <w:rPr>
          <w:rFonts w:eastAsia="Times New Roman" w:cs="Times New Roman"/>
          <w:sz w:val="24"/>
          <w:szCs w:val="24"/>
          <w:lang w:val="ru-RU"/>
        </w:rPr>
        <w:t xml:space="preserve">сопровождение развития </w:t>
      </w:r>
      <w:proofErr w:type="gramStart"/>
      <w:r w:rsidRPr="00375A80">
        <w:rPr>
          <w:rFonts w:eastAsia="Times New Roman" w:cs="Times New Roman"/>
          <w:sz w:val="24"/>
          <w:szCs w:val="24"/>
          <w:lang w:val="ru-RU"/>
        </w:rPr>
        <w:t>личности :</w:t>
      </w:r>
      <w:proofErr w:type="gramEnd"/>
      <w:r w:rsidRPr="00375A80">
        <w:rPr>
          <w:rFonts w:eastAsia="Times New Roman" w:cs="Times New Roman"/>
          <w:sz w:val="24"/>
          <w:szCs w:val="24"/>
          <w:lang w:val="ru-RU"/>
        </w:rPr>
        <w:t xml:space="preserve"> сб. материалов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Респ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>. науч.-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практ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конф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. студентов и магистрантов Брест, 12 мая 2022 г. \ Брест. гос. ун-т имени А. С. Пушкина. – </w:t>
      </w:r>
      <w:proofErr w:type="gramStart"/>
      <w:r w:rsidRPr="00375A80">
        <w:rPr>
          <w:rFonts w:eastAsia="Times New Roman" w:cs="Times New Roman"/>
          <w:sz w:val="24"/>
          <w:szCs w:val="24"/>
          <w:lang w:val="ru-RU"/>
        </w:rPr>
        <w:t>Брест :</w:t>
      </w:r>
      <w:proofErr w:type="gramEnd"/>
      <w:r w:rsidRPr="00375A80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375A80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375A80">
        <w:rPr>
          <w:rFonts w:eastAsia="Times New Roman" w:cs="Times New Roman"/>
          <w:sz w:val="24"/>
          <w:szCs w:val="24"/>
          <w:lang w:val="ru-RU"/>
        </w:rPr>
        <w:t xml:space="preserve">, 2022 – 209 с.  </w:t>
      </w:r>
    </w:p>
    <w:p w14:paraId="522FB2BE" w14:textId="77777777" w:rsidR="00C01455" w:rsidRPr="00375A80" w:rsidRDefault="009D301C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Дочева, И.Д.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Формирование навыков выразительного чтения у детей старшего дошкольного возраста. – С. 54 – 55.</w:t>
      </w:r>
    </w:p>
    <w:p w14:paraId="0AE90C14" w14:textId="77777777" w:rsidR="00C01455" w:rsidRPr="00375A80" w:rsidRDefault="009D301C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>Ничипорчик</w:t>
      </w:r>
      <w:proofErr w:type="spellEnd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, М.И.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Логопедическая работа по формированию операций составления рассказа у детей старшего дошкольного возраста. - С. 135 – 137.</w:t>
      </w:r>
    </w:p>
    <w:p w14:paraId="298101B5" w14:textId="77777777" w:rsidR="00C01455" w:rsidRPr="00375A80" w:rsidRDefault="009D301C" w:rsidP="00C01455">
      <w:pPr>
        <w:tabs>
          <w:tab w:val="left" w:pos="2299"/>
        </w:tabs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>Тивончик</w:t>
      </w:r>
      <w:proofErr w:type="spellEnd"/>
      <w:r w:rsidR="00C01455" w:rsidRPr="00375A80">
        <w:rPr>
          <w:rFonts w:eastAsia="Times New Roman" w:cs="Times New Roman"/>
          <w:b/>
          <w:sz w:val="24"/>
          <w:szCs w:val="24"/>
          <w:lang w:val="ru-RU"/>
        </w:rPr>
        <w:t xml:space="preserve">, С.В. </w:t>
      </w:r>
      <w:r w:rsidR="00C01455" w:rsidRPr="00375A80">
        <w:rPr>
          <w:rFonts w:eastAsia="Times New Roman" w:cs="Times New Roman"/>
          <w:sz w:val="24"/>
          <w:szCs w:val="24"/>
          <w:lang w:val="ru-RU"/>
        </w:rPr>
        <w:t>Формирование словаря определений у учащихся младшего школьного возраста с общим недоразвитием речи. – С. 180 – 182.</w:t>
      </w:r>
    </w:p>
    <w:p w14:paraId="49F27208" w14:textId="77777777" w:rsidR="00C01455" w:rsidRDefault="00C01455" w:rsidP="00F24962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1E5268ED" w14:textId="77777777" w:rsidR="00045DA6" w:rsidRPr="00DE7683" w:rsidRDefault="00045DA6">
      <w:pPr>
        <w:rPr>
          <w:lang w:val="ru-RU"/>
        </w:rPr>
      </w:pPr>
    </w:p>
    <w:sectPr w:rsidR="00045DA6" w:rsidRPr="00DE7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C76"/>
    <w:multiLevelType w:val="hybridMultilevel"/>
    <w:tmpl w:val="15A84E9C"/>
    <w:lvl w:ilvl="0" w:tplc="07F46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A475B"/>
    <w:multiLevelType w:val="multilevel"/>
    <w:tmpl w:val="7A5E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72EB9"/>
    <w:multiLevelType w:val="hybridMultilevel"/>
    <w:tmpl w:val="F864CD84"/>
    <w:lvl w:ilvl="0" w:tplc="C3EE36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79"/>
    <w:rsid w:val="00016689"/>
    <w:rsid w:val="000305C5"/>
    <w:rsid w:val="00045DA6"/>
    <w:rsid w:val="00076C1C"/>
    <w:rsid w:val="00094142"/>
    <w:rsid w:val="000B19CF"/>
    <w:rsid w:val="000E7055"/>
    <w:rsid w:val="001C3B54"/>
    <w:rsid w:val="001D06F7"/>
    <w:rsid w:val="001F7117"/>
    <w:rsid w:val="00217EF3"/>
    <w:rsid w:val="002947D7"/>
    <w:rsid w:val="002D3BDC"/>
    <w:rsid w:val="00375A80"/>
    <w:rsid w:val="003F571F"/>
    <w:rsid w:val="00400478"/>
    <w:rsid w:val="00403179"/>
    <w:rsid w:val="0045713A"/>
    <w:rsid w:val="005C27FC"/>
    <w:rsid w:val="005F2B2E"/>
    <w:rsid w:val="00757152"/>
    <w:rsid w:val="00771124"/>
    <w:rsid w:val="008013E6"/>
    <w:rsid w:val="00877D2B"/>
    <w:rsid w:val="00894A4C"/>
    <w:rsid w:val="008965FF"/>
    <w:rsid w:val="008C0DA2"/>
    <w:rsid w:val="0097402E"/>
    <w:rsid w:val="00995BCC"/>
    <w:rsid w:val="009D301C"/>
    <w:rsid w:val="00A52C86"/>
    <w:rsid w:val="00A84540"/>
    <w:rsid w:val="00B30977"/>
    <w:rsid w:val="00B3672F"/>
    <w:rsid w:val="00B73A96"/>
    <w:rsid w:val="00BA3CAD"/>
    <w:rsid w:val="00C01455"/>
    <w:rsid w:val="00D636AE"/>
    <w:rsid w:val="00DE7683"/>
    <w:rsid w:val="00E437F4"/>
    <w:rsid w:val="00F10D4F"/>
    <w:rsid w:val="00F2496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DC84"/>
  <w15:chartTrackingRefBased/>
  <w15:docId w15:val="{07729AF1-54B6-44A5-989F-9FB85C9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496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62"/>
    <w:pPr>
      <w:ind w:left="720"/>
      <w:contextualSpacing/>
    </w:pPr>
  </w:style>
  <w:style w:type="paragraph" w:customStyle="1" w:styleId="1">
    <w:name w:val="Обычный1"/>
    <w:rsid w:val="00F249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2023-01-09T05:41:00Z</dcterms:created>
  <dcterms:modified xsi:type="dcterms:W3CDTF">2023-01-09T06:08:00Z</dcterms:modified>
</cp:coreProperties>
</file>