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1C" w:rsidRPr="002D1C37" w:rsidRDefault="00D7291C" w:rsidP="00D7291C">
      <w:pPr>
        <w:spacing w:after="0" w:line="240" w:lineRule="auto"/>
        <w:ind w:left="3402"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7291C" w:rsidRPr="002D1C37" w:rsidRDefault="00D7291C" w:rsidP="00D7291C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Завкафедрой общеобразовательных дисциплин</w:t>
      </w:r>
    </w:p>
    <w:p w:rsidR="00D7291C" w:rsidRPr="002D1C37" w:rsidRDefault="00D7291C" w:rsidP="00D7291C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методик их преподавания</w:t>
      </w:r>
    </w:p>
    <w:p w:rsidR="00D7291C" w:rsidRPr="002D1C37" w:rsidRDefault="00D7291C" w:rsidP="00D7291C">
      <w:pPr>
        <w:spacing w:after="0" w:line="240" w:lineRule="auto"/>
        <w:ind w:left="3402"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___________Г.М. Концевая</w:t>
      </w:r>
    </w:p>
    <w:p w:rsidR="00D7291C" w:rsidRPr="002D1C37" w:rsidRDefault="00D7291C" w:rsidP="00D7291C">
      <w:pPr>
        <w:spacing w:after="0" w:line="240" w:lineRule="auto"/>
        <w:ind w:left="3402"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 xml:space="preserve">  </w:t>
      </w: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7291C" w:rsidRPr="002D1C37" w:rsidRDefault="00D7291C" w:rsidP="00D7291C">
      <w:pPr>
        <w:spacing w:after="0" w:line="240" w:lineRule="auto"/>
        <w:ind w:left="3402"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91C" w:rsidRPr="002D1C37" w:rsidRDefault="00D7291C" w:rsidP="00D72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ЭКЗАМЕНУ</w:t>
      </w:r>
    </w:p>
    <w:p w:rsidR="00D7291C" w:rsidRPr="002D1C37" w:rsidRDefault="00D7291C" w:rsidP="00D72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«Русский язык»</w:t>
      </w:r>
    </w:p>
    <w:p w:rsidR="00D7291C" w:rsidRPr="002D1C37" w:rsidRDefault="00D7291C" w:rsidP="00D72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</w:t>
      </w: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социально-педагогического факультета</w:t>
      </w:r>
    </w:p>
    <w:p w:rsidR="00D7291C" w:rsidRPr="002D1C37" w:rsidRDefault="00D7291C" w:rsidP="00D72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«Дошкольное образование </w:t>
      </w:r>
    </w:p>
    <w:p w:rsidR="00D7291C" w:rsidRPr="002D1C37" w:rsidRDefault="00D7291C" w:rsidP="00D72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</w:t>
      </w:r>
      <w:r w:rsidRPr="002D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форма получения высшего образования)</w:t>
      </w:r>
    </w:p>
    <w:p w:rsidR="00D7291C" w:rsidRPr="00E9273B" w:rsidRDefault="00D7291C" w:rsidP="00D7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142E">
        <w:rPr>
          <w:rFonts w:ascii="Times New Roman" w:hAnsi="Times New Roman" w:cs="Times New Roman"/>
          <w:sz w:val="28"/>
          <w:szCs w:val="28"/>
        </w:rPr>
        <w:t>Предмет синтаксиса. Синтаксические единицы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функции.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Синтаксические связи и отношения.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Словосочетание. </w:t>
      </w:r>
      <w:r>
        <w:rPr>
          <w:rFonts w:ascii="Times New Roman" w:hAnsi="Times New Roman" w:cs="Times New Roman"/>
          <w:sz w:val="28"/>
          <w:szCs w:val="28"/>
        </w:rPr>
        <w:t>Основные признаки и функции словосочетания.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gramStart"/>
      <w:r w:rsidRPr="0096142E">
        <w:rPr>
          <w:rFonts w:ascii="Times New Roman" w:hAnsi="Times New Roman" w:cs="Times New Roman"/>
          <w:color w:val="000000"/>
          <w:sz w:val="28"/>
          <w:szCs w:val="28"/>
        </w:rPr>
        <w:t>синтаксической</w:t>
      </w:r>
      <w:proofErr w:type="gramEnd"/>
      <w:r w:rsidRPr="0096142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 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в словосочетаниях.</w:t>
      </w:r>
      <w:r w:rsidRPr="009614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Типы словосочетаний по степени спаянности компонентов. Количественно-структурные типы словосочетаний.</w:t>
      </w:r>
    </w:p>
    <w:p w:rsidR="00D7291C" w:rsidRPr="00FF662F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Лексико-грамматические типы словосочетаний.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Синтаксические отношения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компонентами словосочетания 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и средства их выражения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 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и его основные признаки. </w:t>
      </w:r>
      <w:r w:rsidRPr="0096142E">
        <w:rPr>
          <w:rFonts w:ascii="Times New Roman" w:hAnsi="Times New Roman" w:cs="Times New Roman"/>
          <w:sz w:val="28"/>
          <w:szCs w:val="28"/>
        </w:rPr>
        <w:t xml:space="preserve">Классификация предложений. 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Односоставные предложения. </w:t>
      </w:r>
      <w:r>
        <w:rPr>
          <w:rFonts w:ascii="Times New Roman" w:hAnsi="Times New Roman" w:cs="Times New Roman"/>
          <w:sz w:val="28"/>
          <w:szCs w:val="28"/>
        </w:rPr>
        <w:t>Определенно-личные, неопределенно-личные и обобщенно-личные предложения.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Безличные и инфинитивные предложения.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Односоставные номинативные предложения.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Полные и неполные предложения.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Подлежащее. Способы выражения подлежащего.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Сказуемое. Типы сказуемого.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Понятие о полном и неполном предложениях. Разновидности неполных предложений. </w:t>
      </w:r>
      <w:proofErr w:type="spellStart"/>
      <w:r w:rsidRPr="0096142E">
        <w:rPr>
          <w:rFonts w:ascii="Times New Roman" w:hAnsi="Times New Roman" w:cs="Times New Roman"/>
          <w:sz w:val="28"/>
          <w:szCs w:val="28"/>
        </w:rPr>
        <w:t>Нечленимые</w:t>
      </w:r>
      <w:proofErr w:type="spellEnd"/>
      <w:r w:rsidRPr="0096142E">
        <w:rPr>
          <w:rFonts w:ascii="Times New Roman" w:hAnsi="Times New Roman" w:cs="Times New Roman"/>
          <w:sz w:val="28"/>
          <w:szCs w:val="28"/>
        </w:rPr>
        <w:t xml:space="preserve"> предложения.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Второстепенные члены предложения. Определение.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15. 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Приложение как особый вид определения. Его смысловые и синтаксические особенности.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Второстепенные члены предложения. Обстоятельство.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Второстепенные члены предложения. Дополнение.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Простое осложненное предложение. Однородные члены.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Простое осложненное предложение. Обращение. Вводные и вставные конструкции.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Простое осложненное предложение. Обособленные члены предложения.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21. 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Понятие о сложном предложении. Общая классификация. Средства связи и семантика сложных предложений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22. 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сложносочиненных предложений. Типы сложносочиненных предложений.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предложения, их сущность и принципы классификации. Типы нерасчлененных  и расчлененных сложноподчиненных предложений. 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96142E">
        <w:rPr>
          <w:rFonts w:ascii="Times New Roman" w:hAnsi="Times New Roman" w:cs="Times New Roman"/>
          <w:sz w:val="28"/>
          <w:szCs w:val="28"/>
        </w:rPr>
        <w:t>Бессоюзные сложные предложения, их место в синтаксической системе. Классификация бессоюзных сложных предложений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25. </w:t>
      </w:r>
      <w:r w:rsidRPr="0096142E">
        <w:rPr>
          <w:rFonts w:ascii="Times New Roman" w:hAnsi="Times New Roman" w:cs="Times New Roman"/>
          <w:color w:val="000000"/>
          <w:sz w:val="28"/>
          <w:szCs w:val="28"/>
        </w:rPr>
        <w:t>Сложные многочленные предложения с разными типами связи.</w:t>
      </w:r>
    </w:p>
    <w:p w:rsidR="00D7291C" w:rsidRPr="0096142E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96142E">
        <w:rPr>
          <w:rFonts w:ascii="Times New Roman" w:hAnsi="Times New Roman" w:cs="Times New Roman"/>
          <w:sz w:val="28"/>
          <w:szCs w:val="28"/>
        </w:rPr>
        <w:t xml:space="preserve">Знаки препинания в сложном предложении. </w:t>
      </w:r>
      <w:bookmarkStart w:id="0" w:name="_GoBack"/>
      <w:bookmarkEnd w:id="0"/>
    </w:p>
    <w:p w:rsidR="00D7291C" w:rsidRPr="0096142E" w:rsidRDefault="00D7291C" w:rsidP="00D72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27. </w:t>
      </w:r>
      <w:r w:rsidRPr="0096142E">
        <w:rPr>
          <w:color w:val="000000"/>
          <w:sz w:val="28"/>
          <w:szCs w:val="28"/>
        </w:rPr>
        <w:t>Понятие чужой речи и способы ее передачи. Прямая речь и способы включения ее в повествование.</w:t>
      </w:r>
    </w:p>
    <w:p w:rsidR="00D7291C" w:rsidRPr="0096142E" w:rsidRDefault="00D7291C" w:rsidP="00D72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28. </w:t>
      </w:r>
      <w:r w:rsidRPr="0096142E">
        <w:rPr>
          <w:color w:val="000000"/>
          <w:sz w:val="28"/>
          <w:szCs w:val="28"/>
        </w:rPr>
        <w:t>Косвенная речь. Замена прямой речи косвенной. Несобственно-прямая речь.</w:t>
      </w:r>
    </w:p>
    <w:p w:rsidR="00D7291C" w:rsidRPr="0096142E" w:rsidRDefault="00D7291C" w:rsidP="00D729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29. </w:t>
      </w:r>
      <w:r w:rsidRPr="0096142E">
        <w:rPr>
          <w:color w:val="000000"/>
          <w:sz w:val="28"/>
          <w:szCs w:val="28"/>
        </w:rPr>
        <w:t>Пунктуация и ее принципы. Знаки препинания и их функции.</w:t>
      </w:r>
    </w:p>
    <w:p w:rsidR="00D7291C" w:rsidRDefault="00D7291C" w:rsidP="00D72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Принципы классификации и система функциональных стилей. Основные особенности различных стилей.</w:t>
      </w:r>
    </w:p>
    <w:p w:rsidR="00D7291C" w:rsidRPr="00B92745" w:rsidRDefault="00D7291C" w:rsidP="00D72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91C" w:rsidRPr="003C6942" w:rsidRDefault="00D7291C" w:rsidP="00D72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942"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Г.М. Концевая</w:t>
      </w:r>
    </w:p>
    <w:p w:rsidR="00D7291C" w:rsidRDefault="00D7291C" w:rsidP="00D7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3F" w:rsidRDefault="00742A3F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7291C"/>
    <w:rsid w:val="002B00A8"/>
    <w:rsid w:val="0069023A"/>
    <w:rsid w:val="00742A3F"/>
    <w:rsid w:val="00A3678B"/>
    <w:rsid w:val="00D7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91C"/>
  </w:style>
  <w:style w:type="paragraph" w:styleId="a3">
    <w:name w:val="Normal (Web)"/>
    <w:basedOn w:val="a"/>
    <w:uiPriority w:val="99"/>
    <w:semiHidden/>
    <w:unhideWhenUsed/>
    <w:rsid w:val="00D7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2017-10-24T11:15:00Z</dcterms:created>
  <dcterms:modified xsi:type="dcterms:W3CDTF">2017-10-24T11:15:00Z</dcterms:modified>
</cp:coreProperties>
</file>