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46" w:rsidRDefault="00CB1A46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1A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Книги о </w:t>
      </w:r>
      <w:proofErr w:type="gramStart"/>
      <w:r w:rsidRPr="00CB1A46">
        <w:rPr>
          <w:rFonts w:ascii="Times New Roman" w:hAnsi="Times New Roman" w:cs="Times New Roman"/>
          <w:b/>
          <w:sz w:val="28"/>
          <w:szCs w:val="28"/>
          <w:lang w:val="ru-RU"/>
        </w:rPr>
        <w:t>великих</w:t>
      </w:r>
      <w:proofErr w:type="gramEnd"/>
      <w:r w:rsidRPr="00CB1A46">
        <w:rPr>
          <w:rFonts w:ascii="Times New Roman" w:hAnsi="Times New Roman" w:cs="Times New Roman"/>
          <w:b/>
          <w:sz w:val="28"/>
          <w:szCs w:val="28"/>
          <w:lang w:val="ru-RU"/>
        </w:rPr>
        <w:t>: дневники, биографии, воспоминания</w:t>
      </w: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P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1A46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6BC">
        <w:rPr>
          <w:rFonts w:ascii="Times New Roman" w:hAnsi="Times New Roman" w:cs="Times New Roman"/>
          <w:b/>
          <w:sz w:val="28"/>
          <w:szCs w:val="28"/>
          <w:lang w:val="ru-RU"/>
        </w:rPr>
        <w:drawing>
          <wp:inline distT="0" distB="0" distL="0" distR="0">
            <wp:extent cx="5932805" cy="4455160"/>
            <wp:effectExtent l="19050" t="0" r="0" b="0"/>
            <wp:docPr id="19" name="Рисунок 5" descr="C:\Documents and Settings\Admin\Рабочий стол\Русский центр\ischsch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Русский центр\ischsch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B1A46" w:rsidRDefault="00CB1A46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16BC" w:rsidRPr="00DF16BC" w:rsidRDefault="00DF16BC" w:rsidP="00CB1A4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1A46" w:rsidRPr="00E93B0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100 великих гениев. – М.: Вече, 2012.</w:t>
      </w:r>
    </w:p>
    <w:p w:rsidR="00CB1A46" w:rsidRPr="00E93B0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100 великих поэтов. – М.: Вече, 2008.</w:t>
      </w:r>
    </w:p>
    <w:p w:rsidR="00CB1A46" w:rsidRPr="00E93B0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100 великих Россиян. – М.: Вече, 2012.</w:t>
      </w:r>
    </w:p>
    <w:p w:rsidR="00CB1A46" w:rsidRPr="00E93B0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100 великих русских изобретений. – М.: Вече, 2013.</w:t>
      </w:r>
    </w:p>
    <w:p w:rsidR="00CB1A46" w:rsidRPr="00E93B0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100 великих русских эмигрантов. – М.: Вече, 2012.</w:t>
      </w:r>
    </w:p>
    <w:p w:rsidR="00CB1A46" w:rsidRPr="00E93B0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93B05">
        <w:rPr>
          <w:rFonts w:ascii="Times New Roman" w:hAnsi="Times New Roman" w:cs="Times New Roman"/>
          <w:sz w:val="28"/>
          <w:szCs w:val="28"/>
          <w:lang w:val="ru-RU"/>
        </w:rPr>
        <w:t>100 великих ученых. – М.: Вече, 2011.</w:t>
      </w:r>
    </w:p>
    <w:p w:rsidR="00CB1A46" w:rsidRPr="00173E3F" w:rsidRDefault="00CB1A46" w:rsidP="00CB1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>Аксаков С. Воспоминания. – СПб</w:t>
      </w:r>
      <w:proofErr w:type="gramStart"/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173E3F">
        <w:rPr>
          <w:rFonts w:ascii="Times New Roman" w:hAnsi="Times New Roman" w:cs="Times New Roman"/>
          <w:sz w:val="28"/>
          <w:szCs w:val="28"/>
          <w:lang w:val="ru-RU"/>
        </w:rPr>
        <w:t>Азбука, 2011.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Аксенов Г. П. Вернадский. – М.: Молодая гвардия, 2010.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Анисимов Е. Багратион. – М.: Молодая гвардия, 2012.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Баландин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Р. Ломоносов. – М.: Вече, 2011.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Балашов Д. Дмитрий Донской. Битва за Русь. Трилогия. – Минск: </w:t>
      </w: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B1A46" w:rsidRDefault="00CB1A46" w:rsidP="00CB1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Басинский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П. В. Толстой. Бегство из рая.  – </w:t>
      </w:r>
      <w:r w:rsidRPr="00EE41B0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.: АСТ, 2011.</w:t>
      </w:r>
    </w:p>
    <w:p w:rsidR="00CB1A46" w:rsidRPr="00A3319A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319A">
        <w:rPr>
          <w:rFonts w:ascii="Times New Roman" w:hAnsi="Times New Roman" w:cs="Times New Roman"/>
          <w:sz w:val="28"/>
          <w:szCs w:val="28"/>
          <w:lang w:val="ru-RU"/>
        </w:rPr>
        <w:t>Басинский</w:t>
      </w:r>
      <w:proofErr w:type="spellEnd"/>
      <w:r w:rsidRPr="00A3319A">
        <w:rPr>
          <w:rFonts w:ascii="Times New Roman" w:hAnsi="Times New Roman" w:cs="Times New Roman"/>
          <w:sz w:val="28"/>
          <w:szCs w:val="28"/>
          <w:lang w:val="ru-RU"/>
        </w:rPr>
        <w:t xml:space="preserve"> П.В. Страсти по Максиму: Горький: 9 дней после смерти. – М.: АСТ, 2011.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Берберова Н. Железная женщина. – М.: АСТ, </w:t>
      </w: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B1A46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05047">
        <w:rPr>
          <w:rFonts w:ascii="Times New Roman" w:hAnsi="Times New Roman" w:cs="Times New Roman"/>
          <w:sz w:val="28"/>
          <w:szCs w:val="28"/>
          <w:lang w:val="ru-RU"/>
        </w:rPr>
        <w:t>Берберова Н. История одинокой жизни: Чайковский, Бородин. – М.: АСТ, 2012.</w:t>
      </w:r>
    </w:p>
    <w:p w:rsidR="00CB1A46" w:rsidRPr="00A3319A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319A">
        <w:rPr>
          <w:rFonts w:ascii="Times New Roman" w:hAnsi="Times New Roman" w:cs="Times New Roman"/>
          <w:sz w:val="28"/>
          <w:szCs w:val="28"/>
          <w:lang w:val="ru-RU"/>
        </w:rPr>
        <w:t>Берггольц</w:t>
      </w:r>
      <w:proofErr w:type="spellEnd"/>
      <w:r w:rsidRPr="00A3319A">
        <w:rPr>
          <w:rFonts w:ascii="Times New Roman" w:hAnsi="Times New Roman" w:cs="Times New Roman"/>
          <w:sz w:val="28"/>
          <w:szCs w:val="28"/>
          <w:lang w:val="ru-RU"/>
        </w:rPr>
        <w:t xml:space="preserve"> О. Запретный дневник. – СПб</w:t>
      </w:r>
      <w:proofErr w:type="gramStart"/>
      <w:r w:rsidRPr="00A3319A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A3319A">
        <w:rPr>
          <w:rFonts w:ascii="Times New Roman" w:hAnsi="Times New Roman" w:cs="Times New Roman"/>
          <w:sz w:val="28"/>
          <w:szCs w:val="28"/>
          <w:lang w:val="ru-RU"/>
        </w:rPr>
        <w:t>Азбука-Классика, 2011.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Бодрихин Н. Туполев. – М.: Молодая гвардия, 2011.</w:t>
      </w:r>
    </w:p>
    <w:p w:rsidR="00CB1A46" w:rsidRPr="004C4FD7" w:rsidRDefault="00CB1A46" w:rsidP="00CB1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C4FD7">
        <w:rPr>
          <w:rFonts w:ascii="Times New Roman" w:hAnsi="Times New Roman" w:cs="Times New Roman"/>
          <w:sz w:val="28"/>
          <w:szCs w:val="28"/>
          <w:lang w:val="ru-RU"/>
        </w:rPr>
        <w:t xml:space="preserve">Бояджиева Л. Кумиры. Истории Великой Любви. Марина Цветаева. Неправильная любовь. – М.: </w:t>
      </w:r>
      <w:proofErr w:type="spellStart"/>
      <w:r w:rsidRPr="004C4FD7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4C4FD7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Буторов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А.В. Князь Н.Б.Юсупов. – М.: АСТ, </w:t>
      </w: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Быков Д. Борис Пастернак. – М.: Молодая гвардия, 2012.</w:t>
      </w:r>
    </w:p>
    <w:p w:rsidR="00CB1A46" w:rsidRPr="00173E3F" w:rsidRDefault="00CB1A46" w:rsidP="00CB1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Быков Р.А. Я побит – начну сначала! Дневники.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Водолазкин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Е. Инструмент языка. – М.: </w:t>
      </w: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B1A46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Водолазкин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 Е. Соловьев и Ларионов: роман-исследование. – М.</w:t>
      </w:r>
      <w:proofErr w:type="gramStart"/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 Новое литературное обозрение, 2009.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Володихин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Д. , </w:t>
      </w: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Прашкевич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Г. Братья Стругацкие. – М.: Молодая гвардия, 2012.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Володихин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Д. М. </w:t>
      </w: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Малюта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Скуратов. – М.: Молодая гвардия, 2012.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Гордин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Я. Ермолов. – М.: Молодая гвардия, 2012.</w:t>
      </w:r>
    </w:p>
    <w:p w:rsidR="00CB1A46" w:rsidRPr="004C4FD7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C4FD7">
        <w:rPr>
          <w:rFonts w:ascii="Times New Roman" w:hAnsi="Times New Roman" w:cs="Times New Roman"/>
          <w:sz w:val="28"/>
          <w:szCs w:val="28"/>
          <w:lang w:val="ru-RU"/>
        </w:rPr>
        <w:t>Давлекамова</w:t>
      </w:r>
      <w:proofErr w:type="spellEnd"/>
      <w:r w:rsidRPr="004C4FD7">
        <w:rPr>
          <w:rFonts w:ascii="Times New Roman" w:hAnsi="Times New Roman" w:cs="Times New Roman"/>
          <w:sz w:val="28"/>
          <w:szCs w:val="28"/>
          <w:lang w:val="ru-RU"/>
        </w:rPr>
        <w:t xml:space="preserve"> С.А. Уланова Галина. Я не хотела танцевать. – М.: АС</w:t>
      </w:r>
      <w:proofErr w:type="gramStart"/>
      <w:r w:rsidRPr="004C4FD7">
        <w:rPr>
          <w:rFonts w:ascii="Times New Roman" w:hAnsi="Times New Roman" w:cs="Times New Roman"/>
          <w:sz w:val="28"/>
          <w:szCs w:val="28"/>
          <w:lang w:val="ru-RU"/>
        </w:rPr>
        <w:t>Т-</w:t>
      </w:r>
      <w:proofErr w:type="gramEnd"/>
      <w:r w:rsidRPr="004C4FD7">
        <w:rPr>
          <w:rFonts w:ascii="Times New Roman" w:hAnsi="Times New Roman" w:cs="Times New Roman"/>
          <w:sz w:val="28"/>
          <w:szCs w:val="28"/>
          <w:lang w:val="ru-RU"/>
        </w:rPr>
        <w:t xml:space="preserve"> Пресс, 2010.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Есенков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В. Царь. – М.: АСТ, </w:t>
      </w: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B1A46" w:rsidRPr="00A3319A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3319A">
        <w:rPr>
          <w:rFonts w:ascii="Times New Roman" w:hAnsi="Times New Roman" w:cs="Times New Roman"/>
          <w:sz w:val="28"/>
          <w:szCs w:val="28"/>
          <w:lang w:val="ru-RU"/>
        </w:rPr>
        <w:t>Ефремов О. Настоящий строитель театра.  – М.: Зебра Е, 2011.</w:t>
      </w:r>
    </w:p>
    <w:p w:rsidR="00CB1A46" w:rsidRPr="00173E3F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Зеленая</w:t>
      </w:r>
      <w:proofErr w:type="gramEnd"/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 Е.В. Разрозненные страницы. – М.: Зебра Е, 2011.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Зырянов П.Н. Адмирал Колчак, верховный правитель России. – М.: Молодая гвардия, 2011.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Ивченко Л. Кутузов. – М.: Молодая гвардия, 2012.</w:t>
      </w:r>
    </w:p>
    <w:p w:rsidR="00CB1A46" w:rsidRPr="00173E3F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Карсавина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 Тамара. Театральная улица. Воспоминания. – М.: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Центрполиграф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B1A46" w:rsidRPr="00A3319A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3319A">
        <w:rPr>
          <w:rFonts w:ascii="Times New Roman" w:hAnsi="Times New Roman" w:cs="Times New Roman"/>
          <w:sz w:val="28"/>
          <w:szCs w:val="28"/>
          <w:lang w:val="ru-RU"/>
        </w:rPr>
        <w:t>Козаков М. Встречи и расставания. – М.: Зебра Е, 2011.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Копшицер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М. Поленов. – М.: Молодая гвардия, 2010.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Королев А. Святослав. – М.: Молодая гвардия, 2011.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Кузичева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  <w:proofErr w:type="gram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Чехов. – М.: Молодая гвардия, 2012.</w:t>
      </w:r>
    </w:p>
    <w:p w:rsidR="00CB1A46" w:rsidRPr="00A3319A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319A">
        <w:rPr>
          <w:rFonts w:ascii="Times New Roman" w:hAnsi="Times New Roman" w:cs="Times New Roman"/>
          <w:sz w:val="28"/>
          <w:szCs w:val="28"/>
          <w:lang w:val="ru-RU"/>
        </w:rPr>
        <w:t>Лановой</w:t>
      </w:r>
      <w:proofErr w:type="spellEnd"/>
      <w:r w:rsidRPr="00A3319A">
        <w:rPr>
          <w:rFonts w:ascii="Times New Roman" w:hAnsi="Times New Roman" w:cs="Times New Roman"/>
          <w:sz w:val="28"/>
          <w:szCs w:val="28"/>
          <w:lang w:val="ru-RU"/>
        </w:rPr>
        <w:t xml:space="preserve"> В. Летят за днями дни. – М.: Зебра Е, 2011.</w:t>
      </w:r>
    </w:p>
    <w:p w:rsidR="00CB1A46" w:rsidRPr="00A3319A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3319A">
        <w:rPr>
          <w:rFonts w:ascii="Times New Roman" w:hAnsi="Times New Roman" w:cs="Times New Roman"/>
          <w:sz w:val="28"/>
          <w:szCs w:val="28"/>
          <w:lang w:val="ru-RU"/>
        </w:rPr>
        <w:t xml:space="preserve">Лебединская Л. Зеленая лампа. Женский портрет эпохи. –  М.: </w:t>
      </w:r>
      <w:proofErr w:type="spellStart"/>
      <w:r w:rsidRPr="00A3319A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A3319A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Лопатников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В. Канцлер Румянцев. – М.: Молодая гвардия, 2011.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Лопатников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В.Горчаков. – М.: Молодая гвардия, 2011.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Лосев Л. В. Иосиф Бродский: опыт литературной биографии. – М.: Молодая гвардия, 2011</w:t>
      </w:r>
    </w:p>
    <w:p w:rsidR="00CB1A46" w:rsidRPr="00173E3F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Манн К. Петр Ильич Чайковский. – М.: АСТ,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Медведев Р. Андропов. – М.: Молодая гвардия, 2014.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Мельник В. Гончаров. – М.: Вече, 2012.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Минаев Б. Ельцин.– М.: Молодая гвардия, 2011.</w:t>
      </w:r>
    </w:p>
    <w:p w:rsidR="00CB1A46" w:rsidRPr="00A3319A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A3319A">
        <w:rPr>
          <w:rFonts w:ascii="Times New Roman" w:hAnsi="Times New Roman" w:cs="Times New Roman"/>
          <w:sz w:val="28"/>
          <w:szCs w:val="28"/>
          <w:lang w:val="ru-RU"/>
        </w:rPr>
        <w:t xml:space="preserve">Мирошниченко И. Расскажу…  - М.: АСТ, </w:t>
      </w:r>
      <w:proofErr w:type="spellStart"/>
      <w:r w:rsidRPr="00A3319A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A3319A">
        <w:rPr>
          <w:rFonts w:ascii="Times New Roman" w:hAnsi="Times New Roman" w:cs="Times New Roman"/>
          <w:sz w:val="28"/>
          <w:szCs w:val="28"/>
          <w:lang w:val="ru-RU"/>
        </w:rPr>
        <w:t>, 2011.</w:t>
      </w:r>
    </w:p>
    <w:p w:rsidR="00CB1A46" w:rsidRPr="00173E3F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Михайлов В.Ф. Михаил Лермонтов. Роковое предчувствие. – М.: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Млечин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Л. Брежнев. – СПб</w:t>
      </w:r>
      <w:proofErr w:type="gramStart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0A2E85">
        <w:rPr>
          <w:rFonts w:ascii="Times New Roman" w:hAnsi="Times New Roman" w:cs="Times New Roman"/>
          <w:sz w:val="28"/>
          <w:szCs w:val="28"/>
          <w:lang w:val="ru-RU"/>
        </w:rPr>
        <w:t>Питер, 2012.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Млечин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Л. Путин. – СПб</w:t>
      </w:r>
      <w:proofErr w:type="gramStart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0A2E85">
        <w:rPr>
          <w:rFonts w:ascii="Times New Roman" w:hAnsi="Times New Roman" w:cs="Times New Roman"/>
          <w:sz w:val="28"/>
          <w:szCs w:val="28"/>
          <w:lang w:val="ru-RU"/>
        </w:rPr>
        <w:t>Питер, 2012.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Млечин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Л. Фурцева. – М.: Молодая гвардия, 2011.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Муравьев Т. В. Иван Федоров. – М.: Молодая гвардия, 2011.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Нечаев С. Барклай-д</w:t>
      </w:r>
      <w:proofErr w:type="gram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Толли. – М.: Молодая гвардия, 2012.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Новиков В. Александр Блок. – М.: Молодая гвардия, 2012.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Осипов В. Шолохов. – М.: Молодая гвардия, 2010.</w:t>
      </w:r>
    </w:p>
    <w:p w:rsidR="00CB1A46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Павлова Анна. Десять лет из жизни звезды русского балета. – М.: </w:t>
      </w:r>
      <w:proofErr w:type="spellStart"/>
      <w:r w:rsidRPr="00173E3F">
        <w:rPr>
          <w:rFonts w:ascii="Times New Roman" w:hAnsi="Times New Roman" w:cs="Times New Roman"/>
          <w:sz w:val="28"/>
          <w:szCs w:val="28"/>
          <w:lang w:val="ru-RU"/>
        </w:rPr>
        <w:t>Центрполиграф</w:t>
      </w:r>
      <w:proofErr w:type="spellEnd"/>
      <w:r w:rsidRPr="00173E3F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B1A46" w:rsidRPr="004C4FD7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C4FD7">
        <w:rPr>
          <w:rFonts w:ascii="Times New Roman" w:hAnsi="Times New Roman" w:cs="Times New Roman"/>
          <w:sz w:val="28"/>
          <w:szCs w:val="28"/>
          <w:lang w:val="ru-RU"/>
        </w:rPr>
        <w:t>Плисецкая М. М. Читая</w:t>
      </w:r>
      <w:proofErr w:type="gramEnd"/>
      <w:r w:rsidRPr="004C4FD7">
        <w:rPr>
          <w:rFonts w:ascii="Times New Roman" w:hAnsi="Times New Roman" w:cs="Times New Roman"/>
          <w:sz w:val="28"/>
          <w:szCs w:val="28"/>
          <w:lang w:val="ru-RU"/>
        </w:rPr>
        <w:t xml:space="preserve"> жизнь свою…  - М.: АСТ, </w:t>
      </w:r>
      <w:proofErr w:type="spellStart"/>
      <w:r w:rsidRPr="004C4FD7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4C4FD7">
        <w:rPr>
          <w:rFonts w:ascii="Times New Roman" w:hAnsi="Times New Roman" w:cs="Times New Roman"/>
          <w:sz w:val="28"/>
          <w:szCs w:val="28"/>
          <w:lang w:val="ru-RU"/>
        </w:rPr>
        <w:t>, 2011.</w:t>
      </w:r>
    </w:p>
    <w:p w:rsidR="00CB1A46" w:rsidRPr="00405047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05047">
        <w:rPr>
          <w:rFonts w:ascii="Times New Roman" w:hAnsi="Times New Roman" w:cs="Times New Roman"/>
          <w:sz w:val="28"/>
          <w:szCs w:val="28"/>
          <w:lang w:val="ru-RU"/>
        </w:rPr>
        <w:t xml:space="preserve">Подстрочник. Жизнь </w:t>
      </w:r>
      <w:proofErr w:type="spellStart"/>
      <w:r w:rsidRPr="00405047">
        <w:rPr>
          <w:rFonts w:ascii="Times New Roman" w:hAnsi="Times New Roman" w:cs="Times New Roman"/>
          <w:sz w:val="28"/>
          <w:szCs w:val="28"/>
          <w:lang w:val="ru-RU"/>
        </w:rPr>
        <w:t>Лилианны</w:t>
      </w:r>
      <w:proofErr w:type="spellEnd"/>
      <w:r w:rsidRPr="004050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5047">
        <w:rPr>
          <w:rFonts w:ascii="Times New Roman" w:hAnsi="Times New Roman" w:cs="Times New Roman"/>
          <w:sz w:val="28"/>
          <w:szCs w:val="28"/>
          <w:lang w:val="ru-RU"/>
        </w:rPr>
        <w:t>Лунгиной</w:t>
      </w:r>
      <w:proofErr w:type="spellEnd"/>
      <w:r w:rsidRPr="00405047">
        <w:rPr>
          <w:rFonts w:ascii="Times New Roman" w:hAnsi="Times New Roman" w:cs="Times New Roman"/>
          <w:sz w:val="28"/>
          <w:szCs w:val="28"/>
          <w:lang w:val="ru-RU"/>
        </w:rPr>
        <w:t>. – М.: АСТ, 2010.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Пожарская И. В. Юрий Никулин. – М.: Молодая гвардия, 2010.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Познанский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А. Н. Чайковский. – М.: Молодая гвардия, 2010.</w:t>
      </w:r>
    </w:p>
    <w:p w:rsidR="00CB1A46" w:rsidRPr="00A3319A" w:rsidRDefault="00CB1A46" w:rsidP="00CB1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3319A">
        <w:rPr>
          <w:rFonts w:ascii="Times New Roman" w:hAnsi="Times New Roman" w:cs="Times New Roman"/>
          <w:sz w:val="28"/>
          <w:szCs w:val="28"/>
          <w:lang w:val="ru-RU"/>
        </w:rPr>
        <w:t>Познер В. Прощание с иллюзиями. – М.: АСТ, 2013.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Поликовская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Л. Есенин. – М.: Вече, 2010.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Попов В.Г. Довлатов. – М.: Молодая гвардия, 2010.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Прилепин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З. Леонид Леонов. – М.: Молодая гвардия, 2010.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Радзинский Э. Сталин. Жизнь и смерть. – М.: АСТ, </w:t>
      </w: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>, 2010.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Рыбас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С. Столыпин. – М.: Молодая гвардия, 2011.</w:t>
      </w:r>
    </w:p>
    <w:p w:rsidR="00CB1A46" w:rsidRDefault="00CB1A46" w:rsidP="00CB1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>Рязанов Э. Четыре вечера с Владимиром Высоцким. – М.: Прозаик, 2012.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Сахаров А. Степан Разин. – М.: Молодая гвардия, 2010.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Скрынников Р. Минин и Пожарский. – М.: Молодая гвардия, 2011.</w:t>
      </w:r>
    </w:p>
    <w:p w:rsidR="00CB1A46" w:rsidRPr="004C4FD7" w:rsidRDefault="00CB1A46" w:rsidP="00CB1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C4FD7">
        <w:rPr>
          <w:rFonts w:ascii="Times New Roman" w:hAnsi="Times New Roman" w:cs="Times New Roman"/>
          <w:sz w:val="28"/>
          <w:szCs w:val="28"/>
          <w:lang w:val="ru-RU"/>
        </w:rPr>
        <w:t>Соколова Л. Легенды экрана. Звезды, которые не гаснут. – М.: Феникс, 2012.</w:t>
      </w:r>
    </w:p>
    <w:p w:rsidR="00CB1A46" w:rsidRPr="00595A11" w:rsidRDefault="00CB1A46" w:rsidP="00CB1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Сушко Ю. Кумиры. Истории Великой Любви. Владимир Высоцкий. По-над пропастью во ржи. – </w:t>
      </w:r>
      <w:r w:rsidRPr="00595A11">
        <w:rPr>
          <w:rFonts w:ascii="Times New Roman" w:hAnsi="Times New Roman" w:cs="Times New Roman"/>
          <w:sz w:val="28"/>
          <w:szCs w:val="28"/>
          <w:lang w:val="ru-RU"/>
        </w:rPr>
        <w:t xml:space="preserve">М.: </w:t>
      </w:r>
      <w:proofErr w:type="spellStart"/>
      <w:r w:rsidRPr="00595A11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595A11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B1A46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Табачник Д., Воронин В. Петр Столыпин. – М.: Молодая гвардия, 2012.</w:t>
      </w:r>
    </w:p>
    <w:p w:rsidR="00CB1A46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Толстая С.Т. Моя жизнь в 2-ух томах.</w:t>
      </w:r>
      <w:r w:rsidRPr="001F6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3E3F">
        <w:rPr>
          <w:rFonts w:ascii="Times New Roman" w:hAnsi="Times New Roman" w:cs="Times New Roman"/>
          <w:sz w:val="28"/>
          <w:szCs w:val="28"/>
          <w:lang w:val="ru-RU"/>
        </w:rPr>
        <w:t>– СПб</w:t>
      </w:r>
      <w:proofErr w:type="gramStart"/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173E3F">
        <w:rPr>
          <w:rFonts w:ascii="Times New Roman" w:hAnsi="Times New Roman" w:cs="Times New Roman"/>
          <w:sz w:val="28"/>
          <w:szCs w:val="28"/>
          <w:lang w:val="ru-RU"/>
        </w:rPr>
        <w:t>Амфора, 2010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Тумаркин Д. </w:t>
      </w:r>
      <w:proofErr w:type="spellStart"/>
      <w:proofErr w:type="gram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Миклухо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Маклай</w:t>
      </w:r>
      <w:proofErr w:type="spellEnd"/>
      <w:proofErr w:type="gramEnd"/>
      <w:r w:rsidRPr="000A2E85">
        <w:rPr>
          <w:rFonts w:ascii="Times New Roman" w:hAnsi="Times New Roman" w:cs="Times New Roman"/>
          <w:sz w:val="28"/>
          <w:szCs w:val="28"/>
          <w:lang w:val="ru-RU"/>
        </w:rPr>
        <w:t>. – М.: Молодая гвардия, 2012.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2E85">
        <w:rPr>
          <w:rFonts w:ascii="Times New Roman" w:hAnsi="Times New Roman" w:cs="Times New Roman"/>
          <w:sz w:val="28"/>
          <w:szCs w:val="28"/>
          <w:lang w:val="ru-RU"/>
        </w:rPr>
        <w:t>Федорец</w:t>
      </w:r>
      <w:proofErr w:type="spellEnd"/>
      <w:r w:rsidRPr="000A2E85">
        <w:rPr>
          <w:rFonts w:ascii="Times New Roman" w:hAnsi="Times New Roman" w:cs="Times New Roman"/>
          <w:sz w:val="28"/>
          <w:szCs w:val="28"/>
          <w:lang w:val="ru-RU"/>
        </w:rPr>
        <w:t xml:space="preserve"> А. Третьяков. – М.: Вече, 2011.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Филимонов В. Андрей Тарковский. Сны и явь о доме. – М.: Молодая гвардия, 2012.</w:t>
      </w:r>
    </w:p>
    <w:p w:rsidR="00CB1A46" w:rsidRDefault="00CB1A46" w:rsidP="00CB1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73E3F">
        <w:rPr>
          <w:rFonts w:ascii="Times New Roman" w:hAnsi="Times New Roman" w:cs="Times New Roman"/>
          <w:sz w:val="28"/>
          <w:szCs w:val="28"/>
          <w:lang w:val="ru-RU"/>
        </w:rPr>
        <w:t>Фокин П.  Булгаков без глянца. – СПб</w:t>
      </w:r>
      <w:proofErr w:type="gramStart"/>
      <w:r w:rsidRPr="00173E3F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Pr="00173E3F">
        <w:rPr>
          <w:rFonts w:ascii="Times New Roman" w:hAnsi="Times New Roman" w:cs="Times New Roman"/>
          <w:sz w:val="28"/>
          <w:szCs w:val="28"/>
          <w:lang w:val="ru-RU"/>
        </w:rPr>
        <w:t>Амфора, 2010.</w:t>
      </w:r>
    </w:p>
    <w:p w:rsidR="00CB1A46" w:rsidRDefault="00CB1A46" w:rsidP="00CB1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5047">
        <w:rPr>
          <w:rFonts w:ascii="Times New Roman" w:hAnsi="Times New Roman" w:cs="Times New Roman"/>
          <w:sz w:val="28"/>
          <w:szCs w:val="28"/>
          <w:lang w:val="ru-RU"/>
        </w:rPr>
        <w:t>Чудакова</w:t>
      </w:r>
      <w:proofErr w:type="spellEnd"/>
      <w:r w:rsidRPr="00405047">
        <w:rPr>
          <w:rFonts w:ascii="Times New Roman" w:hAnsi="Times New Roman" w:cs="Times New Roman"/>
          <w:sz w:val="28"/>
          <w:szCs w:val="28"/>
          <w:lang w:val="ru-RU"/>
        </w:rPr>
        <w:t xml:space="preserve"> М. Егор: биографический роман. –  М.: Время, 2013.</w:t>
      </w:r>
    </w:p>
    <w:p w:rsidR="00CB1A46" w:rsidRDefault="00CB1A46" w:rsidP="00CB1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5047">
        <w:rPr>
          <w:rFonts w:ascii="Times New Roman" w:hAnsi="Times New Roman" w:cs="Times New Roman"/>
          <w:sz w:val="28"/>
          <w:szCs w:val="28"/>
          <w:lang w:val="ru-RU"/>
        </w:rPr>
        <w:t>Чуковская Л. Записки об Анне Ахматовой. Том 1. – М.: Время, 2013.</w:t>
      </w:r>
    </w:p>
    <w:p w:rsidR="00CB1A46" w:rsidRDefault="00CB1A46" w:rsidP="00CB1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5047">
        <w:rPr>
          <w:rFonts w:ascii="Times New Roman" w:hAnsi="Times New Roman" w:cs="Times New Roman"/>
          <w:sz w:val="28"/>
          <w:szCs w:val="28"/>
          <w:lang w:val="ru-RU"/>
        </w:rPr>
        <w:t>Чуковская Л. Записки об Анне Ахматовой. Том 2. – М.: Время, 2013.</w:t>
      </w:r>
    </w:p>
    <w:p w:rsidR="00CB1A46" w:rsidRDefault="00CB1A46" w:rsidP="00CB1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5047">
        <w:rPr>
          <w:rFonts w:ascii="Times New Roman" w:hAnsi="Times New Roman" w:cs="Times New Roman"/>
          <w:sz w:val="28"/>
          <w:szCs w:val="28"/>
          <w:lang w:val="ru-RU"/>
        </w:rPr>
        <w:t>Чуковская Л. Записки об Анне Ахматовой. Том 3. – М.: Время, 2013.</w:t>
      </w:r>
    </w:p>
    <w:p w:rsidR="00CB1A46" w:rsidRPr="00405047" w:rsidRDefault="00CB1A46" w:rsidP="00CB1A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05047">
        <w:rPr>
          <w:rFonts w:ascii="Times New Roman" w:hAnsi="Times New Roman" w:cs="Times New Roman"/>
          <w:sz w:val="28"/>
          <w:szCs w:val="28"/>
          <w:lang w:val="ru-RU"/>
        </w:rPr>
        <w:t>Чуковская Л.Дом Поэта. – М.: Время, 2012.</w:t>
      </w:r>
    </w:p>
    <w:p w:rsidR="00CB1A46" w:rsidRPr="000A2E85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0A2E85">
        <w:rPr>
          <w:rFonts w:ascii="Times New Roman" w:hAnsi="Times New Roman" w:cs="Times New Roman"/>
          <w:sz w:val="28"/>
          <w:szCs w:val="28"/>
          <w:lang w:val="ru-RU"/>
        </w:rPr>
        <w:t>Шишов А. Кутузов. – М.: Вече, 2012.</w:t>
      </w:r>
    </w:p>
    <w:p w:rsidR="00CB1A46" w:rsidRDefault="00CB1A46" w:rsidP="00CB1A46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3319A">
        <w:rPr>
          <w:rFonts w:ascii="Times New Roman" w:hAnsi="Times New Roman" w:cs="Times New Roman"/>
          <w:sz w:val="28"/>
          <w:szCs w:val="28"/>
          <w:lang w:val="ru-RU"/>
        </w:rPr>
        <w:t>Янгфельдт</w:t>
      </w:r>
      <w:proofErr w:type="spellEnd"/>
      <w:r w:rsidRPr="00A3319A">
        <w:rPr>
          <w:rFonts w:ascii="Times New Roman" w:hAnsi="Times New Roman" w:cs="Times New Roman"/>
          <w:sz w:val="28"/>
          <w:szCs w:val="28"/>
          <w:lang w:val="ru-RU"/>
        </w:rPr>
        <w:t xml:space="preserve"> Б. Язык есть Бог. Заметки об Иосифе Бродском.  – </w:t>
      </w:r>
      <w:proofErr w:type="spellStart"/>
      <w:r w:rsidRPr="00A3319A">
        <w:rPr>
          <w:rFonts w:ascii="Times New Roman" w:hAnsi="Times New Roman" w:cs="Times New Roman"/>
          <w:sz w:val="28"/>
          <w:szCs w:val="28"/>
          <w:lang w:val="ru-RU"/>
        </w:rPr>
        <w:t>М.:Астрель</w:t>
      </w:r>
      <w:proofErr w:type="spellEnd"/>
      <w:r w:rsidRPr="00A3319A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B1A46" w:rsidRPr="00E93B05" w:rsidRDefault="00CB1A46" w:rsidP="00CB1A46">
      <w:pPr>
        <w:ind w:left="36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B1A46" w:rsidRDefault="00CB1A46" w:rsidP="00CB1A46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1A46" w:rsidRPr="009473F0" w:rsidRDefault="00CB1A46" w:rsidP="00CB1A46">
      <w:pPr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E93B05">
        <w:rPr>
          <w:rFonts w:ascii="Monotype Corsiva" w:hAnsi="Monotype Corsiva" w:cs="Times New Roman"/>
          <w:b/>
          <w:sz w:val="36"/>
          <w:szCs w:val="36"/>
          <w:lang w:val="ru-RU"/>
        </w:rPr>
        <w:t>Серия «Жизнь замечательных людей»</w:t>
      </w:r>
    </w:p>
    <w:p w:rsidR="00CB1A46" w:rsidRDefault="00CB1A46" w:rsidP="00CB1A4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B1A46" w:rsidRDefault="00CB1A46" w:rsidP="00CB1A4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B1A46" w:rsidRPr="00CC42BC" w:rsidRDefault="00CB1A46" w:rsidP="00CB1A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Агеева Л. Неразгаданная Черубина. – М.: Дом-музей Марины Цветаевой, 2006.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Баборенко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А. Бунин. – М.: Молодая гвардия, 2009.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Балашов Н.В. Сергей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Фудель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>. – М.: Русский путь, 2011.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Боханов А. Судьба императрицы. – М.: Русское слово, 2005.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Булгаков М. О творчестве и судьбе: к 120-летию со дня рождения. – Москва-Иркутск, 2011.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Варламов А. Михаил Булгаков. – М.: Молодая гвардия, 2012.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Василий Аксенов – одинокий бегун на длинные дистанции. – М.: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>, 2012.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Глинка Е. А. Письма. Ваши теплые молитвы принесли мне счастье…  - Смоленск: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Смядынь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>, 2002.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Есипов В. Шаламов. – М.: Молодая гвардия, 2012.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Лосев Л. Иосиф Бродский. – М.: Молодая гвардия, 2011.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Между двумя юбилеями: писатели, критики и литературоведы о творчестве А.И. Солженицына. – М.: Русский путь, 2005.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Преподобный </w:t>
      </w: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Иустин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(Попович) Достоевский о Европе и славянстве. – М., СПб, 2002.-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Путь Солженицына в контексте Большого Времени: сборник памяти. – М.: Русский путь, 2009.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C42BC">
        <w:rPr>
          <w:rFonts w:ascii="Times New Roman" w:hAnsi="Times New Roman" w:cs="Times New Roman"/>
          <w:sz w:val="28"/>
          <w:szCs w:val="28"/>
          <w:lang w:val="ru-RU"/>
        </w:rPr>
        <w:t>Сараскина</w:t>
      </w:r>
      <w:proofErr w:type="spellEnd"/>
      <w:r w:rsidRPr="00CC42BC">
        <w:rPr>
          <w:rFonts w:ascii="Times New Roman" w:hAnsi="Times New Roman" w:cs="Times New Roman"/>
          <w:sz w:val="28"/>
          <w:szCs w:val="28"/>
          <w:lang w:val="ru-RU"/>
        </w:rPr>
        <w:t xml:space="preserve"> Л. Александр Солженицын. – М.: Молодая гвардия, 2008(2).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Солженицын А.И. Двести лет вместе. Ч.1. – М.: Русский путь, 2010.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Солженицын А.И. Двести лет вместе. Ч.2. – М.: Русский путь, 2010.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Солженицын: мыслитель, историк, художник. – М.: Русский путь, 2010.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Чуковский К. Александр Блок как человек и поэт. – М.: Русский путь, 2010.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Чуковский К. Две души М.Горького. – М.: Русский путь, 2010.</w:t>
      </w:r>
    </w:p>
    <w:p w:rsidR="00CB1A46" w:rsidRPr="00CC42BC" w:rsidRDefault="00CB1A46" w:rsidP="00CB1A46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C42BC">
        <w:rPr>
          <w:rFonts w:ascii="Times New Roman" w:hAnsi="Times New Roman" w:cs="Times New Roman"/>
          <w:sz w:val="28"/>
          <w:szCs w:val="28"/>
          <w:lang w:val="ru-RU"/>
        </w:rPr>
        <w:t>Чуковский К. О Чехове. – М.: Русский путь, 2008.</w:t>
      </w:r>
    </w:p>
    <w:p w:rsidR="00CB1A46" w:rsidRDefault="00CB1A46" w:rsidP="00CB1A4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B1A46" w:rsidRDefault="00CB1A46" w:rsidP="00CB1A4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B1A46" w:rsidRDefault="00CB1A46" w:rsidP="00CB1A4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B1A46" w:rsidRDefault="00CB1A46" w:rsidP="00CB1A4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B1A46" w:rsidRDefault="00CB1A46" w:rsidP="00CB1A4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B1A46" w:rsidRDefault="00CB1A46" w:rsidP="00CB1A4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17C80" w:rsidRPr="00CB1A46" w:rsidRDefault="00717C80">
      <w:pPr>
        <w:rPr>
          <w:lang w:val="ru-RU"/>
        </w:rPr>
      </w:pPr>
    </w:p>
    <w:sectPr w:rsidR="00717C80" w:rsidRPr="00CB1A46" w:rsidSect="0071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791"/>
    <w:multiLevelType w:val="hybridMultilevel"/>
    <w:tmpl w:val="082E077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5287C"/>
    <w:multiLevelType w:val="hybridMultilevel"/>
    <w:tmpl w:val="BB72BAD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A46"/>
    <w:rsid w:val="003D6867"/>
    <w:rsid w:val="00717C80"/>
    <w:rsid w:val="00CB1A46"/>
    <w:rsid w:val="00DF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46"/>
    <w:pPr>
      <w:spacing w:before="20" w:after="0" w:line="240" w:lineRule="auto"/>
      <w:ind w:right="85"/>
      <w:jc w:val="both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6BC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6BC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963</Words>
  <Characters>5490</Characters>
  <Application>Microsoft Office Word</Application>
  <DocSecurity>0</DocSecurity>
  <Lines>45</Lines>
  <Paragraphs>12</Paragraphs>
  <ScaleCrop>false</ScaleCrop>
  <Company>Microsoft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2015-05-05T06:01:00Z</dcterms:created>
  <dcterms:modified xsi:type="dcterms:W3CDTF">2015-05-05T06:29:00Z</dcterms:modified>
</cp:coreProperties>
</file>