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10" w:type="dxa"/>
        <w:tblLook w:val="04A0" w:firstRow="1" w:lastRow="0" w:firstColumn="1" w:lastColumn="0" w:noHBand="0" w:noVBand="1"/>
      </w:tblPr>
      <w:tblGrid>
        <w:gridCol w:w="5060"/>
        <w:gridCol w:w="4827"/>
      </w:tblGrid>
      <w:tr w:rsidR="004D5A58" w:rsidRPr="00A37A98" w:rsidTr="004D5A58">
        <w:tc>
          <w:tcPr>
            <w:tcW w:w="5060" w:type="dxa"/>
            <w:hideMark/>
          </w:tcPr>
          <w:p w:rsidR="004D5A58" w:rsidRPr="00A37A98" w:rsidRDefault="004D5A58" w:rsidP="004D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hideMark/>
          </w:tcPr>
          <w:p w:rsidR="004D5A58" w:rsidRPr="00A37A98" w:rsidRDefault="004D5A58" w:rsidP="004D5A58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4D5A58" w:rsidRPr="00A37A98" w:rsidRDefault="004D5A58" w:rsidP="004D5A58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  <w:p w:rsidR="004D5A58" w:rsidRPr="00A37A98" w:rsidRDefault="004D5A58" w:rsidP="004D5A58">
            <w:pPr>
              <w:widowControl w:val="0"/>
              <w:shd w:val="clear" w:color="auto" w:fill="FFFFFF"/>
              <w:tabs>
                <w:tab w:val="left" w:pos="5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4D5A58" w:rsidRPr="00A37A98" w:rsidRDefault="004D5A58" w:rsidP="004D5A58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«Брестский государственный университет имени А.С. Пушкина</w:t>
            </w:r>
          </w:p>
          <w:p w:rsidR="004D5A58" w:rsidRPr="00A37A98" w:rsidRDefault="004D5A58" w:rsidP="004D5A58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_______________А.Е. Будько</w:t>
            </w:r>
          </w:p>
          <w:p w:rsidR="004D5A58" w:rsidRPr="00A37A98" w:rsidRDefault="004D5A58" w:rsidP="004D5A58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2020</w:t>
            </w:r>
            <w:r w:rsidR="0007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</w:tc>
      </w:tr>
    </w:tbl>
    <w:p w:rsidR="004D5A58" w:rsidRPr="00A37A98" w:rsidRDefault="004D5A58" w:rsidP="004D5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A58" w:rsidRPr="00A37A98" w:rsidRDefault="004D5A58" w:rsidP="00582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A58" w:rsidRPr="00A37A98" w:rsidRDefault="004D5A58" w:rsidP="00582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УСТАВ СНО</w:t>
      </w:r>
    </w:p>
    <w:p w:rsidR="004D5A58" w:rsidRPr="00A37A98" w:rsidRDefault="004D5A58" w:rsidP="00582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ФИЛОЛОГИЧЕСКОГО ФАКУЛЬТЕТА</w:t>
      </w:r>
    </w:p>
    <w:p w:rsidR="00303449" w:rsidRPr="00A37A98" w:rsidRDefault="00303449" w:rsidP="00582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449" w:rsidRPr="00A37A98" w:rsidRDefault="00303449" w:rsidP="005821D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6C5B" w:rsidRPr="00A37A98" w:rsidRDefault="00303449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Студенческое научное общество (далее СНО) филологического факультета </w:t>
      </w:r>
      <w:r w:rsidR="00E57DE3" w:rsidRPr="00A37A98">
        <w:rPr>
          <w:rFonts w:ascii="Times New Roman" w:hAnsi="Times New Roman" w:cs="Times New Roman"/>
          <w:sz w:val="24"/>
          <w:szCs w:val="24"/>
        </w:rPr>
        <w:t xml:space="preserve">УО </w:t>
      </w:r>
      <w:r w:rsidR="00CE6C5B" w:rsidRPr="00A37A98">
        <w:rPr>
          <w:rFonts w:ascii="Times New Roman" w:hAnsi="Times New Roman" w:cs="Times New Roman"/>
          <w:sz w:val="24"/>
          <w:szCs w:val="24"/>
        </w:rPr>
        <w:t>«</w:t>
      </w:r>
      <w:r w:rsidRPr="00A37A98">
        <w:rPr>
          <w:rFonts w:ascii="Times New Roman" w:hAnsi="Times New Roman" w:cs="Times New Roman"/>
          <w:sz w:val="24"/>
          <w:szCs w:val="24"/>
        </w:rPr>
        <w:t>Брестск</w:t>
      </w:r>
      <w:r w:rsidR="00CE6C5B" w:rsidRPr="00A37A98">
        <w:rPr>
          <w:rFonts w:ascii="Times New Roman" w:hAnsi="Times New Roman" w:cs="Times New Roman"/>
          <w:sz w:val="24"/>
          <w:szCs w:val="24"/>
        </w:rPr>
        <w:t>ий</w:t>
      </w:r>
      <w:r w:rsidRPr="00A37A9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E6C5B" w:rsidRPr="00A37A98">
        <w:rPr>
          <w:rFonts w:ascii="Times New Roman" w:hAnsi="Times New Roman" w:cs="Times New Roman"/>
          <w:sz w:val="24"/>
          <w:szCs w:val="24"/>
        </w:rPr>
        <w:t>ый</w:t>
      </w:r>
      <w:r w:rsidRPr="00A37A98">
        <w:rPr>
          <w:rFonts w:ascii="Times New Roman" w:hAnsi="Times New Roman" w:cs="Times New Roman"/>
          <w:sz w:val="24"/>
          <w:szCs w:val="24"/>
        </w:rPr>
        <w:t xml:space="preserve"> </w:t>
      </w:r>
      <w:r w:rsidR="00CE6C5B" w:rsidRPr="00A37A98">
        <w:rPr>
          <w:rFonts w:ascii="Times New Roman" w:hAnsi="Times New Roman" w:cs="Times New Roman"/>
          <w:sz w:val="24"/>
          <w:szCs w:val="24"/>
        </w:rPr>
        <w:t>университет</w:t>
      </w:r>
      <w:r w:rsidRPr="00A37A98">
        <w:rPr>
          <w:rFonts w:ascii="Times New Roman" w:hAnsi="Times New Roman" w:cs="Times New Roman"/>
          <w:sz w:val="24"/>
          <w:szCs w:val="24"/>
        </w:rPr>
        <w:t xml:space="preserve"> имени А. С. Пушкина</w:t>
      </w:r>
      <w:r w:rsidR="00CE6C5B" w:rsidRPr="00A37A98">
        <w:rPr>
          <w:rFonts w:ascii="Times New Roman" w:hAnsi="Times New Roman" w:cs="Times New Roman"/>
          <w:sz w:val="24"/>
          <w:szCs w:val="24"/>
        </w:rPr>
        <w:t>»</w:t>
      </w:r>
      <w:r w:rsidRPr="00A37A98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Pr="00A37A98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A37A98">
        <w:rPr>
          <w:rFonts w:ascii="Times New Roman" w:hAnsi="Times New Roman" w:cs="Times New Roman"/>
          <w:sz w:val="24"/>
          <w:szCs w:val="24"/>
        </w:rPr>
        <w:t xml:space="preserve"> имени А. С. Пушкина) является добровольным объединением студентов факультета</w:t>
      </w:r>
      <w:r w:rsidRPr="00A37A98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="00CE6C5B" w:rsidRPr="00A37A98">
        <w:rPr>
          <w:rFonts w:ascii="Times New Roman" w:hAnsi="Times New Roman" w:cs="Times New Roman"/>
          <w:sz w:val="24"/>
          <w:szCs w:val="24"/>
        </w:rPr>
        <w:t xml:space="preserve">занимающихся научно-исследовательской работой под руководством научных руководителей в составе студенческих научно-исследовательских объединений. </w:t>
      </w:r>
    </w:p>
    <w:p w:rsidR="00494FC1" w:rsidRPr="00A37A98" w:rsidRDefault="00611B76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СНО в своей деятельности руководствуется Кодексом Республики Беларусь об образовании, Законом «О научной деятельности», другими республиканскими нормативными правовыми актами в области научной деятельности или иными локальными нормативными правовыми актами, а также </w:t>
      </w:r>
      <w:r w:rsidR="00CE6C5B" w:rsidRPr="00A37A98">
        <w:rPr>
          <w:rFonts w:ascii="Times New Roman" w:hAnsi="Times New Roman" w:cs="Times New Roman"/>
          <w:sz w:val="24"/>
          <w:szCs w:val="24"/>
        </w:rPr>
        <w:t>Уставом СНО филологического факультета (далее – Устав).</w:t>
      </w:r>
    </w:p>
    <w:p w:rsidR="000C55CC" w:rsidRPr="00A37A98" w:rsidRDefault="000C55CC" w:rsidP="005821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03449" w:rsidRPr="00A37A98" w:rsidRDefault="00303449" w:rsidP="005821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  <w:lang w:val="be-BY"/>
        </w:rPr>
        <w:t xml:space="preserve">2. </w:t>
      </w:r>
      <w:r w:rsidR="004D5A58" w:rsidRPr="00A37A98">
        <w:rPr>
          <w:rFonts w:ascii="Times New Roman" w:hAnsi="Times New Roman" w:cs="Times New Roman"/>
          <w:b/>
          <w:sz w:val="24"/>
          <w:szCs w:val="24"/>
          <w:lang w:val="be-BY"/>
        </w:rPr>
        <w:t>Цели и з</w:t>
      </w:r>
      <w:proofErr w:type="spellStart"/>
      <w:r w:rsidRPr="00A37A98">
        <w:rPr>
          <w:rFonts w:ascii="Times New Roman" w:hAnsi="Times New Roman" w:cs="Times New Roman"/>
          <w:b/>
          <w:sz w:val="24"/>
          <w:szCs w:val="24"/>
        </w:rPr>
        <w:t>адачи</w:t>
      </w:r>
      <w:proofErr w:type="spellEnd"/>
      <w:r w:rsidRPr="00A37A98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proofErr w:type="spellStart"/>
      <w:r w:rsidRPr="00A37A98">
        <w:rPr>
          <w:rFonts w:ascii="Times New Roman" w:hAnsi="Times New Roman" w:cs="Times New Roman"/>
          <w:b/>
          <w:sz w:val="24"/>
          <w:szCs w:val="24"/>
        </w:rPr>
        <w:t>СНО</w:t>
      </w:r>
      <w:proofErr w:type="spellEnd"/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9"/>
        <w:jc w:val="both"/>
      </w:pPr>
      <w:r w:rsidRPr="00A37A98">
        <w:t xml:space="preserve">Цель деятельности СНО – пропаганда научных исследований в студенческой среде, подготовка и  проведение научно-организационных мероприятий различного уровня. 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left="720"/>
        <w:jc w:val="both"/>
      </w:pPr>
      <w:r w:rsidRPr="00A37A98">
        <w:t>Задачи СНО: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9"/>
        <w:jc w:val="both"/>
      </w:pPr>
      <w:r w:rsidRPr="00A37A98">
        <w:t>– формирование и развитие у студентов навыков самостоятельной научно-исследовательской деятельности, творческого мышления и способности находить оптимальные подходы к решению практических вопросов;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9"/>
        <w:jc w:val="both"/>
      </w:pPr>
      <w:r w:rsidRPr="00A37A98">
        <w:t>– популяризация научных знаний среди студентов, расширение теоретического кругозора и научной эрудиции будущего специалиста;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8"/>
        <w:jc w:val="both"/>
      </w:pPr>
      <w:r w:rsidRPr="00A37A98">
        <w:t>– организация и проведение научных мероприятий различного уровня (конференции, конкурсы и др.);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9"/>
        <w:jc w:val="both"/>
      </w:pPr>
      <w:r w:rsidRPr="00A37A98">
        <w:t>– формирование умений публично излагать результаты научных исследований;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8"/>
        <w:jc w:val="both"/>
      </w:pPr>
      <w:r w:rsidRPr="00A37A98">
        <w:t>– привлечение заинтересованных студентов к работе в студенческих научно-исследовательских объединениях (далее – СНИО);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8"/>
        <w:jc w:val="both"/>
      </w:pPr>
      <w:r w:rsidRPr="00A37A98">
        <w:t>– содействие в реализации и внедрению в практику результатов научной деятельности студентов;</w:t>
      </w:r>
    </w:p>
    <w:p w:rsidR="009C6534" w:rsidRPr="00A37A98" w:rsidRDefault="009C6534" w:rsidP="005821DE">
      <w:pPr>
        <w:pStyle w:val="style23"/>
        <w:spacing w:before="0" w:beforeAutospacing="0" w:after="0" w:afterAutospacing="0"/>
        <w:ind w:firstLine="708"/>
        <w:jc w:val="both"/>
      </w:pPr>
      <w:r w:rsidRPr="00A37A98">
        <w:t xml:space="preserve">– поддержка страницы СНО факультета. </w:t>
      </w:r>
    </w:p>
    <w:p w:rsidR="00B565EE" w:rsidRPr="00A37A98" w:rsidRDefault="00B565E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C1" w:rsidRPr="00A37A98" w:rsidRDefault="004D5A58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3. Направления работы СНО</w:t>
      </w:r>
    </w:p>
    <w:p w:rsidR="00B565EE" w:rsidRPr="00A37A98" w:rsidRDefault="00B565E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3.1.</w:t>
      </w:r>
      <w:r w:rsidRPr="00A3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98">
        <w:rPr>
          <w:rFonts w:ascii="Times New Roman" w:hAnsi="Times New Roman" w:cs="Times New Roman"/>
          <w:sz w:val="24"/>
          <w:szCs w:val="24"/>
        </w:rPr>
        <w:t>Участие в научных конференциях, конкурсах, симпозиумах, семинарах, «круглых» столах на факультете, в университете, в других высших учебных заведениях Республики Беларусь и зарубежья.</w:t>
      </w:r>
    </w:p>
    <w:p w:rsidR="00B565EE" w:rsidRPr="00A37A98" w:rsidRDefault="00B565E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3.2. Подготовка, организация и реализация совместных научно-исследовательских студенческих проектов </w:t>
      </w:r>
      <w:proofErr w:type="spellStart"/>
      <w:r w:rsidRPr="00A37A98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Pr="00A37A98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A37A98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Pr="00A37A98">
        <w:rPr>
          <w:rFonts w:ascii="Times New Roman" w:hAnsi="Times New Roman" w:cs="Times New Roman"/>
          <w:sz w:val="24"/>
          <w:szCs w:val="24"/>
        </w:rPr>
        <w:t>. Пушкина.</w:t>
      </w:r>
    </w:p>
    <w:p w:rsidR="00B565EE" w:rsidRPr="00A37A98" w:rsidRDefault="00B565E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3.3. Отбор и систематизация информации об отечественных и зарубежных фондах и программах, оказывающих </w:t>
      </w:r>
      <w:proofErr w:type="spellStart"/>
      <w:r w:rsidRPr="00A37A98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A37A98">
        <w:rPr>
          <w:rFonts w:ascii="Times New Roman" w:hAnsi="Times New Roman" w:cs="Times New Roman"/>
          <w:sz w:val="24"/>
          <w:szCs w:val="24"/>
        </w:rPr>
        <w:t xml:space="preserve"> поддержку студентам и магистрантам.</w:t>
      </w:r>
    </w:p>
    <w:p w:rsidR="00B565EE" w:rsidRPr="00A37A98" w:rsidRDefault="00B565E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lastRenderedPageBreak/>
        <w:t>3.4. Создание учебно-интеллектуальной базы в форме компьютерных каталогов курсовых и дипломных проектов, магистерских диссертаций, конкурсных научных работ.</w:t>
      </w:r>
    </w:p>
    <w:p w:rsidR="004D5A58" w:rsidRPr="00A37A98" w:rsidRDefault="004D5A58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A58" w:rsidRPr="00A37A98" w:rsidRDefault="004D5A58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 xml:space="preserve">4. Членство СНО </w:t>
      </w:r>
    </w:p>
    <w:p w:rsidR="00B565EE" w:rsidRPr="00A37A98" w:rsidRDefault="00FB3CB9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4.1. </w:t>
      </w:r>
      <w:r w:rsidR="00B565EE" w:rsidRPr="00A37A98">
        <w:rPr>
          <w:rFonts w:ascii="Times New Roman" w:hAnsi="Times New Roman" w:cs="Times New Roman"/>
          <w:sz w:val="24"/>
          <w:szCs w:val="24"/>
        </w:rPr>
        <w:t xml:space="preserve">Членом СНО может стать студент филологического факультета </w:t>
      </w:r>
      <w:proofErr w:type="spellStart"/>
      <w:r w:rsidR="00B565EE" w:rsidRPr="00A37A98">
        <w:rPr>
          <w:rFonts w:ascii="Times New Roman" w:hAnsi="Times New Roman" w:cs="Times New Roman"/>
          <w:sz w:val="24"/>
          <w:szCs w:val="24"/>
        </w:rPr>
        <w:t>БрГУ</w:t>
      </w:r>
      <w:proofErr w:type="spellEnd"/>
      <w:r w:rsidR="00B565EE" w:rsidRPr="00A37A98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B565EE" w:rsidRPr="00A37A98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="00B565EE" w:rsidRPr="00A37A98">
        <w:rPr>
          <w:rFonts w:ascii="Times New Roman" w:hAnsi="Times New Roman" w:cs="Times New Roman"/>
          <w:sz w:val="24"/>
          <w:szCs w:val="24"/>
        </w:rPr>
        <w:t xml:space="preserve">. Пушкина, активно ведущий в научно-исследовательской работе в составе одного из студенческих научно-исследовательских объединений (далее – СНИО) (студенческая научно-исследовательская лаборатория, студенческая научно-исследовательская группа, студенческий научный кружок). </w:t>
      </w:r>
    </w:p>
    <w:p w:rsidR="00B565EE" w:rsidRPr="00A37A98" w:rsidRDefault="00FB3CB9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4.2. </w:t>
      </w:r>
      <w:r w:rsidR="00B565EE" w:rsidRPr="00A37A98">
        <w:rPr>
          <w:rFonts w:ascii="Times New Roman" w:hAnsi="Times New Roman" w:cs="Times New Roman"/>
          <w:sz w:val="24"/>
          <w:szCs w:val="24"/>
        </w:rPr>
        <w:t xml:space="preserve">Член СНО факультета может быть исключен из СНИО решением Совета СНО факультета в случае нарушения требований настоящего Устава. </w:t>
      </w:r>
    </w:p>
    <w:p w:rsidR="004D5A58" w:rsidRPr="00A37A98" w:rsidRDefault="00FB3CB9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4.3. </w:t>
      </w:r>
      <w:r w:rsidR="00B565EE" w:rsidRPr="00A37A98">
        <w:rPr>
          <w:rFonts w:ascii="Times New Roman" w:hAnsi="Times New Roman" w:cs="Times New Roman"/>
          <w:sz w:val="24"/>
          <w:szCs w:val="24"/>
        </w:rPr>
        <w:t>Члены СНО, завершившие обучение в ВУЗе, автоматически исключаются из состава СНО.</w:t>
      </w:r>
    </w:p>
    <w:p w:rsidR="00B565EE" w:rsidRPr="00A37A98" w:rsidRDefault="00B565E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A58" w:rsidRPr="00A37A98" w:rsidRDefault="004D5A58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5.</w:t>
      </w:r>
      <w:r w:rsidRPr="00A37A98">
        <w:rPr>
          <w:rFonts w:ascii="Times New Roman" w:hAnsi="Times New Roman" w:cs="Times New Roman"/>
          <w:sz w:val="24"/>
          <w:szCs w:val="24"/>
        </w:rPr>
        <w:t xml:space="preserve"> </w:t>
      </w:r>
      <w:r w:rsidRPr="00A37A98">
        <w:rPr>
          <w:rFonts w:ascii="Times New Roman" w:hAnsi="Times New Roman" w:cs="Times New Roman"/>
          <w:b/>
          <w:sz w:val="24"/>
          <w:szCs w:val="24"/>
        </w:rPr>
        <w:t>Организационная</w:t>
      </w:r>
      <w:r w:rsidRPr="00A37A98">
        <w:rPr>
          <w:rFonts w:ascii="Times New Roman" w:hAnsi="Times New Roman" w:cs="Times New Roman"/>
          <w:sz w:val="24"/>
          <w:szCs w:val="24"/>
        </w:rPr>
        <w:t xml:space="preserve"> с</w:t>
      </w:r>
      <w:r w:rsidRPr="00A37A98">
        <w:rPr>
          <w:rFonts w:ascii="Times New Roman" w:hAnsi="Times New Roman" w:cs="Times New Roman"/>
          <w:b/>
          <w:sz w:val="24"/>
          <w:szCs w:val="24"/>
        </w:rPr>
        <w:t>труктура и порядок работы СНО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5.1. </w:t>
      </w:r>
      <w:r w:rsidR="004D5A58" w:rsidRPr="00A37A98">
        <w:rPr>
          <w:rFonts w:ascii="Times New Roman" w:hAnsi="Times New Roman" w:cs="Times New Roman"/>
          <w:sz w:val="24"/>
          <w:szCs w:val="24"/>
        </w:rPr>
        <w:t>Ежегодно (в начале учебного года) заместителем декана по научной работе по предложению научных руководителей СНИО и заведующих кафедрами утверждается новый состав СНО и Совета СНО из числа студентов факультета, проявляющих интерес к научной работе. Заместитель декана факультета по научной работе проводит первое организационное собрание нового состава Совета СНО.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5.2. </w:t>
      </w:r>
      <w:r w:rsidR="004D5A58" w:rsidRPr="00A37A98">
        <w:rPr>
          <w:rFonts w:ascii="Times New Roman" w:hAnsi="Times New Roman" w:cs="Times New Roman"/>
          <w:sz w:val="24"/>
          <w:szCs w:val="24"/>
        </w:rPr>
        <w:t xml:space="preserve">Постоянно действующим исполнительно-распорядительным органом СНО является Совет СНО, возглавляемый председателем. 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5.3. </w:t>
      </w:r>
      <w:r w:rsidR="004D5A58" w:rsidRPr="00A37A98">
        <w:rPr>
          <w:rFonts w:ascii="Times New Roman" w:hAnsi="Times New Roman" w:cs="Times New Roman"/>
          <w:sz w:val="24"/>
          <w:szCs w:val="24"/>
        </w:rPr>
        <w:t>На собрании Совета СНО (при необходимости всего СНО факультета) простым большинством голосов избирается председатель Совета СНО из числа лучших студентов факультета, активно занимающихся научной деятельностью</w:t>
      </w:r>
      <w:r w:rsidR="001A1B7C" w:rsidRPr="00A37A98">
        <w:rPr>
          <w:rFonts w:ascii="Times New Roman" w:hAnsi="Times New Roman" w:cs="Times New Roman"/>
          <w:sz w:val="24"/>
          <w:szCs w:val="24"/>
        </w:rPr>
        <w:t>,</w:t>
      </w:r>
      <w:r w:rsidR="004D5A58" w:rsidRPr="00A37A98">
        <w:rPr>
          <w:rFonts w:ascii="Times New Roman" w:hAnsi="Times New Roman" w:cs="Times New Roman"/>
          <w:sz w:val="24"/>
          <w:szCs w:val="24"/>
        </w:rPr>
        <w:t xml:space="preserve"> и его заместитель. В дальнейшем председатель Совета СНО факультета обладает в случае необходимости правом решающего голоса. В случае отсутствия председателя его функции выполняет заместитель.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5.4. </w:t>
      </w:r>
      <w:r w:rsidR="004D5A58" w:rsidRPr="00A37A98">
        <w:rPr>
          <w:rFonts w:ascii="Times New Roman" w:hAnsi="Times New Roman" w:cs="Times New Roman"/>
          <w:sz w:val="24"/>
          <w:szCs w:val="24"/>
        </w:rPr>
        <w:t>Председатель Совета СНО организует деятельность СНО факультета, имеет право принимать участие в заседаниях Совета факультета по вопросам научно-исследовательской работы студентов с правом совещательного голоса.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5.5. </w:t>
      </w:r>
      <w:r w:rsidR="004D5A58" w:rsidRPr="00A37A98">
        <w:rPr>
          <w:rFonts w:ascii="Times New Roman" w:hAnsi="Times New Roman" w:cs="Times New Roman"/>
          <w:sz w:val="24"/>
          <w:szCs w:val="24"/>
        </w:rPr>
        <w:t>Общее руководство деятельностью СНО факультета осуществляется заместителем декана по научной работе.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5.6. </w:t>
      </w:r>
      <w:r w:rsidR="004D5A58" w:rsidRPr="00A37A98">
        <w:rPr>
          <w:rFonts w:ascii="Times New Roman" w:hAnsi="Times New Roman" w:cs="Times New Roman"/>
          <w:sz w:val="24"/>
          <w:szCs w:val="24"/>
        </w:rPr>
        <w:t>Решения Совета СНО носят рекомендательный характер для Совета факультета.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5.7. </w:t>
      </w:r>
      <w:r w:rsidR="004D5A58" w:rsidRPr="00A37A98">
        <w:rPr>
          <w:rFonts w:ascii="Times New Roman" w:hAnsi="Times New Roman" w:cs="Times New Roman"/>
          <w:sz w:val="24"/>
          <w:szCs w:val="24"/>
        </w:rPr>
        <w:t>Совет СНО факультета осуществляет свою деятельность на основе годового плана работы, представляемого на согласование заместителю декана по научной работе. По результатам работы за год председатель Совета СНО готовит отчет.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5.8. </w:t>
      </w:r>
      <w:r w:rsidR="004D5A58" w:rsidRPr="00A37A98">
        <w:rPr>
          <w:rFonts w:ascii="Times New Roman" w:hAnsi="Times New Roman" w:cs="Times New Roman"/>
          <w:sz w:val="24"/>
          <w:szCs w:val="24"/>
        </w:rPr>
        <w:t>Основой деятельности СНО являются единые принципы демократичности, открытости, добровольности участия. Лица, не являющиеся членами Совета СНО, могут присутствовать на заседаниях Совета СНО (без права голоса). Решения Совета СНО принимаются и отменяются простым большинством голосов от общего состава.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5.9. </w:t>
      </w:r>
      <w:r w:rsidR="004D5A58" w:rsidRPr="00A37A98">
        <w:rPr>
          <w:rFonts w:ascii="Times New Roman" w:hAnsi="Times New Roman" w:cs="Times New Roman"/>
          <w:sz w:val="24"/>
          <w:szCs w:val="24"/>
        </w:rPr>
        <w:t>Добровольный выход из состава СНО осуществляется по личному заявлению на имя председателя Совета СНО.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5.10. </w:t>
      </w:r>
      <w:r w:rsidR="004D5A58" w:rsidRPr="00A37A98">
        <w:rPr>
          <w:rFonts w:ascii="Times New Roman" w:hAnsi="Times New Roman" w:cs="Times New Roman"/>
          <w:sz w:val="24"/>
          <w:szCs w:val="24"/>
        </w:rPr>
        <w:t>Члены Совета СНО и СНО факультета, завершившие обучение в университете, автоматически исключаются из их состава.</w:t>
      </w:r>
    </w:p>
    <w:p w:rsidR="004D5A58" w:rsidRPr="00A37A98" w:rsidRDefault="00D86C76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 xml:space="preserve">5.11. </w:t>
      </w:r>
      <w:r w:rsidR="001A1B7C" w:rsidRPr="00A37A98">
        <w:rPr>
          <w:rFonts w:ascii="Times New Roman" w:hAnsi="Times New Roman" w:cs="Times New Roman"/>
          <w:sz w:val="24"/>
          <w:szCs w:val="24"/>
        </w:rPr>
        <w:t>Совет СНО проводит свои заседания по мере необходимости, но не реже двух раз в семестр. Его решения оформляются протоколом.</w:t>
      </w:r>
    </w:p>
    <w:p w:rsidR="004D5A58" w:rsidRPr="00A37A98" w:rsidRDefault="004D5A58" w:rsidP="005821D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449" w:rsidRPr="00A37A98" w:rsidRDefault="004D5A58" w:rsidP="005821DE">
      <w:pPr>
        <w:tabs>
          <w:tab w:val="left" w:pos="2355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6</w:t>
      </w:r>
      <w:r w:rsidR="00303449" w:rsidRPr="00A37A98">
        <w:rPr>
          <w:rFonts w:ascii="Times New Roman" w:hAnsi="Times New Roman" w:cs="Times New Roman"/>
          <w:b/>
          <w:sz w:val="24"/>
          <w:szCs w:val="24"/>
        </w:rPr>
        <w:t xml:space="preserve">. Права </w:t>
      </w:r>
      <w:r w:rsidRPr="00A37A98">
        <w:rPr>
          <w:rFonts w:ascii="Times New Roman" w:hAnsi="Times New Roman" w:cs="Times New Roman"/>
          <w:b/>
          <w:sz w:val="24"/>
          <w:szCs w:val="24"/>
        </w:rPr>
        <w:t xml:space="preserve">и обязанности члена </w:t>
      </w:r>
      <w:r w:rsidR="00303449" w:rsidRPr="00A37A98">
        <w:rPr>
          <w:rFonts w:ascii="Times New Roman" w:hAnsi="Times New Roman" w:cs="Times New Roman"/>
          <w:b/>
          <w:sz w:val="24"/>
          <w:szCs w:val="24"/>
        </w:rPr>
        <w:t>СНО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6.1 Члены СНО обязаны: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lastRenderedPageBreak/>
        <w:t>– выполнять требования Устава;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участвовать в заседаниях СНО;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пропагандировать научные знания среди студентов;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вносить предложения по дальнейшему совершенствованию работы СНО.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6.2 Члены СНО имеют права: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избирать и быть избранным в Совет СНО факультета;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выступать с докладами на заседании СНО;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принимать участие в мероприятиях различных уровней;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использовать информационно-материальную базу для проведения и оформления результатов исследований;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быть награжденным дипломами, ценными подарками за активную работу в СНО и достигнутые творческие успехи в исследовательской деятельности;</w:t>
      </w:r>
    </w:p>
    <w:p w:rsidR="00D86C76" w:rsidRPr="00A37A98" w:rsidRDefault="00D86C76" w:rsidP="005821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– добровольно выйти из состава СНО.</w:t>
      </w:r>
    </w:p>
    <w:p w:rsidR="0007306E" w:rsidRDefault="0007306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D5A58" w:rsidRPr="00A37A98" w:rsidRDefault="003E5DF2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9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67165E" w:rsidRPr="00A37A98" w:rsidRDefault="0067165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Порядок внесения изменений и дополнений в Устав СНО.</w:t>
      </w:r>
    </w:p>
    <w:p w:rsidR="0067165E" w:rsidRPr="00A37A98" w:rsidRDefault="0067165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7.1. Проект поправок и изменений в устав могут вносить на рассмотрение члены СНО, Совет СНО, председатель Совета СНО.</w:t>
      </w:r>
    </w:p>
    <w:p w:rsidR="0067165E" w:rsidRDefault="0067165E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A98">
        <w:rPr>
          <w:rFonts w:ascii="Times New Roman" w:hAnsi="Times New Roman" w:cs="Times New Roman"/>
          <w:sz w:val="24"/>
          <w:szCs w:val="24"/>
        </w:rPr>
        <w:t>7.2. Решения о внесении поправок или изменений принимаются на заседании СНО путём открытого голосования простым большинством голосов.</w:t>
      </w:r>
    </w:p>
    <w:p w:rsidR="001365E5" w:rsidRDefault="001365E5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DE4" w:rsidRDefault="005E4DE4" w:rsidP="0058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365E5" w:rsidRPr="005E4DE4" w:rsidRDefault="001365E5" w:rsidP="0058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Декан </w:t>
      </w:r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65E5" w:rsidRPr="001365E5" w:rsidRDefault="001365E5" w:rsidP="0058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филологического факультета                         </w:t>
      </w:r>
      <w:r w:rsid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</w:t>
      </w:r>
      <w:proofErr w:type="spellEnd"/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Сенькевич</w:t>
      </w:r>
      <w:proofErr w:type="spellEnd"/>
    </w:p>
    <w:p w:rsidR="001365E5" w:rsidRPr="005E4DE4" w:rsidRDefault="001365E5" w:rsidP="0058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65E5" w:rsidRPr="001365E5" w:rsidRDefault="001365E5" w:rsidP="0058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декана по научной работе </w:t>
      </w:r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E4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Т.А. Кисель</w:t>
      </w:r>
    </w:p>
    <w:p w:rsidR="001365E5" w:rsidRPr="005E4DE4" w:rsidRDefault="001365E5" w:rsidP="00582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365E5" w:rsidRPr="005E4DE4" w:rsidSect="007F733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44CED"/>
    <w:multiLevelType w:val="hybridMultilevel"/>
    <w:tmpl w:val="D254718E"/>
    <w:lvl w:ilvl="0" w:tplc="DF488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FC"/>
    <w:rsid w:val="0007306E"/>
    <w:rsid w:val="00076749"/>
    <w:rsid w:val="000C55CC"/>
    <w:rsid w:val="0012201A"/>
    <w:rsid w:val="001365E5"/>
    <w:rsid w:val="00193B88"/>
    <w:rsid w:val="001A1B7C"/>
    <w:rsid w:val="001C43C1"/>
    <w:rsid w:val="00303449"/>
    <w:rsid w:val="003E5DF2"/>
    <w:rsid w:val="00494FC1"/>
    <w:rsid w:val="004C64FC"/>
    <w:rsid w:val="004D5A58"/>
    <w:rsid w:val="004D7CEB"/>
    <w:rsid w:val="005821DE"/>
    <w:rsid w:val="005E4DE4"/>
    <w:rsid w:val="005F3BFD"/>
    <w:rsid w:val="00611B76"/>
    <w:rsid w:val="0067165E"/>
    <w:rsid w:val="00760E3B"/>
    <w:rsid w:val="007D40C3"/>
    <w:rsid w:val="007F7337"/>
    <w:rsid w:val="00853569"/>
    <w:rsid w:val="009C6534"/>
    <w:rsid w:val="009F5E67"/>
    <w:rsid w:val="00A37A98"/>
    <w:rsid w:val="00B565EE"/>
    <w:rsid w:val="00BE03E3"/>
    <w:rsid w:val="00C15ED0"/>
    <w:rsid w:val="00C41FBA"/>
    <w:rsid w:val="00CE6C5B"/>
    <w:rsid w:val="00CE7FA5"/>
    <w:rsid w:val="00D86C76"/>
    <w:rsid w:val="00DC47B7"/>
    <w:rsid w:val="00E57DE3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4FC"/>
    <w:rPr>
      <w:color w:val="0000FF"/>
      <w:u w:val="single"/>
    </w:rPr>
  </w:style>
  <w:style w:type="character" w:customStyle="1" w:styleId="author">
    <w:name w:val="author"/>
    <w:basedOn w:val="a0"/>
    <w:rsid w:val="004C64FC"/>
  </w:style>
  <w:style w:type="character" w:styleId="a4">
    <w:name w:val="Strong"/>
    <w:basedOn w:val="a0"/>
    <w:uiPriority w:val="22"/>
    <w:qFormat/>
    <w:rsid w:val="00853569"/>
    <w:rPr>
      <w:b/>
      <w:bCs/>
    </w:rPr>
  </w:style>
  <w:style w:type="paragraph" w:styleId="a5">
    <w:name w:val="Normal (Web)"/>
    <w:basedOn w:val="a"/>
    <w:uiPriority w:val="99"/>
    <w:semiHidden/>
    <w:unhideWhenUsed/>
    <w:rsid w:val="0085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01A"/>
    <w:pPr>
      <w:spacing w:after="200" w:line="276" w:lineRule="auto"/>
      <w:ind w:left="720"/>
      <w:contextualSpacing/>
    </w:pPr>
  </w:style>
  <w:style w:type="paragraph" w:customStyle="1" w:styleId="style23">
    <w:name w:val="style23"/>
    <w:basedOn w:val="a"/>
    <w:rsid w:val="009C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4FC"/>
    <w:rPr>
      <w:color w:val="0000FF"/>
      <w:u w:val="single"/>
    </w:rPr>
  </w:style>
  <w:style w:type="character" w:customStyle="1" w:styleId="author">
    <w:name w:val="author"/>
    <w:basedOn w:val="a0"/>
    <w:rsid w:val="004C64FC"/>
  </w:style>
  <w:style w:type="character" w:styleId="a4">
    <w:name w:val="Strong"/>
    <w:basedOn w:val="a0"/>
    <w:uiPriority w:val="22"/>
    <w:qFormat/>
    <w:rsid w:val="00853569"/>
    <w:rPr>
      <w:b/>
      <w:bCs/>
    </w:rPr>
  </w:style>
  <w:style w:type="paragraph" w:styleId="a5">
    <w:name w:val="Normal (Web)"/>
    <w:basedOn w:val="a"/>
    <w:uiPriority w:val="99"/>
    <w:semiHidden/>
    <w:unhideWhenUsed/>
    <w:rsid w:val="0085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01A"/>
    <w:pPr>
      <w:spacing w:after="200" w:line="276" w:lineRule="auto"/>
      <w:ind w:left="720"/>
      <w:contextualSpacing/>
    </w:pPr>
  </w:style>
  <w:style w:type="paragraph" w:customStyle="1" w:styleId="style23">
    <w:name w:val="style23"/>
    <w:basedOn w:val="a"/>
    <w:rsid w:val="009C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5803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799">
          <w:marLeft w:val="0"/>
          <w:marRight w:val="15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Maxim</cp:lastModifiedBy>
  <cp:revision>19</cp:revision>
  <cp:lastPrinted>2020-09-20T07:42:00Z</cp:lastPrinted>
  <dcterms:created xsi:type="dcterms:W3CDTF">2018-02-07T10:40:00Z</dcterms:created>
  <dcterms:modified xsi:type="dcterms:W3CDTF">2020-09-20T07:43:00Z</dcterms:modified>
</cp:coreProperties>
</file>