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1C" w:rsidRDefault="00E5461C" w:rsidP="00E5461C">
      <w:pPr>
        <w:jc w:val="center"/>
        <w:rPr>
          <w:b/>
        </w:rPr>
      </w:pPr>
      <w:r>
        <w:rPr>
          <w:b/>
        </w:rPr>
        <w:t>ВОПРОСЫ К ЗАЧЕТУ</w:t>
      </w:r>
      <w:r>
        <w:rPr>
          <w:b/>
        </w:rPr>
        <w:t xml:space="preserve"> </w:t>
      </w:r>
    </w:p>
    <w:p w:rsidR="00E5461C" w:rsidRDefault="00E5461C" w:rsidP="00E5461C">
      <w:pPr>
        <w:jc w:val="center"/>
        <w:rPr>
          <w:b/>
        </w:rPr>
      </w:pPr>
      <w:r>
        <w:rPr>
          <w:b/>
        </w:rPr>
        <w:t>ПО КУРСУ «ИСТОРИЯ ЗАРУБЕЖНОЙ ЛИТЕРАТУРЫ Х</w:t>
      </w:r>
      <w:proofErr w:type="gramStart"/>
      <w:r>
        <w:rPr>
          <w:b/>
          <w:lang w:val="en-US"/>
        </w:rPr>
        <w:t>I</w:t>
      </w:r>
      <w:proofErr w:type="gramEnd"/>
      <w:r>
        <w:rPr>
          <w:b/>
        </w:rPr>
        <w:t>Х ВЕКА» для студентов 2 курса РФ, БФ, РА, Ж.</w:t>
      </w:r>
    </w:p>
    <w:p w:rsidR="00E5461C" w:rsidRDefault="00E5461C" w:rsidP="00E5461C">
      <w:pPr>
        <w:jc w:val="center"/>
        <w:rPr>
          <w:b/>
        </w:rPr>
      </w:pPr>
      <w:r>
        <w:rPr>
          <w:b/>
        </w:rPr>
        <w:t>2017-2018 уч. год. Доцент Л.М. Садко</w:t>
      </w:r>
    </w:p>
    <w:p w:rsidR="00E5461C" w:rsidRDefault="00E5461C" w:rsidP="00E5461C">
      <w:pPr>
        <w:pStyle w:val="a3"/>
        <w:ind w:left="709"/>
      </w:pPr>
    </w:p>
    <w:p w:rsidR="001D0CFC" w:rsidRDefault="001D0CFC" w:rsidP="008500EC">
      <w:pPr>
        <w:pStyle w:val="a3"/>
        <w:numPr>
          <w:ilvl w:val="0"/>
          <w:numId w:val="1"/>
        </w:numPr>
        <w:ind w:left="0" w:firstLine="709"/>
      </w:pPr>
      <w:r>
        <w:t>Романтизм – творческий метод в литературе XIX в.</w:t>
      </w:r>
    </w:p>
    <w:p w:rsidR="001D0CFC" w:rsidRDefault="001D0CFC" w:rsidP="008500EC">
      <w:pPr>
        <w:pStyle w:val="a3"/>
        <w:numPr>
          <w:ilvl w:val="0"/>
          <w:numId w:val="1"/>
        </w:numPr>
        <w:ind w:left="0" w:firstLine="709"/>
      </w:pPr>
      <w:r>
        <w:t>Немецкие романтики как зачинатели европейского романтического</w:t>
      </w:r>
      <w:r w:rsidR="008500EC">
        <w:t xml:space="preserve"> </w:t>
      </w:r>
      <w:r>
        <w:t>движения.</w:t>
      </w:r>
      <w:r>
        <w:t xml:space="preserve"> </w:t>
      </w:r>
      <w:proofErr w:type="spellStart"/>
      <w:r>
        <w:t>Иенская</w:t>
      </w:r>
      <w:proofErr w:type="spellEnd"/>
      <w:r>
        <w:t xml:space="preserve"> группа. </w:t>
      </w:r>
      <w:proofErr w:type="spellStart"/>
      <w:r>
        <w:t>Гейдельбергская</w:t>
      </w:r>
      <w:proofErr w:type="spellEnd"/>
      <w:r>
        <w:t xml:space="preserve"> школа. Сборник песен «Волшебный</w:t>
      </w:r>
      <w:r>
        <w:t xml:space="preserve"> </w:t>
      </w:r>
      <w:r>
        <w:t>рог мальчика». «Семейные и детские сказки» братьев Гримм.</w:t>
      </w:r>
    </w:p>
    <w:p w:rsidR="001D0CFC" w:rsidRDefault="00C20266" w:rsidP="008500EC">
      <w:pPr>
        <w:pStyle w:val="a3"/>
        <w:numPr>
          <w:ilvl w:val="0"/>
          <w:numId w:val="1"/>
        </w:numPr>
        <w:ind w:left="0" w:firstLine="709"/>
      </w:pPr>
      <w:r>
        <w:t>Основные этапы творчества Э.Т.А. </w:t>
      </w:r>
      <w:r w:rsidR="001D0CFC">
        <w:t xml:space="preserve">Гофмана. </w:t>
      </w:r>
      <w:proofErr w:type="gramStart"/>
      <w:r w:rsidR="001D0CFC">
        <w:t xml:space="preserve">Особенности эстетики и поэтики </w:t>
      </w:r>
      <w:proofErr w:type="spellStart"/>
      <w:r w:rsidR="001D0CFC">
        <w:t>новеллистики</w:t>
      </w:r>
      <w:proofErr w:type="spellEnd"/>
      <w:r w:rsidR="001D0CFC">
        <w:t xml:space="preserve"> писателя </w:t>
      </w:r>
      <w:r w:rsidR="001D0CFC">
        <w:t>«Золотой горшок», «Крошка</w:t>
      </w:r>
      <w:r w:rsidR="001D0CFC">
        <w:t xml:space="preserve"> </w:t>
      </w:r>
      <w:r w:rsidR="001D0CFC">
        <w:t xml:space="preserve">Цахес», </w:t>
      </w:r>
      <w:r w:rsidR="001D0CFC">
        <w:t>«Кавалер Глюк», др. – по выбору студента)</w:t>
      </w:r>
      <w:proofErr w:type="gramEnd"/>
    </w:p>
    <w:p w:rsidR="001D0CFC" w:rsidRDefault="001D0CFC" w:rsidP="008500EC">
      <w:pPr>
        <w:pStyle w:val="a3"/>
        <w:numPr>
          <w:ilvl w:val="0"/>
          <w:numId w:val="1"/>
        </w:numPr>
        <w:ind w:left="0" w:firstLine="709"/>
      </w:pPr>
      <w:r>
        <w:t xml:space="preserve">Поэты «озерной школы» (У. Вордсворт, С. Т. Кольридж, Р. </w:t>
      </w:r>
      <w:proofErr w:type="spellStart"/>
      <w:r>
        <w:t>Саути</w:t>
      </w:r>
      <w:proofErr w:type="spellEnd"/>
      <w:r>
        <w:t>).</w:t>
      </w:r>
    </w:p>
    <w:p w:rsidR="008500EC" w:rsidRDefault="001D0CFC" w:rsidP="008500EC">
      <w:pPr>
        <w:pStyle w:val="a3"/>
        <w:numPr>
          <w:ilvl w:val="0"/>
          <w:numId w:val="1"/>
        </w:numPr>
        <w:ind w:left="0" w:firstLine="709"/>
      </w:pPr>
      <w:r>
        <w:t xml:space="preserve">Лиро-эпическая поэма Д. Байрона «Паломничество </w:t>
      </w:r>
      <w:proofErr w:type="spellStart"/>
      <w:proofErr w:type="gramStart"/>
      <w:r>
        <w:t>Чайльд</w:t>
      </w:r>
      <w:proofErr w:type="spellEnd"/>
      <w:r>
        <w:t xml:space="preserve"> Гарольда</w:t>
      </w:r>
      <w:proofErr w:type="gramEnd"/>
      <w:r>
        <w:t>».</w:t>
      </w:r>
      <w:r w:rsidR="008500EC">
        <w:t xml:space="preserve"> Проблема героя.</w:t>
      </w:r>
    </w:p>
    <w:p w:rsidR="001D0CFC" w:rsidRDefault="008500EC" w:rsidP="008500EC">
      <w:pPr>
        <w:pStyle w:val="a3"/>
        <w:numPr>
          <w:ilvl w:val="0"/>
          <w:numId w:val="1"/>
        </w:numPr>
        <w:ind w:left="0" w:firstLine="709"/>
      </w:pPr>
      <w:proofErr w:type="gramStart"/>
      <w:r>
        <w:t xml:space="preserve">«Восточные поэмы» Д. Байрона: круг проблем, особенности концепции мира и человека </w:t>
      </w:r>
      <w:r>
        <w:t>Байрона</w:t>
      </w:r>
      <w:r w:rsidRPr="00887C84">
        <w:t xml:space="preserve"> </w:t>
      </w:r>
      <w:r>
        <w:t>(</w:t>
      </w:r>
      <w:r w:rsidRPr="00887C84">
        <w:t>«Гяур.</w:t>
      </w:r>
      <w:proofErr w:type="gramEnd"/>
      <w:r w:rsidRPr="00887C84">
        <w:t xml:space="preserve"> Отрывок из турецкой повести», «</w:t>
      </w:r>
      <w:proofErr w:type="spellStart"/>
      <w:r w:rsidRPr="00887C84">
        <w:t>Абидосская</w:t>
      </w:r>
      <w:proofErr w:type="spellEnd"/>
      <w:r w:rsidRPr="00887C84">
        <w:t xml:space="preserve"> невеста. Турецкая повесть», «Корсар. Повесть», «Лара. </w:t>
      </w:r>
      <w:proofErr w:type="gramStart"/>
      <w:r w:rsidRPr="00887C84">
        <w:t>Повесть», «Осада Коринфа», «</w:t>
      </w:r>
      <w:proofErr w:type="spellStart"/>
      <w:r w:rsidRPr="00887C84">
        <w:t>Паризина</w:t>
      </w:r>
      <w:proofErr w:type="spellEnd"/>
      <w:r w:rsidRPr="00887C84">
        <w:t>»</w:t>
      </w:r>
      <w:r>
        <w:t xml:space="preserve"> – анализ поэмы по выбору студента)</w:t>
      </w:r>
      <w:r>
        <w:t>.</w:t>
      </w:r>
      <w:proofErr w:type="gramEnd"/>
    </w:p>
    <w:p w:rsidR="001D0CFC" w:rsidRDefault="001D0CFC" w:rsidP="008500EC">
      <w:pPr>
        <w:pStyle w:val="a3"/>
        <w:numPr>
          <w:ilvl w:val="0"/>
          <w:numId w:val="1"/>
        </w:numPr>
        <w:ind w:left="0" w:firstLine="709"/>
      </w:pPr>
      <w:r>
        <w:t>В. Скотт как создатель жанра исторического романа.</w:t>
      </w:r>
    </w:p>
    <w:p w:rsidR="001D0CFC" w:rsidRDefault="001D0CFC" w:rsidP="008500EC">
      <w:pPr>
        <w:pStyle w:val="a3"/>
        <w:numPr>
          <w:ilvl w:val="0"/>
          <w:numId w:val="1"/>
        </w:numPr>
        <w:ind w:left="0" w:firstLine="709"/>
      </w:pPr>
      <w:r>
        <w:t>Изображение исторических процессов в романах В. Скотта «Роб Рой»,</w:t>
      </w:r>
      <w:r w:rsidR="008500EC">
        <w:t xml:space="preserve"> </w:t>
      </w:r>
      <w:r>
        <w:t xml:space="preserve">«Айвенго», «Квентин </w:t>
      </w:r>
      <w:proofErr w:type="spellStart"/>
      <w:r>
        <w:t>Дорвард</w:t>
      </w:r>
      <w:proofErr w:type="spellEnd"/>
      <w:r>
        <w:t>»</w:t>
      </w:r>
      <w:r w:rsidR="008500EC">
        <w:t xml:space="preserve"> – по выбору студента</w:t>
      </w:r>
      <w:r>
        <w:t>.</w:t>
      </w:r>
    </w:p>
    <w:p w:rsidR="001D0CFC" w:rsidRDefault="001D0CFC" w:rsidP="008500EC">
      <w:pPr>
        <w:pStyle w:val="a3"/>
        <w:numPr>
          <w:ilvl w:val="0"/>
          <w:numId w:val="1"/>
        </w:numPr>
        <w:ind w:left="0" w:firstLine="709"/>
      </w:pPr>
      <w:r>
        <w:t>Основные этапы французского романтизма и его представители.</w:t>
      </w:r>
    </w:p>
    <w:p w:rsidR="001D0CFC" w:rsidRDefault="001D0CFC" w:rsidP="008500EC">
      <w:pPr>
        <w:pStyle w:val="a3"/>
        <w:numPr>
          <w:ilvl w:val="0"/>
          <w:numId w:val="1"/>
        </w:numPr>
        <w:ind w:left="0" w:firstLine="709"/>
      </w:pPr>
      <w:r>
        <w:t>Социально-психологиче</w:t>
      </w:r>
      <w:r w:rsidR="008500EC">
        <w:t>ские романы Ж. Санд, Ш. </w:t>
      </w:r>
      <w:proofErr w:type="spellStart"/>
      <w:r w:rsidR="008500EC">
        <w:t>Бронте</w:t>
      </w:r>
      <w:proofErr w:type="spellEnd"/>
      <w:r w:rsidR="008500EC">
        <w:t xml:space="preserve"> – по выбору студента.</w:t>
      </w:r>
    </w:p>
    <w:p w:rsidR="001D0CFC" w:rsidRDefault="001D0CFC" w:rsidP="008500EC">
      <w:pPr>
        <w:pStyle w:val="a3"/>
        <w:numPr>
          <w:ilvl w:val="0"/>
          <w:numId w:val="1"/>
        </w:numPr>
        <w:ind w:left="0" w:firstLine="709"/>
      </w:pPr>
      <w:r>
        <w:t>Антифеодальная и антиклерик</w:t>
      </w:r>
      <w:r w:rsidR="008500EC">
        <w:t>альная направленность романа В. </w:t>
      </w:r>
      <w:r>
        <w:t>Гюго</w:t>
      </w:r>
      <w:r w:rsidR="008500EC">
        <w:t xml:space="preserve"> </w:t>
      </w:r>
      <w:r>
        <w:t>«Собор Парижской богоматери».</w:t>
      </w:r>
    </w:p>
    <w:p w:rsidR="008500EC" w:rsidRDefault="008500EC" w:rsidP="008500EC">
      <w:pPr>
        <w:pStyle w:val="a3"/>
        <w:numPr>
          <w:ilvl w:val="0"/>
          <w:numId w:val="1"/>
        </w:numPr>
        <w:ind w:left="0" w:firstLine="709"/>
      </w:pPr>
      <w:r w:rsidRPr="008500EC">
        <w:t xml:space="preserve">Система образов в романе </w:t>
      </w:r>
      <w:r>
        <w:t>В. Гюго</w:t>
      </w:r>
      <w:r>
        <w:t xml:space="preserve"> </w:t>
      </w:r>
      <w:r>
        <w:t>«Собор Парижской богоматери»</w:t>
      </w:r>
      <w:r>
        <w:t xml:space="preserve"> </w:t>
      </w:r>
      <w:r w:rsidRPr="008500EC">
        <w:t>и контраст как основной принцип расстановки персонажей</w:t>
      </w:r>
      <w:r>
        <w:t xml:space="preserve"> в произведении.</w:t>
      </w:r>
    </w:p>
    <w:p w:rsidR="008500EC" w:rsidRDefault="008500EC" w:rsidP="008500EC">
      <w:pPr>
        <w:pStyle w:val="a3"/>
        <w:numPr>
          <w:ilvl w:val="0"/>
          <w:numId w:val="1"/>
        </w:numPr>
        <w:ind w:left="0" w:firstLine="709"/>
      </w:pPr>
      <w:r>
        <w:t>П. Мериме</w:t>
      </w:r>
      <w:r w:rsidR="00C20266">
        <w:t xml:space="preserve"> – новеллист</w:t>
      </w:r>
      <w:r>
        <w:t xml:space="preserve"> (</w:t>
      </w:r>
      <w:r w:rsidRPr="008500EC">
        <w:t>«</w:t>
      </w:r>
      <w:proofErr w:type="spellStart"/>
      <w:r w:rsidRPr="008500EC">
        <w:t>Матео</w:t>
      </w:r>
      <w:proofErr w:type="spellEnd"/>
      <w:r w:rsidRPr="008500EC">
        <w:t xml:space="preserve"> Фальконе», «Кармен», «Арсена </w:t>
      </w:r>
      <w:proofErr w:type="spellStart"/>
      <w:r w:rsidRPr="008500EC">
        <w:t>Гийо</w:t>
      </w:r>
      <w:proofErr w:type="spellEnd"/>
      <w:r w:rsidRPr="008500EC">
        <w:t>» и др.</w:t>
      </w:r>
      <w:r>
        <w:t xml:space="preserve"> – по выбору студента).</w:t>
      </w:r>
    </w:p>
    <w:p w:rsidR="001D0CFC" w:rsidRDefault="001D0CFC" w:rsidP="008500EC">
      <w:pPr>
        <w:pStyle w:val="a3"/>
        <w:numPr>
          <w:ilvl w:val="0"/>
          <w:numId w:val="1"/>
        </w:numPr>
        <w:ind w:left="0" w:firstLine="709"/>
      </w:pPr>
      <w:r>
        <w:t>Становление американской национальной литературы.</w:t>
      </w:r>
    </w:p>
    <w:p w:rsidR="001D0CFC" w:rsidRDefault="001D0CFC" w:rsidP="008500EC">
      <w:pPr>
        <w:pStyle w:val="a3"/>
        <w:numPr>
          <w:ilvl w:val="0"/>
          <w:numId w:val="1"/>
        </w:numPr>
        <w:ind w:left="0" w:firstLine="709"/>
      </w:pPr>
      <w:r>
        <w:t xml:space="preserve">Романтические новеллы В. </w:t>
      </w:r>
      <w:proofErr w:type="spellStart"/>
      <w:r>
        <w:t>Ирвинга</w:t>
      </w:r>
      <w:proofErr w:type="spellEnd"/>
      <w:r>
        <w:t>.</w:t>
      </w:r>
    </w:p>
    <w:p w:rsidR="001D0CFC" w:rsidRDefault="001D0CFC" w:rsidP="008500EC">
      <w:pPr>
        <w:pStyle w:val="a3"/>
        <w:numPr>
          <w:ilvl w:val="0"/>
          <w:numId w:val="1"/>
        </w:numPr>
        <w:ind w:left="0" w:firstLine="709"/>
      </w:pPr>
      <w:r>
        <w:t>Ф. Купер – создатель американского исторического романа.</w:t>
      </w:r>
    </w:p>
    <w:p w:rsidR="001D0CFC" w:rsidRDefault="001D0CFC" w:rsidP="008500EC">
      <w:pPr>
        <w:pStyle w:val="a3"/>
        <w:numPr>
          <w:ilvl w:val="0"/>
          <w:numId w:val="1"/>
        </w:numPr>
        <w:ind w:left="0" w:firstLine="709"/>
      </w:pPr>
      <w:r>
        <w:t xml:space="preserve">Э. По – основоположник </w:t>
      </w:r>
      <w:proofErr w:type="gramStart"/>
      <w:r>
        <w:t>детективного</w:t>
      </w:r>
      <w:proofErr w:type="gramEnd"/>
      <w:r>
        <w:t xml:space="preserve"> и научно-фантастического</w:t>
      </w:r>
    </w:p>
    <w:p w:rsidR="001D0CFC" w:rsidRDefault="001D0CFC" w:rsidP="008500EC">
      <w:pPr>
        <w:pStyle w:val="a3"/>
        <w:numPr>
          <w:ilvl w:val="0"/>
          <w:numId w:val="1"/>
        </w:numPr>
        <w:ind w:left="0" w:firstLine="709"/>
      </w:pPr>
      <w:r>
        <w:t>жанров.</w:t>
      </w:r>
    </w:p>
    <w:p w:rsidR="001D0CFC" w:rsidRDefault="001D0CFC" w:rsidP="008500EC">
      <w:pPr>
        <w:pStyle w:val="a3"/>
        <w:numPr>
          <w:ilvl w:val="0"/>
          <w:numId w:val="1"/>
        </w:numPr>
        <w:ind w:left="0" w:firstLine="709"/>
      </w:pPr>
      <w:r>
        <w:t xml:space="preserve">Поэзия Э. </w:t>
      </w:r>
      <w:proofErr w:type="gramStart"/>
      <w:r>
        <w:t>По</w:t>
      </w:r>
      <w:proofErr w:type="gramEnd"/>
      <w:r>
        <w:t>.</w:t>
      </w:r>
    </w:p>
    <w:p w:rsidR="001D0CFC" w:rsidRDefault="001D0CFC" w:rsidP="008500EC">
      <w:pPr>
        <w:pStyle w:val="a3"/>
        <w:numPr>
          <w:ilvl w:val="0"/>
          <w:numId w:val="1"/>
        </w:numPr>
        <w:ind w:left="0" w:firstLine="709"/>
      </w:pPr>
      <w:r>
        <w:t xml:space="preserve">Этапы развития критического реализма в XIX веке. </w:t>
      </w:r>
    </w:p>
    <w:p w:rsidR="001D0CFC" w:rsidRDefault="001D0CFC" w:rsidP="008500EC">
      <w:pPr>
        <w:pStyle w:val="a3"/>
        <w:numPr>
          <w:ilvl w:val="0"/>
          <w:numId w:val="1"/>
        </w:numPr>
        <w:ind w:left="0" w:firstLine="709"/>
      </w:pPr>
      <w:r>
        <w:t>Ф. Стендаль. Роман «Красное и черное» как критическое изображение</w:t>
      </w:r>
      <w:r w:rsidR="008500EC">
        <w:t xml:space="preserve"> </w:t>
      </w:r>
      <w:r>
        <w:t>французского общества периода Реставрации.</w:t>
      </w:r>
    </w:p>
    <w:p w:rsidR="001D0CFC" w:rsidRDefault="001D0CFC" w:rsidP="008500EC">
      <w:pPr>
        <w:pStyle w:val="a3"/>
        <w:numPr>
          <w:ilvl w:val="0"/>
          <w:numId w:val="1"/>
        </w:numPr>
        <w:ind w:left="0" w:firstLine="709"/>
      </w:pPr>
      <w:r>
        <w:lastRenderedPageBreak/>
        <w:t>Творчество О. Бальзака. Замысел создания «Человеческой комедии».</w:t>
      </w:r>
      <w:r w:rsidR="008500EC">
        <w:t xml:space="preserve"> </w:t>
      </w:r>
      <w:r>
        <w:t>Принципы создания характера в «Человеческой комедии».</w:t>
      </w:r>
    </w:p>
    <w:p w:rsidR="008500EC" w:rsidRDefault="008500EC" w:rsidP="008500EC">
      <w:pPr>
        <w:pStyle w:val="a3"/>
        <w:numPr>
          <w:ilvl w:val="0"/>
          <w:numId w:val="1"/>
        </w:numPr>
        <w:ind w:left="0" w:firstLine="709"/>
      </w:pPr>
      <w:r w:rsidRPr="008500EC">
        <w:t>Повест</w:t>
      </w:r>
      <w:r w:rsidR="00E5461C">
        <w:t>и</w:t>
      </w:r>
      <w:r w:rsidRPr="008500EC">
        <w:t xml:space="preserve"> Бальзака «Гобсек»</w:t>
      </w:r>
      <w:r w:rsidR="00E5461C">
        <w:t xml:space="preserve">, </w:t>
      </w:r>
      <w:r w:rsidR="00E5461C">
        <w:t>«Отец Горио»</w:t>
      </w:r>
      <w:r w:rsidRPr="008500EC">
        <w:t>. Приемы создания образов, особенност</w:t>
      </w:r>
      <w:r w:rsidR="00E5461C">
        <w:t>и</w:t>
      </w:r>
      <w:bookmarkStart w:id="0" w:name="_GoBack"/>
      <w:bookmarkEnd w:id="0"/>
      <w:r w:rsidRPr="008500EC">
        <w:t xml:space="preserve"> композиции.</w:t>
      </w:r>
    </w:p>
    <w:p w:rsidR="001D0CFC" w:rsidRDefault="001D0CFC" w:rsidP="008500EC">
      <w:pPr>
        <w:pStyle w:val="a3"/>
        <w:numPr>
          <w:ilvl w:val="0"/>
          <w:numId w:val="1"/>
        </w:numPr>
        <w:ind w:left="0" w:firstLine="709"/>
      </w:pPr>
      <w:r>
        <w:t>Ч. Диккенс – основоположник критического реализма в Англии.</w:t>
      </w:r>
    </w:p>
    <w:p w:rsidR="001D0CFC" w:rsidRDefault="008500EC" w:rsidP="008500EC">
      <w:pPr>
        <w:pStyle w:val="a3"/>
        <w:numPr>
          <w:ilvl w:val="0"/>
          <w:numId w:val="1"/>
        </w:numPr>
        <w:ind w:left="0" w:firstLine="709"/>
      </w:pPr>
      <w:r>
        <w:t>У. </w:t>
      </w:r>
      <w:r w:rsidR="001D0CFC">
        <w:t>Теккерей. Изображение английской буржуазно-аристократической</w:t>
      </w:r>
      <w:r>
        <w:t xml:space="preserve"> </w:t>
      </w:r>
      <w:r w:rsidR="001D0CFC">
        <w:t>среды в романе «Ярмарка тщеславия». Проблема героя в романе.</w:t>
      </w:r>
      <w:r>
        <w:t xml:space="preserve"> </w:t>
      </w:r>
      <w:r w:rsidR="001D0CFC">
        <w:t>Особенности композиционного построения.</w:t>
      </w:r>
    </w:p>
    <w:p w:rsidR="001D0CFC" w:rsidRDefault="001D0CFC" w:rsidP="008500EC">
      <w:pPr>
        <w:pStyle w:val="a3"/>
        <w:numPr>
          <w:ilvl w:val="0"/>
          <w:numId w:val="1"/>
        </w:numPr>
        <w:ind w:left="0" w:firstLine="709"/>
      </w:pPr>
      <w:r>
        <w:t>Теория «чистого искусства». Парна</w:t>
      </w:r>
      <w:r w:rsidR="008500EC">
        <w:t>сская школа. Сборник Ш. </w:t>
      </w:r>
      <w:proofErr w:type="spellStart"/>
      <w:r>
        <w:t>Бодлера</w:t>
      </w:r>
      <w:proofErr w:type="spellEnd"/>
      <w:r w:rsidR="008500EC">
        <w:t xml:space="preserve"> </w:t>
      </w:r>
      <w:r>
        <w:t>«Цветы зла» и его значение для развития французской поэзии.</w:t>
      </w:r>
    </w:p>
    <w:p w:rsidR="001D0CFC" w:rsidRDefault="001D0CFC" w:rsidP="008500EC">
      <w:pPr>
        <w:pStyle w:val="a3"/>
        <w:numPr>
          <w:ilvl w:val="0"/>
          <w:numId w:val="1"/>
        </w:numPr>
        <w:ind w:left="0" w:firstLine="709"/>
      </w:pPr>
      <w:r>
        <w:t>Г. Флобер. Эстетические взгляды. Тема крушения романтических</w:t>
      </w:r>
      <w:r w:rsidR="008500EC">
        <w:t xml:space="preserve"> </w:t>
      </w:r>
      <w:r>
        <w:t xml:space="preserve">иллюзий в романе «Госпожа </w:t>
      </w:r>
      <w:proofErr w:type="spellStart"/>
      <w:r>
        <w:t>Бовари</w:t>
      </w:r>
      <w:proofErr w:type="spellEnd"/>
      <w:r>
        <w:t>».</w:t>
      </w:r>
    </w:p>
    <w:p w:rsidR="00E5461C" w:rsidRDefault="00E5461C" w:rsidP="008500EC">
      <w:pPr>
        <w:pStyle w:val="a3"/>
        <w:numPr>
          <w:ilvl w:val="0"/>
          <w:numId w:val="1"/>
        </w:numPr>
        <w:ind w:left="0" w:firstLine="709"/>
      </w:pPr>
      <w:r>
        <w:t>Экзистенциальная проблематика в романе Мелвилла «Моби Дик, или Белый кит».</w:t>
      </w:r>
    </w:p>
    <w:p w:rsidR="00C20266" w:rsidRDefault="00C20266" w:rsidP="008500EC">
      <w:pPr>
        <w:pStyle w:val="a3"/>
        <w:numPr>
          <w:ilvl w:val="0"/>
          <w:numId w:val="1"/>
        </w:numPr>
        <w:ind w:left="0" w:firstLine="709"/>
      </w:pPr>
      <w:r w:rsidRPr="00C20266">
        <w:t>Творчество Марка Твена, этапы творческого пути писателя</w:t>
      </w:r>
      <w:r>
        <w:t>.</w:t>
      </w:r>
    </w:p>
    <w:p w:rsidR="00C20266" w:rsidRDefault="00C20266" w:rsidP="00C20266"/>
    <w:p w:rsidR="00C20266" w:rsidRDefault="00C20266" w:rsidP="00C20266"/>
    <w:sectPr w:rsidR="00C2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26264"/>
    <w:multiLevelType w:val="hybridMultilevel"/>
    <w:tmpl w:val="A9E676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CFC"/>
    <w:rsid w:val="001D0CFC"/>
    <w:rsid w:val="00805A16"/>
    <w:rsid w:val="008500EC"/>
    <w:rsid w:val="00AB07DF"/>
    <w:rsid w:val="00C20266"/>
    <w:rsid w:val="00E5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CF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0E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05A16"/>
    <w:rPr>
      <w:rFonts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805A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CF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0E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05A16"/>
    <w:rPr>
      <w:rFonts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805A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Userrr</dc:creator>
  <cp:lastModifiedBy>Userrr</cp:lastModifiedBy>
  <cp:revision>1</cp:revision>
  <dcterms:created xsi:type="dcterms:W3CDTF">2018-02-08T07:27:00Z</dcterms:created>
  <dcterms:modified xsi:type="dcterms:W3CDTF">2018-02-08T08:17:00Z</dcterms:modified>
</cp:coreProperties>
</file>