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23" w:rsidRPr="00774623" w:rsidRDefault="00774623">
      <w:pPr>
        <w:rPr>
          <w:rFonts w:cs="Times New Roman"/>
          <w:szCs w:val="28"/>
        </w:rPr>
      </w:pP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Ворон, И. А. Литература ближнего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зарубежья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учеб.-метод. комплекс / И. А. Ворон ; Брест. гос. ун-т имени А. С. Пушкина. –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Брест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2021. –  66 с.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Кавальчук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В. М.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Сюжэталогія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празаічнага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твора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вучэбна-метад</w:t>
      </w:r>
      <w:proofErr w:type="spellEnd"/>
      <w:proofErr w:type="gramStart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дапаможнік</w:t>
      </w:r>
      <w:proofErr w:type="spellEnd"/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/ В. М.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Кавальчук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Брэсц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дзярж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 –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2012. 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Клундук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С.С. Культура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беларускамоўнага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пісьмовага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74623">
        <w:rPr>
          <w:rFonts w:eastAsia="Times New Roman" w:cs="Times New Roman"/>
          <w:szCs w:val="28"/>
          <w:lang w:eastAsia="ru-RU"/>
        </w:rPr>
        <w:t>дыскурсу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вучэб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.-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метад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комплекс /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Брэсц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дзярж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;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скл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С.С. </w:t>
      </w:r>
      <w:proofErr w:type="spellStart"/>
      <w:r>
        <w:rPr>
          <w:rFonts w:eastAsia="Times New Roman" w:cs="Times New Roman"/>
          <w:szCs w:val="28"/>
          <w:lang w:eastAsia="ru-RU"/>
        </w:rPr>
        <w:t>Клундук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–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Брэст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БрДУ</w:t>
      </w:r>
      <w:proofErr w:type="spellEnd"/>
      <w:r>
        <w:rPr>
          <w:rFonts w:eastAsia="Times New Roman" w:cs="Times New Roman"/>
          <w:szCs w:val="28"/>
          <w:lang w:eastAsia="ru-RU"/>
        </w:rPr>
        <w:t>, 2017. –</w:t>
      </w:r>
      <w:r w:rsidRPr="00774623">
        <w:rPr>
          <w:rFonts w:eastAsia="Times New Roman" w:cs="Times New Roman"/>
          <w:szCs w:val="28"/>
          <w:lang w:eastAsia="ru-RU"/>
        </w:rPr>
        <w:t xml:space="preserve"> 144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Клундук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С.С.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Публіцыстычны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дыскурс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сучасных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СМІ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вучэбна-метадычны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дапаможнік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/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С.С.Клундук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;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Брэсц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дзярж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 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–  </w:t>
      </w:r>
      <w:proofErr w:type="spellStart"/>
      <w:r>
        <w:rPr>
          <w:rFonts w:eastAsia="Times New Roman" w:cs="Times New Roman"/>
          <w:szCs w:val="28"/>
          <w:lang w:eastAsia="ru-RU"/>
        </w:rPr>
        <w:t>Брэст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: </w:t>
      </w:r>
      <w:proofErr w:type="spellStart"/>
      <w:r>
        <w:rPr>
          <w:rFonts w:eastAsia="Times New Roman" w:cs="Times New Roman"/>
          <w:szCs w:val="28"/>
          <w:lang w:eastAsia="ru-RU"/>
        </w:rPr>
        <w:t>БрдУ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2017. </w:t>
      </w:r>
      <w:r w:rsidRPr="007746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774623">
        <w:rPr>
          <w:rFonts w:eastAsia="Times New Roman" w:cs="Times New Roman"/>
          <w:szCs w:val="28"/>
          <w:lang w:eastAsia="ru-RU"/>
        </w:rPr>
        <w:t xml:space="preserve"> 99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Ковальчук О.Н.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Сюжэталогія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празаічнага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твора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вучэбна-метад</w:t>
      </w:r>
      <w:proofErr w:type="spellEnd"/>
      <w:proofErr w:type="gramStart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дапаможнік</w:t>
      </w:r>
      <w:proofErr w:type="spellEnd"/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/ В.М.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Кавальчук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Брэсц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дзярж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 –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БрДУ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2012. – 119 с. 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Ковальчук, О. Н. </w:t>
      </w:r>
      <w:hyperlink r:id="rId5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>История заруб</w:t>
        </w:r>
        <w:r>
          <w:rPr>
            <w:rFonts w:eastAsia="Times New Roman" w:cs="Times New Roman"/>
            <w:szCs w:val="28"/>
            <w:u w:val="single"/>
            <w:lang w:eastAsia="ru-RU"/>
          </w:rPr>
          <w:t>ежной литературы (Средние века –</w:t>
        </w:r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 Возрождение</w:t>
        </w:r>
        <w:proofErr w:type="gramStart"/>
        <w:r w:rsidRPr="00774623">
          <w:rPr>
            <w:rFonts w:eastAsia="Times New Roman" w:cs="Times New Roman"/>
            <w:szCs w:val="28"/>
            <w:u w:val="single"/>
            <w:lang w:eastAsia="ru-RU"/>
          </w:rPr>
          <w:t>)</w:t>
        </w:r>
      </w:hyperlink>
      <w:hyperlink r:id="rId6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</w:hyperlink>
      <w:r>
        <w:rPr>
          <w:rFonts w:eastAsia="Times New Roman" w:cs="Times New Roman"/>
          <w:szCs w:val="28"/>
          <w:lang w:eastAsia="ru-RU"/>
        </w:rPr>
        <w:t>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ЭУМК</w:t>
      </w:r>
      <w:r w:rsidRPr="00774623">
        <w:rPr>
          <w:rFonts w:eastAsia="Times New Roman" w:cs="Times New Roman"/>
          <w:szCs w:val="28"/>
          <w:lang w:eastAsia="ru-RU"/>
        </w:rPr>
        <w:t xml:space="preserve"> [Электронный ресурс] / О. Н. Ковальчук. –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Брест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2018.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Ковальчук, О. Н. Введение в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литературоведение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учебно-методический комплекс / О. Н. Ковальчук ; Брест. гос. ун-т им. А.С. Пушкина. –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Брест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2021. – 83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hyperlink r:id="rId7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Приступа, Е. Д. </w:t>
        </w:r>
      </w:hyperlink>
      <w:r w:rsidRPr="00774623">
        <w:rPr>
          <w:rFonts w:eastAsia="Times New Roman" w:cs="Times New Roman"/>
          <w:szCs w:val="28"/>
          <w:lang w:eastAsia="ru-RU"/>
        </w:rPr>
        <w:t xml:space="preserve">Русская детская литература ХIХ-ХХI веков в контексте мировой: генезис,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эволюция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электронный учебно-методический комплекс / Е. Д. Приступа </w:t>
      </w:r>
      <w:hyperlink r:id="rId8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>[</w:t>
        </w:r>
      </w:hyperlink>
      <w:hyperlink r:id="rId9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>Электронный ресурс]</w:t>
        </w:r>
      </w:hyperlink>
      <w:r w:rsidRPr="00774623">
        <w:rPr>
          <w:rFonts w:eastAsia="Times New Roman" w:cs="Times New Roman"/>
          <w:szCs w:val="28"/>
          <w:lang w:eastAsia="ru-RU"/>
        </w:rPr>
        <w:t>. – Брест, УО «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имени А. С. Пушкина», 2017. – Регистрационный № 54-2017.  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Садко, Л. М. </w:t>
      </w:r>
      <w:hyperlink r:id="rId10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Экспериментальная поэзия в русской и мировой </w:t>
        </w:r>
        <w:proofErr w:type="gramStart"/>
        <w:r w:rsidRPr="00774623">
          <w:rPr>
            <w:rFonts w:eastAsia="Times New Roman" w:cs="Times New Roman"/>
            <w:szCs w:val="28"/>
            <w:u w:val="single"/>
            <w:lang w:eastAsia="ru-RU"/>
          </w:rPr>
          <w:t>литературах</w:t>
        </w:r>
      </w:hyperlink>
      <w:r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ЭУМК / Л. М. Садко. –</w:t>
      </w:r>
      <w:r w:rsidRPr="00774623">
        <w:rPr>
          <w:rFonts w:eastAsia="Times New Roman" w:cs="Times New Roman"/>
          <w:szCs w:val="28"/>
          <w:lang w:eastAsia="ru-RU"/>
        </w:rPr>
        <w:t xml:space="preserve"> Брест, 2020.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hyperlink r:id="rId11" w:history="1">
        <w:r w:rsidRPr="00774623">
          <w:rPr>
            <w:rFonts w:eastAsia="Times New Roman" w:cs="Times New Roman"/>
            <w:szCs w:val="28"/>
            <w:lang w:eastAsia="ru-RU"/>
          </w:rPr>
          <w:t>Садко, Л. М.</w:t>
        </w:r>
      </w:hyperlink>
      <w:r w:rsidRPr="00774623">
        <w:rPr>
          <w:rFonts w:eastAsia="Times New Roman" w:cs="Times New Roman"/>
          <w:szCs w:val="28"/>
          <w:lang w:eastAsia="ru-RU"/>
        </w:rPr>
        <w:t xml:space="preserve"> История зарубежной литературы ХХ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века 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электронное пособие для иностранных студентов  / Л.М. Садко. – Брест, 2017.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hyperlink r:id="rId12" w:history="1">
        <w:r w:rsidRPr="00774623">
          <w:rPr>
            <w:rFonts w:eastAsia="Times New Roman" w:cs="Times New Roman"/>
            <w:szCs w:val="28"/>
            <w:lang w:eastAsia="ru-RU"/>
          </w:rPr>
          <w:t>Садко, Л. М.</w:t>
        </w:r>
      </w:hyperlink>
      <w:r w:rsidRPr="00774623">
        <w:rPr>
          <w:rFonts w:eastAsia="Times New Roman" w:cs="Times New Roman"/>
          <w:szCs w:val="28"/>
          <w:lang w:eastAsia="ru-RU"/>
        </w:rPr>
        <w:t xml:space="preserve"> История литературы русского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зарубежья 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электронный учебно-методический комплекс / Л. М. Садко. – Брест, 2017.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Садко, Л. М. Экспериментальная поэзия в русской и мировой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литературах 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ЭУМК</w:t>
      </w:r>
      <w:r w:rsidRPr="00774623">
        <w:rPr>
          <w:rFonts w:eastAsia="Times New Roman" w:cs="Times New Roman"/>
          <w:szCs w:val="28"/>
          <w:lang w:eastAsia="ru-RU"/>
        </w:rPr>
        <w:t xml:space="preserve"> / Л. М. Садко. – Брест, 2020.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Сенькевич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Т.В. Современная русская литература. Современный литературный процесс: учебно-метод пособие для студ.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филол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фак.,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фак.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иностр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яз. – Брест: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имени А.С. Пушкина, 2010. – 100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Сенькевич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Т.В.,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Л.В. Традиции и новаторство в русской литературе ХХ–ХХI веков: пособие для учащихся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общеобразоват</w:t>
      </w:r>
      <w:proofErr w:type="spellEnd"/>
      <w:proofErr w:type="gramStart"/>
      <w:r w:rsidRPr="00774623">
        <w:rPr>
          <w:rFonts w:eastAsia="Times New Roman" w:cs="Times New Roman"/>
          <w:szCs w:val="28"/>
          <w:lang w:eastAsia="ru-RU"/>
        </w:rPr>
        <w:t>. учреждений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с белорус. и рус. яз. обучения   // Русская литература. Факультативные занятия / Нац. ин-т образования Министерства Республики Беларусь. – Минск: Нар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асвета</w:t>
      </w:r>
      <w:proofErr w:type="spellEnd"/>
      <w:proofErr w:type="gramEnd"/>
      <w:r w:rsidRPr="00774623">
        <w:rPr>
          <w:rFonts w:eastAsia="Times New Roman" w:cs="Times New Roman"/>
          <w:szCs w:val="28"/>
          <w:lang w:eastAsia="ru-RU"/>
        </w:rPr>
        <w:t>, 2010. – 111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Сенькевич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Т.В.,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Л.В. Традиции и новаторство в русской литературе ХХ–ХХ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веков:  пособие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для учителей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общеобразоват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r w:rsidRPr="00774623">
        <w:rPr>
          <w:rFonts w:eastAsia="Times New Roman" w:cs="Times New Roman"/>
          <w:szCs w:val="28"/>
          <w:lang w:eastAsia="ru-RU"/>
        </w:rPr>
        <w:lastRenderedPageBreak/>
        <w:t>учреждений с белорус. и рус. яз. обучения  // Русская литература. Факультативные занятия / Нац. ин-т образования Министерства Республики Беларусь. – Минск: Нар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асвета</w:t>
      </w:r>
      <w:proofErr w:type="spellEnd"/>
      <w:proofErr w:type="gramEnd"/>
      <w:r w:rsidRPr="00774623">
        <w:rPr>
          <w:rFonts w:eastAsia="Times New Roman" w:cs="Times New Roman"/>
          <w:szCs w:val="28"/>
          <w:lang w:eastAsia="ru-RU"/>
        </w:rPr>
        <w:t>, 2010. – 69 с.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Сенькевич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Т. В. История русской литературы XIX века: учебно-методиче</w:t>
      </w:r>
      <w:r>
        <w:rPr>
          <w:rFonts w:eastAsia="Times New Roman" w:cs="Times New Roman"/>
          <w:szCs w:val="28"/>
          <w:lang w:eastAsia="ru-RU"/>
        </w:rPr>
        <w:t xml:space="preserve">ский комплекс / Т. В.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Сенькевич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;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научн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ред. Л. 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; Брест. гос. ун-т имени А.С. Пушкина. – Брест, 2013.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Сенькевич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Т.В. </w:t>
      </w:r>
      <w:hyperlink r:id="rId13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>История русской литературы и литературной критик</w:t>
        </w:r>
      </w:hyperlink>
      <w:r w:rsidRPr="00774623">
        <w:rPr>
          <w:rFonts w:eastAsia="Times New Roman" w:cs="Times New Roman"/>
          <w:szCs w:val="28"/>
          <w:lang w:eastAsia="ru-RU"/>
        </w:rPr>
        <w:t>и (19 в. (2 </w:t>
      </w:r>
      <w:r>
        <w:rPr>
          <w:rFonts w:eastAsia="Times New Roman" w:cs="Times New Roman"/>
          <w:szCs w:val="28"/>
          <w:lang w:eastAsia="ru-RU"/>
        </w:rPr>
        <w:t xml:space="preserve">пол.)): ЭУМК / Т.В. </w:t>
      </w:r>
      <w:proofErr w:type="spellStart"/>
      <w:r>
        <w:rPr>
          <w:rFonts w:eastAsia="Times New Roman" w:cs="Times New Roman"/>
          <w:szCs w:val="28"/>
          <w:lang w:eastAsia="ru-RU"/>
        </w:rPr>
        <w:t>Сенькевич</w:t>
      </w:r>
      <w:proofErr w:type="spellEnd"/>
      <w:r>
        <w:rPr>
          <w:rFonts w:eastAsia="Times New Roman" w:cs="Times New Roman"/>
          <w:szCs w:val="28"/>
          <w:lang w:eastAsia="ru-RU"/>
        </w:rPr>
        <w:t>. –</w:t>
      </w:r>
      <w:r w:rsidRPr="00774623">
        <w:rPr>
          <w:rFonts w:eastAsia="Times New Roman" w:cs="Times New Roman"/>
          <w:szCs w:val="28"/>
          <w:lang w:eastAsia="ru-RU"/>
        </w:rPr>
        <w:t xml:space="preserve"> Брест, 2020.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Сенькевич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Т.В. </w:t>
      </w:r>
      <w:hyperlink r:id="rId14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>История русской литературы</w:t>
        </w:r>
      </w:hyperlink>
      <w:r w:rsidRPr="00774623">
        <w:rPr>
          <w:rFonts w:eastAsia="Times New Roman" w:cs="Times New Roman"/>
          <w:szCs w:val="28"/>
          <w:lang w:eastAsia="ru-RU"/>
        </w:rPr>
        <w:t> (19 в. (2 </w:t>
      </w:r>
      <w:r>
        <w:rPr>
          <w:rFonts w:eastAsia="Times New Roman" w:cs="Times New Roman"/>
          <w:szCs w:val="28"/>
          <w:lang w:eastAsia="ru-RU"/>
        </w:rPr>
        <w:t xml:space="preserve">пол.)): ЭУМК / Т.В. </w:t>
      </w:r>
      <w:proofErr w:type="spellStart"/>
      <w:r>
        <w:rPr>
          <w:rFonts w:eastAsia="Times New Roman" w:cs="Times New Roman"/>
          <w:szCs w:val="28"/>
          <w:lang w:eastAsia="ru-RU"/>
        </w:rPr>
        <w:t>Сенькевич</w:t>
      </w:r>
      <w:proofErr w:type="spellEnd"/>
      <w:r>
        <w:rPr>
          <w:rFonts w:eastAsia="Times New Roman" w:cs="Times New Roman"/>
          <w:szCs w:val="28"/>
          <w:lang w:eastAsia="ru-RU"/>
        </w:rPr>
        <w:t>. –</w:t>
      </w:r>
      <w:r w:rsidRPr="00774623">
        <w:rPr>
          <w:rFonts w:eastAsia="Times New Roman" w:cs="Times New Roman"/>
          <w:szCs w:val="28"/>
          <w:lang w:eastAsia="ru-RU"/>
        </w:rPr>
        <w:t xml:space="preserve"> Брест, 2020.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Л.В. </w:t>
      </w:r>
      <w:hyperlink r:id="rId15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>Художественный текст в научном дискурсе</w:t>
        </w:r>
      </w:hyperlink>
      <w:r>
        <w:rPr>
          <w:rFonts w:eastAsia="Times New Roman" w:cs="Times New Roman"/>
          <w:szCs w:val="28"/>
          <w:lang w:eastAsia="ru-RU"/>
        </w:rPr>
        <w:t>: ЭУМК. –</w:t>
      </w:r>
      <w:r w:rsidRPr="00774623">
        <w:rPr>
          <w:rFonts w:eastAsia="Times New Roman" w:cs="Times New Roman"/>
          <w:szCs w:val="28"/>
          <w:lang w:eastAsia="ru-RU"/>
        </w:rPr>
        <w:t xml:space="preserve"> Брест, 2021.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Л. В. Жанры публицистических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текстов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учеб.-метод. комплекс / Л.В.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.  – Брест, 2017.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Л. В. </w:t>
      </w:r>
      <w:hyperlink r:id="rId16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Малые повествовательные формы в русской и белорусской литературах конца ХIХ–ХХI </w:t>
        </w:r>
        <w:proofErr w:type="gramStart"/>
        <w:r w:rsidRPr="00774623">
          <w:rPr>
            <w:rFonts w:eastAsia="Times New Roman" w:cs="Times New Roman"/>
            <w:szCs w:val="28"/>
            <w:u w:val="single"/>
            <w:lang w:eastAsia="ru-RU"/>
          </w:rPr>
          <w:t>веков</w:t>
        </w:r>
      </w:hyperlink>
      <w:r w:rsidRPr="00774623">
        <w:rPr>
          <w:rFonts w:eastAsia="Times New Roman" w:cs="Times New Roman"/>
          <w:szCs w:val="28"/>
          <w:lang w:eastAsia="ru-RU"/>
        </w:rPr>
        <w:t> 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ЭУМК</w:t>
      </w:r>
      <w:r w:rsidRPr="00774623">
        <w:rPr>
          <w:rFonts w:eastAsia="Times New Roman" w:cs="Times New Roman"/>
          <w:szCs w:val="28"/>
          <w:lang w:eastAsia="ru-RU"/>
        </w:rPr>
        <w:t xml:space="preserve"> [Электронный ресурс] / Л. 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–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Брест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2019.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Л. В. Русский фольклор и мифология: электронный учебно-методический комплекс. Гриф «Допущено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«Журналистика (печатные средства массовой информации)»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филол</w:t>
      </w:r>
      <w:proofErr w:type="spellEnd"/>
      <w:proofErr w:type="gramStart"/>
      <w:r w:rsidRPr="00774623">
        <w:rPr>
          <w:rFonts w:eastAsia="Times New Roman" w:cs="Times New Roman"/>
          <w:szCs w:val="28"/>
          <w:lang w:eastAsia="ru-RU"/>
        </w:rPr>
        <w:t>. факультета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спец. «Журналистика (печатные СМИ)». – Брест, 2016.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Л. В. </w:t>
      </w:r>
      <w:hyperlink r:id="rId17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Социальная проблематика в современной </w:t>
        </w:r>
        <w:proofErr w:type="gramStart"/>
        <w:r w:rsidRPr="00774623">
          <w:rPr>
            <w:rFonts w:eastAsia="Times New Roman" w:cs="Times New Roman"/>
            <w:szCs w:val="28"/>
            <w:u w:val="single"/>
            <w:lang w:eastAsia="ru-RU"/>
          </w:rPr>
          <w:t>печати</w:t>
        </w:r>
      </w:hyperlink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ЭУМК</w:t>
      </w:r>
      <w:r w:rsidRPr="00774623">
        <w:rPr>
          <w:rFonts w:eastAsia="Times New Roman" w:cs="Times New Roman"/>
          <w:szCs w:val="28"/>
          <w:lang w:eastAsia="ru-RU"/>
        </w:rPr>
        <w:t xml:space="preserve"> [Электронный ресурс] / Л. 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–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Брест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2018.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Л. В. Социальная проблематика в современной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печати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ЭУМК</w:t>
      </w:r>
      <w:r w:rsidRPr="00774623">
        <w:rPr>
          <w:rFonts w:eastAsia="Times New Roman" w:cs="Times New Roman"/>
          <w:szCs w:val="28"/>
          <w:lang w:eastAsia="ru-RU"/>
        </w:rPr>
        <w:t xml:space="preserve"> / Л. 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. – Брест, 2018.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Л. В. Технология курсовых исследований по журналистике: методические указания для студ. / Л. В. 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. – Брест, 2016. 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Л. В.  Публицистический дискурс как коммуникативная технология современной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словесности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учеб.-метод. пособие / Л. В. 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; Брест. гос. ун-т им. А. С. Пушкина. –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Брест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2019. – 82 с.</w:t>
      </w:r>
      <w:bookmarkStart w:id="0" w:name="_GoBack"/>
      <w:bookmarkEnd w:id="0"/>
    </w:p>
    <w:p w:rsid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Л. В. </w:t>
      </w:r>
      <w:hyperlink r:id="rId18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Публицистический дискурс как коммуникативная технология современной </w:t>
        </w:r>
        <w:proofErr w:type="gramStart"/>
        <w:r w:rsidRPr="00774623">
          <w:rPr>
            <w:rFonts w:eastAsia="Times New Roman" w:cs="Times New Roman"/>
            <w:szCs w:val="28"/>
            <w:u w:val="single"/>
            <w:lang w:eastAsia="ru-RU"/>
          </w:rPr>
          <w:t>словесности</w:t>
        </w:r>
      </w:hyperlink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ЭУМК / Л. 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–</w:t>
      </w:r>
      <w:r w:rsidRPr="00774623">
        <w:rPr>
          <w:rFonts w:eastAsia="Times New Roman" w:cs="Times New Roman"/>
          <w:szCs w:val="28"/>
          <w:lang w:eastAsia="ru-RU"/>
        </w:rPr>
        <w:t xml:space="preserve"> Брест, 2020. 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Скибицкая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Л. В. </w:t>
      </w:r>
      <w:hyperlink r:id="rId19" w:history="1">
        <w:r w:rsidRPr="00774623">
          <w:rPr>
            <w:rStyle w:val="a3"/>
            <w:rFonts w:eastAsia="Times New Roman" w:cs="Times New Roman"/>
            <w:szCs w:val="28"/>
            <w:lang w:eastAsia="ru-RU"/>
          </w:rPr>
          <w:t>Миф в литературной парадигме ХХ–ХХI вв</w:t>
        </w:r>
      </w:hyperlink>
      <w:proofErr w:type="gramStart"/>
      <w:r>
        <w:rPr>
          <w:rFonts w:eastAsia="Times New Roman" w:cs="Times New Roman"/>
          <w:szCs w:val="28"/>
          <w:lang w:eastAsia="ru-RU"/>
        </w:rPr>
        <w:t>. 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ЭУМК. – Брест, 2022.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, Л.В. Жанры публицистических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текстов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учеб.-мето</w:t>
      </w:r>
      <w:r>
        <w:rPr>
          <w:rFonts w:eastAsia="Times New Roman" w:cs="Times New Roman"/>
          <w:szCs w:val="28"/>
          <w:lang w:eastAsia="ru-RU"/>
        </w:rPr>
        <w:t xml:space="preserve">д. комплекс / Л.В. </w:t>
      </w:r>
      <w:proofErr w:type="spellStart"/>
      <w:r>
        <w:rPr>
          <w:rFonts w:eastAsia="Times New Roman" w:cs="Times New Roman"/>
          <w:szCs w:val="28"/>
          <w:lang w:eastAsia="ru-RU"/>
        </w:rPr>
        <w:t>Скибицкая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  – </w:t>
      </w:r>
      <w:proofErr w:type="gramStart"/>
      <w:r>
        <w:rPr>
          <w:rFonts w:eastAsia="Times New Roman" w:cs="Times New Roman"/>
          <w:szCs w:val="28"/>
          <w:lang w:eastAsia="ru-RU"/>
        </w:rPr>
        <w:t>Брест 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БрГУ</w:t>
      </w:r>
      <w:proofErr w:type="spellEnd"/>
      <w:r>
        <w:rPr>
          <w:rFonts w:eastAsia="Times New Roman" w:cs="Times New Roman"/>
          <w:szCs w:val="28"/>
          <w:lang w:eastAsia="ru-RU"/>
        </w:rPr>
        <w:t>, 2017. –</w:t>
      </w:r>
      <w:r w:rsidRPr="00774623">
        <w:rPr>
          <w:rFonts w:eastAsia="Times New Roman" w:cs="Times New Roman"/>
          <w:szCs w:val="28"/>
          <w:lang w:eastAsia="ru-RU"/>
        </w:rPr>
        <w:t xml:space="preserve"> 95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Смаль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В.Н.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Асновы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74623">
        <w:rPr>
          <w:rFonts w:eastAsia="Times New Roman" w:cs="Times New Roman"/>
          <w:szCs w:val="28"/>
          <w:lang w:eastAsia="ru-RU"/>
        </w:rPr>
        <w:t>тэлерадыёжурналістыкі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вучэбна-метадычны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комплекс /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В.Н.Смаль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;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Брэсц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дзярж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>
        <w:rPr>
          <w:rFonts w:eastAsia="Times New Roman" w:cs="Times New Roman"/>
          <w:szCs w:val="28"/>
          <w:lang w:eastAsia="ru-RU"/>
        </w:rPr>
        <w:t>імя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А.С. </w:t>
      </w:r>
      <w:proofErr w:type="spellStart"/>
      <w:r>
        <w:rPr>
          <w:rFonts w:eastAsia="Times New Roman" w:cs="Times New Roman"/>
          <w:szCs w:val="28"/>
          <w:lang w:eastAsia="ru-RU"/>
        </w:rPr>
        <w:t>Пушкіна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  –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Брэст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БрдУ</w:t>
      </w:r>
      <w:proofErr w:type="spellEnd"/>
      <w:r>
        <w:rPr>
          <w:rFonts w:eastAsia="Times New Roman" w:cs="Times New Roman"/>
          <w:szCs w:val="28"/>
          <w:lang w:eastAsia="ru-RU"/>
        </w:rPr>
        <w:t>, 2017.   –</w:t>
      </w:r>
      <w:r w:rsidRPr="00774623">
        <w:rPr>
          <w:rFonts w:eastAsia="Times New Roman" w:cs="Times New Roman"/>
          <w:szCs w:val="28"/>
          <w:lang w:eastAsia="ru-RU"/>
        </w:rPr>
        <w:t xml:space="preserve"> 90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hyperlink r:id="rId20" w:history="1">
        <w:r w:rsidRPr="00774623">
          <w:rPr>
            <w:rFonts w:eastAsia="Times New Roman" w:cs="Times New Roman"/>
            <w:szCs w:val="28"/>
            <w:u w:val="single"/>
            <w:lang w:eastAsia="ru-RU"/>
          </w:rPr>
          <w:t>Хрестоматия по славянской мифологии</w:t>
        </w:r>
      </w:hyperlink>
      <w:r w:rsidRPr="00774623">
        <w:rPr>
          <w:rFonts w:eastAsia="Times New Roman" w:cs="Times New Roman"/>
          <w:szCs w:val="28"/>
          <w:lang w:eastAsia="ru-RU"/>
        </w:rPr>
        <w:t xml:space="preserve">: учебно-методическое пособие [Электронный ресурс] / сост. Л.В.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Скибицкая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–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Брест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УО «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БрГУ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им. А.С. Пушкина», 2010. –  343 с.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Швед, І. А.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Беларуская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74623">
        <w:rPr>
          <w:rFonts w:eastAsia="Times New Roman" w:cs="Times New Roman"/>
          <w:szCs w:val="28"/>
          <w:lang w:eastAsia="ru-RU"/>
        </w:rPr>
        <w:t>міфалогія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курс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лекцый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 у 2 ч. / І. А. Швед ;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Брэсц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дзярж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 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–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2018– 2019.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Швед, І. А.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Беларуская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74623">
        <w:rPr>
          <w:rFonts w:eastAsia="Times New Roman" w:cs="Times New Roman"/>
          <w:szCs w:val="28"/>
          <w:lang w:eastAsia="ru-RU"/>
        </w:rPr>
        <w:t>міфалогія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курс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лекцый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У 2 ч. Ч. 1.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Касмагалогія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/ І. А. 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Швед ;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Брэсц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дзярж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 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– </w:t>
      </w:r>
      <w:proofErr w:type="spellStart"/>
      <w:proofErr w:type="gramStart"/>
      <w:r w:rsidRPr="00774623">
        <w:rPr>
          <w:rFonts w:eastAsia="Times New Roman" w:cs="Times New Roman"/>
          <w:szCs w:val="28"/>
          <w:lang w:eastAsia="ru-RU"/>
        </w:rPr>
        <w:t>Брэст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БрДУ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2018. – 291 с.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Швед, І. А. </w:t>
      </w:r>
      <w:hyperlink r:id="rId21" w:history="1">
        <w:proofErr w:type="spellStart"/>
        <w:r w:rsidRPr="00774623">
          <w:rPr>
            <w:rFonts w:eastAsia="Times New Roman" w:cs="Times New Roman"/>
            <w:szCs w:val="28"/>
            <w:u w:val="single"/>
            <w:lang w:eastAsia="ru-RU"/>
          </w:rPr>
          <w:t>Беларуская</w:t>
        </w:r>
        <w:proofErr w:type="spellEnd"/>
        <w:r w:rsidRPr="00774623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774623">
          <w:rPr>
            <w:rFonts w:eastAsia="Times New Roman" w:cs="Times New Roman"/>
            <w:szCs w:val="28"/>
            <w:u w:val="single"/>
            <w:lang w:eastAsia="ru-RU"/>
          </w:rPr>
          <w:t>міфалогія</w:t>
        </w:r>
        <w:proofErr w:type="spellEnd"/>
      </w:hyperlink>
      <w:r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ЭВМК / І. А. Швед. –</w:t>
      </w:r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2020.</w:t>
      </w:r>
    </w:p>
    <w:p w:rsidR="00774623" w:rsidRPr="00774623" w:rsidRDefault="00774623" w:rsidP="0077462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74623">
        <w:rPr>
          <w:rFonts w:eastAsia="Times New Roman" w:cs="Times New Roman"/>
          <w:szCs w:val="28"/>
          <w:lang w:eastAsia="ru-RU"/>
        </w:rPr>
        <w:t xml:space="preserve">Швед, І. А.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Гісторыя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еўрапейска-амерыканскай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фалькларыстыкі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ХІХ –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пачатку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ХХІ </w:t>
      </w:r>
      <w:proofErr w:type="spellStart"/>
      <w:proofErr w:type="gramStart"/>
      <w:r w:rsidRPr="00774623">
        <w:rPr>
          <w:rFonts w:eastAsia="Times New Roman" w:cs="Times New Roman"/>
          <w:szCs w:val="28"/>
          <w:lang w:eastAsia="ru-RU"/>
        </w:rPr>
        <w:t>стст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вучэбна-метад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дапам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/ І. А. Швед, І. В.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Поўх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Брэст</w:t>
      </w:r>
      <w:proofErr w:type="spellEnd"/>
      <w:proofErr w:type="gramStart"/>
      <w:r w:rsidRPr="007746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дзярж</w:t>
      </w:r>
      <w:proofErr w:type="spellEnd"/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. ун-т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. – </w:t>
      </w:r>
      <w:proofErr w:type="spellStart"/>
      <w:proofErr w:type="gramStart"/>
      <w:r w:rsidRPr="00774623">
        <w:rPr>
          <w:rFonts w:eastAsia="Times New Roman" w:cs="Times New Roman"/>
          <w:szCs w:val="28"/>
          <w:lang w:eastAsia="ru-RU"/>
        </w:rPr>
        <w:t>Брэст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БрДУ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А. С. 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Пушкіна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, 2021. – 287 c.</w:t>
      </w:r>
    </w:p>
    <w:p w:rsidR="00774623" w:rsidRPr="00774623" w:rsidRDefault="00774623" w:rsidP="00774623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4623">
        <w:rPr>
          <w:rFonts w:eastAsia="Times New Roman" w:cs="Times New Roman"/>
          <w:szCs w:val="28"/>
          <w:lang w:eastAsia="ru-RU"/>
        </w:rPr>
        <w:t>Шелоник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 xml:space="preserve"> М.И. История русской литературы и литературной критики (Древняя – ХVIII век</w:t>
      </w:r>
      <w:proofErr w:type="gramStart"/>
      <w:r w:rsidRPr="00774623">
        <w:rPr>
          <w:rFonts w:eastAsia="Times New Roman" w:cs="Times New Roman"/>
          <w:szCs w:val="28"/>
          <w:lang w:eastAsia="ru-RU"/>
        </w:rPr>
        <w:t>) :</w:t>
      </w:r>
      <w:proofErr w:type="gramEnd"/>
      <w:r w:rsidRPr="00774623">
        <w:rPr>
          <w:rFonts w:eastAsia="Times New Roman" w:cs="Times New Roman"/>
          <w:szCs w:val="28"/>
          <w:lang w:eastAsia="ru-RU"/>
        </w:rPr>
        <w:t xml:space="preserve"> электронный учебно-методический комплекс / М.И. </w:t>
      </w:r>
      <w:proofErr w:type="spellStart"/>
      <w:r w:rsidRPr="00774623">
        <w:rPr>
          <w:rFonts w:eastAsia="Times New Roman" w:cs="Times New Roman"/>
          <w:szCs w:val="28"/>
          <w:lang w:eastAsia="ru-RU"/>
        </w:rPr>
        <w:t>Шелоник</w:t>
      </w:r>
      <w:proofErr w:type="spellEnd"/>
      <w:r w:rsidRPr="00774623">
        <w:rPr>
          <w:rFonts w:eastAsia="Times New Roman" w:cs="Times New Roman"/>
          <w:szCs w:val="28"/>
          <w:lang w:eastAsia="ru-RU"/>
        </w:rPr>
        <w:t>; Брест. гос. ун-т имени А.С. Пушкина. – Брест, 2014.</w:t>
      </w:r>
    </w:p>
    <w:p w:rsidR="00774623" w:rsidRPr="00774623" w:rsidRDefault="00774623" w:rsidP="00774623">
      <w:pPr>
        <w:spacing w:before="100" w:beforeAutospacing="1" w:after="100" w:afterAutospacing="1"/>
        <w:ind w:left="720"/>
        <w:rPr>
          <w:rFonts w:eastAsia="Times New Roman" w:cs="Times New Roman"/>
          <w:szCs w:val="28"/>
          <w:lang w:eastAsia="ru-RU"/>
        </w:rPr>
      </w:pPr>
    </w:p>
    <w:sectPr w:rsidR="00774623" w:rsidRPr="0077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56B44"/>
    <w:multiLevelType w:val="multilevel"/>
    <w:tmpl w:val="B052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84276"/>
    <w:multiLevelType w:val="multilevel"/>
    <w:tmpl w:val="F34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94"/>
    <w:rsid w:val="001B7D94"/>
    <w:rsid w:val="00774623"/>
    <w:rsid w:val="00826930"/>
    <w:rsid w:val="009B5029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71AE-103D-4604-BF3E-D219AB96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ites/default/files/kafjurn/zarubezhnaya_literatura_xx_veka.html" TargetMode="External"/><Relationship Id="rId13" Type="http://schemas.openxmlformats.org/officeDocument/2006/relationships/hyperlink" Target="/sites/default/files/kafjurn/irlilk_senkevich_dlya_razmescheniya_1.zip" TargetMode="External"/><Relationship Id="rId18" Type="http://schemas.openxmlformats.org/officeDocument/2006/relationships/hyperlink" Target="http://lib.brsu.by/node/17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brsu.by/node/1765" TargetMode="External"/><Relationship Id="rId7" Type="http://schemas.openxmlformats.org/officeDocument/2006/relationships/hyperlink" Target="/sites/default/files/kafjurn/e.d._pristupa_-_russkaya_detskaya_literatura.pdf" TargetMode="External"/><Relationship Id="rId12" Type="http://schemas.openxmlformats.org/officeDocument/2006/relationships/hyperlink" Target="http://lib.brsu.by/node/1446" TargetMode="External"/><Relationship Id="rId17" Type="http://schemas.openxmlformats.org/officeDocument/2006/relationships/hyperlink" Target="http://lib.brsu.by/node/1530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brsu.by/node/1642" TargetMode="External"/><Relationship Id="rId20" Type="http://schemas.openxmlformats.org/officeDocument/2006/relationships/hyperlink" Target="/sites/default/files/kafjurn/hrestomatiya_po_slavyanskoj_mifologii_skibitska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/sites/default/files/kafjurn/kovalchuk_o.n._-_istoriya_zarubezhnoj_literatury.rar" TargetMode="External"/><Relationship Id="rId11" Type="http://schemas.openxmlformats.org/officeDocument/2006/relationships/hyperlink" Target="http://lib.brsu.by/node/1447" TargetMode="External"/><Relationship Id="rId5" Type="http://schemas.openxmlformats.org/officeDocument/2006/relationships/hyperlink" Target="http://lib.brsu.by/node/1552" TargetMode="External"/><Relationship Id="rId15" Type="http://schemas.openxmlformats.org/officeDocument/2006/relationships/hyperlink" Target="http://rep.brsu.by/handle/123456789/7238?show=fu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brsu.by/node/1764" TargetMode="External"/><Relationship Id="rId19" Type="http://schemas.openxmlformats.org/officeDocument/2006/relationships/hyperlink" Target="http://rep.brsu.by/handle/123456789/7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sites/default/files/kafjurn/e.d._pristupa_-_russkaya_detskaya_literatura.rar" TargetMode="External"/><Relationship Id="rId14" Type="http://schemas.openxmlformats.org/officeDocument/2006/relationships/hyperlink" Target="http://lib.brsu.by/node/17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1024</Words>
  <Characters>5839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2023-02-09T08:38:00Z</dcterms:created>
  <dcterms:modified xsi:type="dcterms:W3CDTF">2023-02-09T08:47:00Z</dcterms:modified>
</cp:coreProperties>
</file>