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9A1">
      <w:pPr>
        <w:shd w:val="clear" w:color="auto" w:fill="FFFFFF"/>
        <w:spacing w:line="312" w:lineRule="exact"/>
        <w:ind w:left="48"/>
      </w:pPr>
      <w:bookmarkStart w:id="0" w:name="_GoBack"/>
      <w:bookmarkEnd w:id="0"/>
      <w:r>
        <w:rPr>
          <w:rFonts w:eastAsia="Times New Roman"/>
          <w:b/>
          <w:bCs/>
          <w:spacing w:val="-5"/>
          <w:sz w:val="28"/>
          <w:szCs w:val="28"/>
          <w:lang w:val="be-BY"/>
        </w:rPr>
        <w:t>Інстытут мовы і літаратуры імя Янкі Купалы і Якуба Коласа НАН</w:t>
      </w:r>
    </w:p>
    <w:p w:rsidR="00000000" w:rsidRDefault="00D849A1">
      <w:pPr>
        <w:shd w:val="clear" w:color="auto" w:fill="FFFFFF"/>
        <w:spacing w:before="5" w:line="312" w:lineRule="exact"/>
        <w:ind w:left="394" w:firstLine="3302"/>
      </w:pPr>
      <w:r>
        <w:rPr>
          <w:rFonts w:eastAsia="Times New Roman"/>
          <w:b/>
          <w:bCs/>
          <w:sz w:val="28"/>
          <w:szCs w:val="28"/>
          <w:lang w:val="be-BY"/>
        </w:rPr>
        <w:t xml:space="preserve">Беларусі </w:t>
      </w:r>
      <w:r>
        <w:rPr>
          <w:rFonts w:eastAsia="Times New Roman"/>
          <w:b/>
          <w:bCs/>
          <w:spacing w:val="-5"/>
          <w:sz w:val="28"/>
          <w:szCs w:val="28"/>
          <w:lang w:val="be-BY"/>
        </w:rPr>
        <w:t xml:space="preserve">Факультэт міжнародных адносін БДУ,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кафедра </w:t>
      </w:r>
      <w:r>
        <w:rPr>
          <w:rFonts w:eastAsia="Times New Roman"/>
          <w:b/>
          <w:bCs/>
          <w:spacing w:val="-5"/>
          <w:sz w:val="28"/>
          <w:szCs w:val="28"/>
          <w:lang w:val="be-BY"/>
        </w:rPr>
        <w:t>міжнародных</w:t>
      </w:r>
    </w:p>
    <w:p w:rsidR="00000000" w:rsidRDefault="00D849A1">
      <w:pPr>
        <w:shd w:val="clear" w:color="auto" w:fill="FFFFFF"/>
        <w:spacing w:before="5" w:line="312" w:lineRule="exact"/>
        <w:ind w:left="5"/>
        <w:jc w:val="center"/>
      </w:pPr>
      <w:r>
        <w:rPr>
          <w:rFonts w:eastAsia="Times New Roman"/>
          <w:b/>
          <w:bCs/>
          <w:spacing w:val="-6"/>
          <w:sz w:val="28"/>
          <w:szCs w:val="28"/>
          <w:lang w:val="be-BY"/>
        </w:rPr>
        <w:t>адносін</w:t>
      </w:r>
    </w:p>
    <w:p w:rsidR="00000000" w:rsidRDefault="00D849A1">
      <w:pPr>
        <w:shd w:val="clear" w:color="auto" w:fill="FFFFFF"/>
        <w:spacing w:line="312" w:lineRule="exact"/>
        <w:ind w:right="5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Кафедра </w:t>
      </w:r>
      <w:proofErr w:type="gramStart"/>
      <w:r>
        <w:rPr>
          <w:rFonts w:eastAsia="Times New Roman"/>
          <w:b/>
          <w:bCs/>
          <w:spacing w:val="-3"/>
          <w:sz w:val="28"/>
          <w:szCs w:val="28"/>
          <w:lang w:val="be-BY"/>
        </w:rPr>
        <w:t>г</w:t>
      </w:r>
      <w:proofErr w:type="gramEnd"/>
      <w:r>
        <w:rPr>
          <w:rFonts w:eastAsia="Times New Roman"/>
          <w:b/>
          <w:bCs/>
          <w:spacing w:val="-3"/>
          <w:sz w:val="28"/>
          <w:szCs w:val="28"/>
          <w:lang w:val="be-BY"/>
        </w:rPr>
        <w:t>історыка-культурнай спадчыны Беларусі</w:t>
      </w:r>
    </w:p>
    <w:p w:rsidR="00000000" w:rsidRDefault="00D849A1">
      <w:pPr>
        <w:shd w:val="clear" w:color="auto" w:fill="FFFFFF"/>
        <w:spacing w:line="312" w:lineRule="exact"/>
        <w:ind w:left="5"/>
        <w:jc w:val="center"/>
      </w:pP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Рэспубліканскага інстытута вышэйшай </w:t>
      </w:r>
      <w:r>
        <w:rPr>
          <w:rFonts w:eastAsia="Times New Roman"/>
          <w:b/>
          <w:bCs/>
          <w:spacing w:val="-3"/>
          <w:sz w:val="28"/>
          <w:szCs w:val="28"/>
        </w:rPr>
        <w:t>школы БДУ</w:t>
      </w:r>
    </w:p>
    <w:p w:rsidR="00000000" w:rsidRDefault="00D849A1">
      <w:pPr>
        <w:shd w:val="clear" w:color="auto" w:fill="FFFFFF"/>
        <w:spacing w:before="5" w:line="312" w:lineRule="exact"/>
        <w:ind w:right="19"/>
        <w:jc w:val="center"/>
      </w:pPr>
      <w:r>
        <w:rPr>
          <w:rFonts w:eastAsia="Times New Roman"/>
          <w:b/>
          <w:bCs/>
          <w:spacing w:val="-3"/>
          <w:sz w:val="28"/>
          <w:szCs w:val="28"/>
          <w:lang w:val="be-BY"/>
        </w:rPr>
        <w:t>Беларускае грамадскае аб'ядна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>нне татараў "Зікр уль-Кітаб"</w:t>
      </w:r>
    </w:p>
    <w:p w:rsidR="00000000" w:rsidRDefault="00D849A1">
      <w:pPr>
        <w:shd w:val="clear" w:color="auto" w:fill="FFFFFF"/>
        <w:spacing w:line="312" w:lineRule="exact"/>
        <w:ind w:right="5"/>
        <w:jc w:val="center"/>
      </w:pP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Мусульманскае релігійнае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аб'яднанне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ў Рэспубліцы </w:t>
      </w:r>
      <w:r>
        <w:rPr>
          <w:rFonts w:eastAsia="Times New Roman"/>
          <w:b/>
          <w:bCs/>
          <w:spacing w:val="-3"/>
          <w:sz w:val="28"/>
          <w:szCs w:val="28"/>
        </w:rPr>
        <w:t>Беларусь</w:t>
      </w:r>
    </w:p>
    <w:p w:rsidR="00000000" w:rsidRDefault="00D849A1">
      <w:pPr>
        <w:shd w:val="clear" w:color="auto" w:fill="FFFFFF"/>
        <w:spacing w:before="312" w:line="312" w:lineRule="exact"/>
        <w:jc w:val="both"/>
      </w:pPr>
      <w:r>
        <w:rPr>
          <w:rFonts w:eastAsia="Times New Roman"/>
          <w:spacing w:val="-3"/>
          <w:sz w:val="28"/>
          <w:szCs w:val="28"/>
          <w:lang w:val="be-BY"/>
        </w:rPr>
        <w:t xml:space="preserve">запрашаюць прыняць удзел </w:t>
      </w:r>
      <w:r>
        <w:rPr>
          <w:rFonts w:eastAsia="Times New Roman"/>
          <w:spacing w:val="-3"/>
          <w:sz w:val="28"/>
          <w:szCs w:val="28"/>
        </w:rPr>
        <w:t xml:space="preserve">у </w:t>
      </w:r>
      <w:r>
        <w:rPr>
          <w:rFonts w:eastAsia="Times New Roman"/>
          <w:spacing w:val="-3"/>
          <w:sz w:val="28"/>
          <w:szCs w:val="28"/>
          <w:lang w:val="be-BY"/>
        </w:rPr>
        <w:t xml:space="preserve">Міжнароднай навуковай канферэнцыі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"Беларусь 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і цюркска-ісламскі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свет </w:t>
      </w:r>
      <w:r>
        <w:rPr>
          <w:rFonts w:eastAsia="Times New Roman"/>
          <w:spacing w:val="-3"/>
          <w:sz w:val="28"/>
          <w:szCs w:val="28"/>
        </w:rPr>
        <w:t xml:space="preserve">(з </w:t>
      </w:r>
      <w:r>
        <w:rPr>
          <w:rFonts w:eastAsia="Times New Roman"/>
          <w:spacing w:val="-3"/>
          <w:sz w:val="28"/>
          <w:szCs w:val="28"/>
          <w:lang w:val="be-BY"/>
        </w:rPr>
        <w:t xml:space="preserve">нагоды 615-годдзя узнікнення </w:t>
      </w:r>
      <w:r>
        <w:rPr>
          <w:rFonts w:eastAsia="Times New Roman"/>
          <w:sz w:val="28"/>
          <w:szCs w:val="28"/>
          <w:lang w:val="be-BY"/>
        </w:rPr>
        <w:t xml:space="preserve">татарска-мусульманскай супольні </w:t>
      </w:r>
      <w:r>
        <w:rPr>
          <w:rFonts w:eastAsia="Times New Roman"/>
          <w:sz w:val="28"/>
          <w:szCs w:val="28"/>
        </w:rPr>
        <w:t xml:space="preserve">на землях </w:t>
      </w:r>
      <w:r>
        <w:rPr>
          <w:rFonts w:eastAsia="Times New Roman"/>
          <w:sz w:val="28"/>
          <w:szCs w:val="28"/>
        </w:rPr>
        <w:t xml:space="preserve">ВКЛ)" 4-5 </w:t>
      </w:r>
      <w:r>
        <w:rPr>
          <w:rFonts w:eastAsia="Times New Roman"/>
          <w:sz w:val="28"/>
          <w:szCs w:val="28"/>
          <w:lang w:val="be-BY"/>
        </w:rPr>
        <w:t xml:space="preserve">кастрычніка </w:t>
      </w:r>
      <w:r>
        <w:rPr>
          <w:rFonts w:eastAsia="Times New Roman"/>
          <w:sz w:val="28"/>
          <w:szCs w:val="28"/>
        </w:rPr>
        <w:t xml:space="preserve">2012 </w:t>
      </w:r>
      <w:r>
        <w:rPr>
          <w:rFonts w:eastAsia="Times New Roman"/>
          <w:sz w:val="28"/>
          <w:szCs w:val="28"/>
          <w:lang w:val="be-BY"/>
        </w:rPr>
        <w:t>г. (г. Мінск)</w:t>
      </w:r>
    </w:p>
    <w:p w:rsidR="00000000" w:rsidRDefault="00D849A1">
      <w:pPr>
        <w:shd w:val="clear" w:color="auto" w:fill="FFFFFF"/>
        <w:spacing w:before="312"/>
        <w:ind w:left="5"/>
      </w:pPr>
      <w:r>
        <w:rPr>
          <w:rFonts w:eastAsia="Times New Roman"/>
          <w:b/>
          <w:bCs/>
          <w:spacing w:val="-4"/>
          <w:sz w:val="28"/>
          <w:szCs w:val="28"/>
          <w:lang w:val="be-BY"/>
        </w:rPr>
        <w:t>Асноўныя кірункі працы канферэнцыі:</w:t>
      </w:r>
    </w:p>
    <w:p w:rsidR="00000000" w:rsidRDefault="00D849A1">
      <w:pPr>
        <w:shd w:val="clear" w:color="auto" w:fill="FFFFFF"/>
        <w:tabs>
          <w:tab w:val="left" w:pos="293"/>
        </w:tabs>
        <w:spacing w:before="312" w:line="312" w:lineRule="exact"/>
        <w:ind w:left="10"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Беларусь </w:t>
      </w:r>
      <w:r>
        <w:rPr>
          <w:rFonts w:eastAsia="Times New Roman"/>
          <w:spacing w:val="-3"/>
          <w:sz w:val="28"/>
          <w:szCs w:val="28"/>
          <w:lang w:val="be-BY"/>
        </w:rPr>
        <w:t>і цюркск</w:t>
      </w:r>
      <w:proofErr w:type="gramStart"/>
      <w:r>
        <w:rPr>
          <w:rFonts w:eastAsia="Times New Roman"/>
          <w:spacing w:val="-3"/>
          <w:sz w:val="28"/>
          <w:szCs w:val="28"/>
          <w:lang w:val="be-BY"/>
        </w:rPr>
        <w:t>а-</w:t>
      </w:r>
      <w:proofErr w:type="gramEnd"/>
      <w:r>
        <w:rPr>
          <w:rFonts w:eastAsia="Times New Roman"/>
          <w:spacing w:val="-3"/>
          <w:sz w:val="28"/>
          <w:szCs w:val="28"/>
          <w:lang w:val="be-BY"/>
        </w:rPr>
        <w:t xml:space="preserve">ісламскі </w:t>
      </w:r>
      <w:r>
        <w:rPr>
          <w:rFonts w:eastAsia="Times New Roman"/>
          <w:spacing w:val="-3"/>
          <w:sz w:val="28"/>
          <w:szCs w:val="28"/>
        </w:rPr>
        <w:t xml:space="preserve">свет у </w:t>
      </w:r>
      <w:r>
        <w:rPr>
          <w:rFonts w:eastAsia="Times New Roman"/>
          <w:spacing w:val="-3"/>
          <w:sz w:val="28"/>
          <w:szCs w:val="28"/>
          <w:lang w:val="be-BY"/>
        </w:rPr>
        <w:t>гістарычнай рэтраспектыве</w:t>
      </w:r>
      <w:r>
        <w:rPr>
          <w:rFonts w:eastAsia="Times New Roman"/>
          <w:spacing w:val="-3"/>
          <w:sz w:val="28"/>
          <w:szCs w:val="28"/>
          <w:lang w:val="be-BY"/>
        </w:rPr>
        <w:br/>
      </w:r>
      <w:r>
        <w:rPr>
          <w:rFonts w:eastAsia="Times New Roman"/>
          <w:sz w:val="28"/>
          <w:szCs w:val="28"/>
          <w:lang w:val="be-BY"/>
        </w:rPr>
        <w:t xml:space="preserve">(каардынатар: Мартынюк </w:t>
      </w:r>
      <w:r>
        <w:rPr>
          <w:rFonts w:eastAsia="Times New Roman"/>
          <w:sz w:val="28"/>
          <w:szCs w:val="28"/>
        </w:rPr>
        <w:t>А. В.)</w:t>
      </w:r>
    </w:p>
    <w:p w:rsidR="00000000" w:rsidRDefault="00D849A1">
      <w:pPr>
        <w:shd w:val="clear" w:color="auto" w:fill="FFFFFF"/>
        <w:tabs>
          <w:tab w:val="left" w:pos="389"/>
        </w:tabs>
        <w:spacing w:before="317" w:line="312" w:lineRule="exact"/>
        <w:ind w:left="5"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"</w:t>
      </w:r>
      <w:r>
        <w:rPr>
          <w:rFonts w:eastAsia="Times New Roman"/>
          <w:sz w:val="28"/>
          <w:szCs w:val="28"/>
        </w:rPr>
        <w:t xml:space="preserve">Татары ВКЛ": </w:t>
      </w:r>
      <w:r>
        <w:rPr>
          <w:rFonts w:eastAsia="Times New Roman"/>
          <w:sz w:val="28"/>
          <w:szCs w:val="28"/>
          <w:lang w:val="be-BY"/>
        </w:rPr>
        <w:t xml:space="preserve">гісторыя і сучаснае становішча </w:t>
      </w:r>
      <w:proofErr w:type="spellStart"/>
      <w:r>
        <w:rPr>
          <w:rFonts w:eastAsia="Times New Roman"/>
          <w:sz w:val="28"/>
          <w:szCs w:val="28"/>
        </w:rPr>
        <w:t>татарск</w:t>
      </w:r>
      <w:proofErr w:type="gramStart"/>
      <w:r>
        <w:rPr>
          <w:rFonts w:eastAsia="Times New Roman"/>
          <w:sz w:val="28"/>
          <w:szCs w:val="28"/>
        </w:rPr>
        <w:t>а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3"/>
          <w:sz w:val="28"/>
          <w:szCs w:val="28"/>
        </w:rPr>
        <w:t>мусульманскай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  <w:lang w:val="be-BY"/>
        </w:rPr>
        <w:t>супольні ў Бела</w:t>
      </w:r>
      <w:r>
        <w:rPr>
          <w:rFonts w:eastAsia="Times New Roman"/>
          <w:spacing w:val="-3"/>
          <w:sz w:val="28"/>
          <w:szCs w:val="28"/>
          <w:lang w:val="be-BY"/>
        </w:rPr>
        <w:t xml:space="preserve">русі, Літве і Полынчы </w:t>
      </w:r>
      <w:r>
        <w:rPr>
          <w:rFonts w:eastAsia="Times New Roman"/>
          <w:spacing w:val="-3"/>
          <w:sz w:val="28"/>
          <w:szCs w:val="28"/>
        </w:rPr>
        <w:t>(</w:t>
      </w:r>
      <w:proofErr w:type="spellStart"/>
      <w:r>
        <w:rPr>
          <w:rFonts w:eastAsia="Times New Roman"/>
          <w:spacing w:val="-3"/>
          <w:sz w:val="28"/>
          <w:szCs w:val="28"/>
        </w:rPr>
        <w:t>каардынатар</w:t>
      </w:r>
      <w:proofErr w:type="spellEnd"/>
      <w:r>
        <w:rPr>
          <w:rFonts w:eastAsia="Times New Roman"/>
          <w:spacing w:val="-3"/>
          <w:sz w:val="28"/>
          <w:szCs w:val="28"/>
        </w:rPr>
        <w:t>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  <w:lang w:val="be-BY"/>
        </w:rPr>
        <w:t xml:space="preserve">Сынкова </w:t>
      </w:r>
      <w:r>
        <w:rPr>
          <w:rFonts w:eastAsia="Times New Roman"/>
          <w:sz w:val="28"/>
          <w:szCs w:val="28"/>
          <w:lang w:val="en-US"/>
        </w:rPr>
        <w:t>I</w:t>
      </w:r>
      <w:r w:rsidRPr="00D849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val="en-US"/>
        </w:rPr>
        <w:t>A</w:t>
      </w:r>
      <w:r w:rsidRPr="00D849A1">
        <w:rPr>
          <w:rFonts w:eastAsia="Times New Roman"/>
          <w:sz w:val="28"/>
          <w:szCs w:val="28"/>
        </w:rPr>
        <w:t>.)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322" w:line="312" w:lineRule="exact"/>
        <w:ind w:right="2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  <w:lang w:val="be-BY"/>
        </w:rPr>
        <w:t xml:space="preserve">Кітабістыка: праблемы і сучасны </w:t>
      </w:r>
      <w:r>
        <w:rPr>
          <w:rFonts w:eastAsia="Times New Roman"/>
          <w:spacing w:val="-2"/>
          <w:sz w:val="28"/>
          <w:szCs w:val="28"/>
        </w:rPr>
        <w:t xml:space="preserve">стан </w:t>
      </w:r>
      <w:proofErr w:type="spellStart"/>
      <w:r>
        <w:rPr>
          <w:rFonts w:eastAsia="Times New Roman"/>
          <w:spacing w:val="-2"/>
          <w:sz w:val="28"/>
          <w:szCs w:val="28"/>
        </w:rPr>
        <w:t>даследаванняу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(</w:t>
      </w:r>
      <w:proofErr w:type="spellStart"/>
      <w:r>
        <w:rPr>
          <w:rFonts w:eastAsia="Times New Roman"/>
          <w:spacing w:val="-2"/>
          <w:sz w:val="28"/>
          <w:szCs w:val="28"/>
        </w:rPr>
        <w:t>каардынатар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be-BY"/>
        </w:rPr>
        <w:t>Тарэлка М. У.)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312" w:line="312" w:lineRule="exact"/>
        <w:ind w:right="29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  <w:lang w:val="be-BY"/>
        </w:rPr>
        <w:t xml:space="preserve">Перспектывы цюркалагічных </w:t>
      </w:r>
      <w:proofErr w:type="spellStart"/>
      <w:r>
        <w:rPr>
          <w:rFonts w:eastAsia="Times New Roman"/>
          <w:spacing w:val="-5"/>
          <w:sz w:val="28"/>
          <w:szCs w:val="28"/>
        </w:rPr>
        <w:t>даследаванняу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у </w:t>
      </w:r>
      <w:r>
        <w:rPr>
          <w:rFonts w:eastAsia="Times New Roman"/>
          <w:spacing w:val="-5"/>
          <w:sz w:val="28"/>
          <w:szCs w:val="28"/>
          <w:lang w:val="be-BY"/>
        </w:rPr>
        <w:t xml:space="preserve">Беларусі </w:t>
      </w:r>
      <w:r>
        <w:rPr>
          <w:rFonts w:eastAsia="Times New Roman"/>
          <w:spacing w:val="-5"/>
          <w:sz w:val="28"/>
          <w:szCs w:val="28"/>
        </w:rPr>
        <w:t>(</w:t>
      </w:r>
      <w:proofErr w:type="spellStart"/>
      <w:r>
        <w:rPr>
          <w:rFonts w:eastAsia="Times New Roman"/>
          <w:spacing w:val="-5"/>
          <w:sz w:val="28"/>
          <w:szCs w:val="28"/>
        </w:rPr>
        <w:t>каардынатар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be-BY"/>
        </w:rPr>
        <w:t xml:space="preserve">Алюнін </w:t>
      </w:r>
      <w:r>
        <w:rPr>
          <w:rFonts w:eastAsia="Times New Roman"/>
          <w:sz w:val="28"/>
          <w:szCs w:val="28"/>
        </w:rPr>
        <w:t>С. В.)</w:t>
      </w:r>
    </w:p>
    <w:p w:rsidR="00000000" w:rsidRPr="00D849A1" w:rsidRDefault="00D849A1">
      <w:pPr>
        <w:shd w:val="clear" w:color="auto" w:fill="FFFFFF"/>
        <w:spacing w:before="322" w:line="312" w:lineRule="exact"/>
        <w:ind w:left="5" w:right="14"/>
        <w:jc w:val="both"/>
        <w:rPr>
          <w:lang w:val="be-BY"/>
        </w:rPr>
      </w:pPr>
      <w:r>
        <w:rPr>
          <w:rFonts w:eastAsia="Times New Roman"/>
          <w:sz w:val="28"/>
          <w:szCs w:val="28"/>
          <w:lang w:val="be-BY"/>
        </w:rPr>
        <w:t xml:space="preserve">Працоўныя </w:t>
      </w:r>
      <w:proofErr w:type="spellStart"/>
      <w:r>
        <w:rPr>
          <w:rFonts w:eastAsia="Times New Roman"/>
          <w:sz w:val="28"/>
          <w:szCs w:val="28"/>
        </w:rPr>
        <w:t>мовы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be-BY"/>
        </w:rPr>
        <w:t>канферэнцыі беларуская,</w:t>
      </w:r>
      <w:r>
        <w:rPr>
          <w:rFonts w:eastAsia="Times New Roman"/>
          <w:sz w:val="28"/>
          <w:szCs w:val="28"/>
          <w:lang w:val="be-BY"/>
        </w:rPr>
        <w:t xml:space="preserve"> руская, англійская. </w:t>
      </w:r>
      <w:r>
        <w:rPr>
          <w:rFonts w:eastAsia="Times New Roman"/>
          <w:spacing w:val="-4"/>
          <w:sz w:val="28"/>
          <w:szCs w:val="28"/>
          <w:lang w:val="be-BY"/>
        </w:rPr>
        <w:t xml:space="preserve">Удзельнікі могуць рабіць рэфераты </w:t>
      </w:r>
      <w:r w:rsidRPr="00D849A1">
        <w:rPr>
          <w:rFonts w:eastAsia="Times New Roman"/>
          <w:spacing w:val="-4"/>
          <w:sz w:val="28"/>
          <w:szCs w:val="28"/>
          <w:lang w:val="be-BY"/>
        </w:rPr>
        <w:t xml:space="preserve">на </w:t>
      </w:r>
      <w:r>
        <w:rPr>
          <w:rFonts w:eastAsia="Times New Roman"/>
          <w:spacing w:val="-4"/>
          <w:sz w:val="28"/>
          <w:szCs w:val="28"/>
          <w:lang w:val="be-BY"/>
        </w:rPr>
        <w:t xml:space="preserve">іншых мовах з прадастаўленнем </w:t>
      </w:r>
      <w:r>
        <w:rPr>
          <w:rFonts w:eastAsia="Times New Roman"/>
          <w:sz w:val="28"/>
          <w:szCs w:val="28"/>
          <w:lang w:val="be-BY"/>
        </w:rPr>
        <w:t xml:space="preserve">надрукаванага тэксту рэферата </w:t>
      </w:r>
      <w:r w:rsidRPr="00D849A1">
        <w:rPr>
          <w:rFonts w:eastAsia="Times New Roman"/>
          <w:sz w:val="28"/>
          <w:szCs w:val="28"/>
          <w:lang w:val="be-BY"/>
        </w:rPr>
        <w:t xml:space="preserve">(20-30 ас.) у перакладзе на адну з </w:t>
      </w:r>
      <w:r>
        <w:rPr>
          <w:rFonts w:eastAsia="Times New Roman"/>
          <w:sz w:val="28"/>
          <w:szCs w:val="28"/>
          <w:lang w:val="be-BY"/>
        </w:rPr>
        <w:t>працоўных моў канферэнцыі.</w:t>
      </w:r>
    </w:p>
    <w:p w:rsidR="00000000" w:rsidRPr="00D849A1" w:rsidRDefault="00D849A1">
      <w:pPr>
        <w:shd w:val="clear" w:color="auto" w:fill="FFFFFF"/>
        <w:spacing w:before="322" w:line="317" w:lineRule="exact"/>
        <w:ind w:left="5" w:right="14"/>
        <w:jc w:val="both"/>
        <w:rPr>
          <w:lang w:val="be-BY"/>
        </w:rPr>
      </w:pPr>
      <w:r w:rsidRPr="00D849A1">
        <w:rPr>
          <w:rFonts w:eastAsia="Times New Roman"/>
          <w:spacing w:val="-3"/>
          <w:sz w:val="28"/>
          <w:szCs w:val="28"/>
          <w:lang w:val="be-BY"/>
        </w:rPr>
        <w:t xml:space="preserve">Для </w:t>
      </w:r>
      <w:r>
        <w:rPr>
          <w:rFonts w:eastAsia="Times New Roman"/>
          <w:spacing w:val="-3"/>
          <w:sz w:val="28"/>
          <w:szCs w:val="28"/>
          <w:lang w:val="be-BY"/>
        </w:rPr>
        <w:t xml:space="preserve">ўдзелу ў канферэнцыі неабходна прыслаць тэзісы (кароткі змест </w:t>
      </w:r>
      <w:r w:rsidRPr="00D849A1">
        <w:rPr>
          <w:rFonts w:eastAsia="Times New Roman"/>
          <w:spacing w:val="-4"/>
          <w:sz w:val="28"/>
          <w:szCs w:val="28"/>
          <w:lang w:val="be-BY"/>
        </w:rPr>
        <w:t>выступу да</w:t>
      </w:r>
      <w:r w:rsidRPr="00D849A1">
        <w:rPr>
          <w:rFonts w:eastAsia="Times New Roman"/>
          <w:spacing w:val="-4"/>
          <w:sz w:val="28"/>
          <w:szCs w:val="28"/>
          <w:lang w:val="be-BY"/>
        </w:rPr>
        <w:t xml:space="preserve"> 200 </w:t>
      </w:r>
      <w:r>
        <w:rPr>
          <w:rFonts w:eastAsia="Times New Roman"/>
          <w:spacing w:val="-4"/>
          <w:sz w:val="28"/>
          <w:szCs w:val="28"/>
          <w:lang w:val="be-BY"/>
        </w:rPr>
        <w:t xml:space="preserve">знакаў) і заяву, </w:t>
      </w:r>
      <w:r w:rsidRPr="00D849A1">
        <w:rPr>
          <w:rFonts w:eastAsia="Times New Roman"/>
          <w:spacing w:val="-4"/>
          <w:sz w:val="28"/>
          <w:szCs w:val="28"/>
          <w:lang w:val="be-BY"/>
        </w:rPr>
        <w:t xml:space="preserve">у якой </w:t>
      </w:r>
      <w:r>
        <w:rPr>
          <w:rFonts w:eastAsia="Times New Roman"/>
          <w:spacing w:val="-4"/>
          <w:sz w:val="28"/>
          <w:szCs w:val="28"/>
          <w:lang w:val="be-BY"/>
        </w:rPr>
        <w:t>паведаміць наступныя дадзеныя: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2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t>прозвішча, імя, імя па бацьку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5" w:line="312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t>месца працы і пасада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2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t xml:space="preserve">навуковая </w:t>
      </w:r>
      <w:r>
        <w:rPr>
          <w:rFonts w:eastAsia="Times New Roman"/>
          <w:spacing w:val="-3"/>
          <w:sz w:val="28"/>
          <w:szCs w:val="28"/>
        </w:rPr>
        <w:t xml:space="preserve">ступень, </w:t>
      </w:r>
      <w:proofErr w:type="spellStart"/>
      <w:r>
        <w:rPr>
          <w:rFonts w:eastAsia="Times New Roman"/>
          <w:spacing w:val="-3"/>
          <w:sz w:val="28"/>
          <w:szCs w:val="28"/>
        </w:rPr>
        <w:t>навуковае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  <w:lang w:val="be-BY"/>
        </w:rPr>
        <w:t>званне</w:t>
      </w:r>
    </w:p>
    <w:p w:rsidR="00000000" w:rsidRDefault="00D849A1" w:rsidP="00D849A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2" w:lineRule="exact"/>
        <w:rPr>
          <w:sz w:val="28"/>
          <w:szCs w:val="28"/>
        </w:rPr>
        <w:sectPr w:rsidR="00000000">
          <w:type w:val="continuous"/>
          <w:pgSz w:w="11909" w:h="16834"/>
          <w:pgMar w:top="1440" w:right="1896" w:bottom="720" w:left="1560" w:header="720" w:footer="720" w:gutter="0"/>
          <w:cols w:space="60"/>
          <w:noEndnote/>
        </w:sectPr>
      </w:pPr>
    </w:p>
    <w:p w:rsidR="00000000" w:rsidRDefault="00D849A1" w:rsidP="00D849A1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2" w:lineRule="exact"/>
        <w:ind w:left="1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lastRenderedPageBreak/>
        <w:t>тэма даклада</w:t>
      </w:r>
    </w:p>
    <w:p w:rsidR="00000000" w:rsidRDefault="00D849A1" w:rsidP="00D849A1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2" w:lineRule="exact"/>
        <w:ind w:left="1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t>кірунак працы канферэнцыі</w:t>
      </w:r>
    </w:p>
    <w:p w:rsidR="00000000" w:rsidRDefault="00D849A1" w:rsidP="00D849A1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312" w:lineRule="exact"/>
        <w:ind w:left="1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val="be-BY"/>
        </w:rPr>
        <w:t>паштовы адрас (хатні ц</w:t>
      </w:r>
      <w:r>
        <w:rPr>
          <w:rFonts w:eastAsia="Times New Roman"/>
          <w:spacing w:val="-3"/>
          <w:sz w:val="28"/>
          <w:szCs w:val="28"/>
          <w:lang w:val="be-BY"/>
        </w:rPr>
        <w:t>і службовы)</w:t>
      </w:r>
    </w:p>
    <w:p w:rsidR="00000000" w:rsidRDefault="00D849A1" w:rsidP="00D849A1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312" w:lineRule="exact"/>
        <w:ind w:left="10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  <w:lang w:val="be-BY"/>
        </w:rPr>
        <w:t>тэлефон</w:t>
      </w:r>
    </w:p>
    <w:p w:rsidR="00000000" w:rsidRDefault="00D849A1" w:rsidP="00D849A1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312" w:lineRule="exact"/>
        <w:ind w:left="10"/>
        <w:rPr>
          <w:sz w:val="28"/>
          <w:szCs w:val="28"/>
        </w:rPr>
      </w:pPr>
      <w:r>
        <w:rPr>
          <w:spacing w:val="-6"/>
          <w:sz w:val="28"/>
          <w:szCs w:val="28"/>
          <w:lang w:val="en-US"/>
        </w:rPr>
        <w:t>e-mail</w:t>
      </w:r>
    </w:p>
    <w:p w:rsidR="00000000" w:rsidRDefault="00D849A1">
      <w:pPr>
        <w:shd w:val="clear" w:color="auto" w:fill="FFFFFF"/>
        <w:spacing w:before="298"/>
        <w:ind w:left="10"/>
      </w:pP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Апошні тэрмін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для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падачы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тэзісаў і заявы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30 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 xml:space="preserve">чэрвеня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2012 </w:t>
      </w:r>
      <w:r>
        <w:rPr>
          <w:rFonts w:eastAsia="Times New Roman"/>
          <w:b/>
          <w:bCs/>
          <w:spacing w:val="-3"/>
          <w:sz w:val="28"/>
          <w:szCs w:val="28"/>
          <w:lang w:val="be-BY"/>
        </w:rPr>
        <w:t>г.</w:t>
      </w:r>
    </w:p>
    <w:p w:rsidR="00000000" w:rsidRDefault="00D849A1">
      <w:pPr>
        <w:shd w:val="clear" w:color="auto" w:fill="FFFFFF"/>
        <w:spacing w:line="317" w:lineRule="exact"/>
        <w:ind w:left="14" w:right="24"/>
        <w:jc w:val="both"/>
      </w:pPr>
      <w:r>
        <w:rPr>
          <w:rFonts w:eastAsia="Times New Roman"/>
          <w:spacing w:val="-3"/>
          <w:sz w:val="28"/>
          <w:szCs w:val="28"/>
          <w:lang w:val="be-BY"/>
        </w:rPr>
        <w:t xml:space="preserve">Заявы і тэзісы </w:t>
      </w:r>
      <w:r>
        <w:rPr>
          <w:rFonts w:eastAsia="Times New Roman"/>
          <w:spacing w:val="-3"/>
          <w:sz w:val="28"/>
          <w:szCs w:val="28"/>
        </w:rPr>
        <w:t xml:space="preserve">щ электронным </w:t>
      </w:r>
      <w:proofErr w:type="spellStart"/>
      <w:r>
        <w:rPr>
          <w:rFonts w:eastAsia="Times New Roman"/>
          <w:spacing w:val="-3"/>
          <w:sz w:val="28"/>
          <w:szCs w:val="28"/>
        </w:rPr>
        <w:t>выглядзе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высылаць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на </w:t>
      </w:r>
      <w:proofErr w:type="spellStart"/>
      <w:r>
        <w:rPr>
          <w:rFonts w:eastAsia="Times New Roman"/>
          <w:spacing w:val="-3"/>
          <w:sz w:val="28"/>
          <w:szCs w:val="28"/>
        </w:rPr>
        <w:t>адрас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: 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fldChar w:fldCharType="begin"/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HYPERLINK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 xml:space="preserve"> "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mailto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>: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konf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>.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tatarwkl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>@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gmaiI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>.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instrText>com</w:instrText>
      </w:r>
      <w:r w:rsidRPr="00D849A1">
        <w:rPr>
          <w:rFonts w:eastAsia="Times New Roman"/>
          <w:b/>
          <w:bCs/>
          <w:sz w:val="28"/>
          <w:szCs w:val="28"/>
          <w:u w:val="single"/>
        </w:rPr>
        <w:instrText>"</w:instrTex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fldChar w:fldCharType="separate"/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konf</w:t>
      </w:r>
      <w:r w:rsidRPr="00D849A1">
        <w:rPr>
          <w:rFonts w:eastAsia="Times New Roman"/>
          <w:b/>
          <w:bCs/>
          <w:sz w:val="28"/>
          <w:szCs w:val="28"/>
          <w:u w:val="single"/>
        </w:rPr>
        <w:t>.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tatarwkl</w:t>
      </w:r>
      <w:r w:rsidRPr="00D849A1">
        <w:rPr>
          <w:rFonts w:eastAsia="Times New Roman"/>
          <w:b/>
          <w:bCs/>
          <w:sz w:val="28"/>
          <w:szCs w:val="28"/>
          <w:u w:val="single"/>
        </w:rPr>
        <w:t>@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gmaiI</w:t>
      </w:r>
      <w:r w:rsidRPr="00D849A1">
        <w:rPr>
          <w:rFonts w:eastAsia="Times New Roman"/>
          <w:b/>
          <w:bCs/>
          <w:sz w:val="28"/>
          <w:szCs w:val="28"/>
          <w:u w:val="single"/>
        </w:rPr>
        <w:t>.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com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fldChar w:fldCharType="end"/>
      </w:r>
    </w:p>
    <w:p w:rsidR="00000000" w:rsidRPr="00D849A1" w:rsidRDefault="00D849A1">
      <w:pPr>
        <w:shd w:val="clear" w:color="auto" w:fill="FFFFFF"/>
        <w:spacing w:before="312" w:line="312" w:lineRule="exact"/>
        <w:ind w:left="5"/>
        <w:rPr>
          <w:lang w:val="be-BY"/>
        </w:rPr>
      </w:pPr>
      <w:r>
        <w:rPr>
          <w:rFonts w:eastAsia="Times New Roman"/>
          <w:sz w:val="28"/>
          <w:szCs w:val="28"/>
        </w:rPr>
        <w:t xml:space="preserve">Расходы    на    </w:t>
      </w:r>
      <w:proofErr w:type="spellStart"/>
      <w:r>
        <w:rPr>
          <w:rFonts w:eastAsia="Times New Roman"/>
          <w:sz w:val="28"/>
          <w:szCs w:val="28"/>
        </w:rPr>
        <w:t>харчаванне</w:t>
      </w:r>
      <w:proofErr w:type="spellEnd"/>
      <w:r>
        <w:rPr>
          <w:rFonts w:eastAsia="Times New Roman"/>
          <w:sz w:val="28"/>
          <w:szCs w:val="28"/>
        </w:rPr>
        <w:t xml:space="preserve">,    </w:t>
      </w:r>
      <w:proofErr w:type="spellStart"/>
      <w:r>
        <w:rPr>
          <w:rFonts w:eastAsia="Times New Roman"/>
          <w:sz w:val="28"/>
          <w:szCs w:val="28"/>
        </w:rPr>
        <w:t>пра</w:t>
      </w:r>
      <w:r>
        <w:rPr>
          <w:rFonts w:eastAsia="Times New Roman"/>
          <w:sz w:val="28"/>
          <w:szCs w:val="28"/>
        </w:rPr>
        <w:t>жыванне</w:t>
      </w:r>
      <w:proofErr w:type="spellEnd"/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  <w:lang w:val="be-BY"/>
        </w:rPr>
        <w:t xml:space="preserve">і    праезд    </w:t>
      </w:r>
      <w:proofErr w:type="spellStart"/>
      <w:r>
        <w:rPr>
          <w:rFonts w:eastAsia="Times New Roman"/>
          <w:sz w:val="28"/>
          <w:szCs w:val="28"/>
        </w:rPr>
        <w:t>аплачваюцца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  <w:lang w:val="be-BY"/>
        </w:rPr>
        <w:t xml:space="preserve">ўдзельнікамі канферэнцыі альбо камандзіруючымі арганізацыямі. </w:t>
      </w:r>
      <w:r w:rsidRPr="00D849A1">
        <w:rPr>
          <w:rFonts w:eastAsia="Times New Roman"/>
          <w:sz w:val="28"/>
          <w:szCs w:val="28"/>
          <w:lang w:val="be-BY"/>
        </w:rPr>
        <w:t xml:space="preserve">Па </w:t>
      </w:r>
      <w:r>
        <w:rPr>
          <w:rFonts w:eastAsia="Times New Roman"/>
          <w:sz w:val="28"/>
          <w:szCs w:val="28"/>
          <w:lang w:val="be-BY"/>
        </w:rPr>
        <w:t xml:space="preserve">выніках канферэнцыі плануецца выданне зборніка матэрыялаў. Арганізацыйны камітэт канферэнцыі пакідае </w:t>
      </w:r>
      <w:r w:rsidRPr="00D849A1">
        <w:rPr>
          <w:rFonts w:eastAsia="Times New Roman"/>
          <w:sz w:val="28"/>
          <w:szCs w:val="28"/>
          <w:lang w:val="be-BY"/>
        </w:rPr>
        <w:t xml:space="preserve">за сабой права адбору </w:t>
      </w:r>
      <w:r>
        <w:rPr>
          <w:rFonts w:eastAsia="Times New Roman"/>
          <w:sz w:val="28"/>
          <w:szCs w:val="28"/>
          <w:lang w:val="be-BY"/>
        </w:rPr>
        <w:t xml:space="preserve">матэрыялаў </w:t>
      </w:r>
      <w:r w:rsidRPr="00D849A1">
        <w:rPr>
          <w:rFonts w:eastAsia="Times New Roman"/>
          <w:sz w:val="28"/>
          <w:szCs w:val="28"/>
          <w:lang w:val="be-BY"/>
        </w:rPr>
        <w:t xml:space="preserve">для </w:t>
      </w:r>
      <w:r>
        <w:rPr>
          <w:rFonts w:eastAsia="Times New Roman"/>
          <w:sz w:val="28"/>
          <w:szCs w:val="28"/>
          <w:lang w:val="be-BY"/>
        </w:rPr>
        <w:t>публікацыі.</w:t>
      </w:r>
    </w:p>
    <w:p w:rsidR="00000000" w:rsidRDefault="00D849A1">
      <w:pPr>
        <w:shd w:val="clear" w:color="auto" w:fill="FFFFFF"/>
        <w:spacing w:before="634" w:line="312" w:lineRule="exact"/>
        <w:ind w:left="5" w:right="5"/>
        <w:jc w:val="both"/>
      </w:pP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Адр</w:t>
      </w:r>
      <w:r>
        <w:rPr>
          <w:rFonts w:eastAsia="Times New Roman"/>
          <w:b/>
          <w:bCs/>
          <w:sz w:val="28"/>
          <w:szCs w:val="28"/>
        </w:rPr>
        <w:t>ас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be-BY"/>
        </w:rPr>
        <w:t xml:space="preserve">арганізацыйнага камітэту: </w:t>
      </w:r>
      <w:r>
        <w:rPr>
          <w:rFonts w:eastAsia="Times New Roman"/>
          <w:sz w:val="28"/>
          <w:szCs w:val="28"/>
        </w:rPr>
        <w:t xml:space="preserve">220072 </w:t>
      </w:r>
      <w:r>
        <w:rPr>
          <w:rFonts w:eastAsia="Times New Roman"/>
          <w:sz w:val="28"/>
          <w:szCs w:val="28"/>
          <w:lang w:val="be-BY"/>
        </w:rPr>
        <w:t xml:space="preserve">Мінск, Сурганава </w:t>
      </w:r>
      <w:r>
        <w:rPr>
          <w:rFonts w:eastAsia="Times New Roman"/>
          <w:sz w:val="28"/>
          <w:szCs w:val="28"/>
        </w:rPr>
        <w:t xml:space="preserve">1, корп. </w:t>
      </w:r>
      <w:r>
        <w:rPr>
          <w:rFonts w:eastAsia="Times New Roman"/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  <w:lang w:val="be-BY"/>
        </w:rPr>
        <w:t xml:space="preserve">Інстытут мовы і літаратуры імя Якуба Коласа і Янкі Купалы </w:t>
      </w:r>
      <w:r>
        <w:rPr>
          <w:rFonts w:eastAsia="Times New Roman"/>
          <w:spacing w:val="-1"/>
          <w:sz w:val="28"/>
          <w:szCs w:val="28"/>
        </w:rPr>
        <w:t xml:space="preserve">АН </w:t>
      </w:r>
      <w:r>
        <w:rPr>
          <w:rFonts w:eastAsia="Times New Roman"/>
          <w:sz w:val="28"/>
          <w:szCs w:val="28"/>
          <w:lang w:val="be-BY"/>
        </w:rPr>
        <w:t xml:space="preserve">Беларусі, аддзел славістыкі і тэорыі </w:t>
      </w:r>
      <w:proofErr w:type="spellStart"/>
      <w:r>
        <w:rPr>
          <w:rFonts w:eastAsia="Times New Roman"/>
          <w:sz w:val="28"/>
          <w:szCs w:val="28"/>
        </w:rPr>
        <w:t>мовы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дасылаць</w:t>
      </w:r>
      <w:proofErr w:type="spellEnd"/>
      <w:r>
        <w:rPr>
          <w:rFonts w:eastAsia="Times New Roman"/>
          <w:sz w:val="28"/>
          <w:szCs w:val="28"/>
        </w:rPr>
        <w:t xml:space="preserve"> з </w:t>
      </w:r>
      <w:r>
        <w:rPr>
          <w:rFonts w:eastAsia="Times New Roman"/>
          <w:sz w:val="28"/>
          <w:szCs w:val="28"/>
          <w:lang w:val="be-BY"/>
        </w:rPr>
        <w:t>паметай:</w:t>
      </w:r>
      <w:proofErr w:type="gramEnd"/>
      <w:r>
        <w:rPr>
          <w:rFonts w:eastAsia="Times New Roman"/>
          <w:sz w:val="28"/>
          <w:szCs w:val="28"/>
          <w:lang w:val="be-BY"/>
        </w:rPr>
        <w:t xml:space="preserve"> Канферэнцыя </w:t>
      </w:r>
      <w:r>
        <w:rPr>
          <w:rFonts w:eastAsia="Times New Roman"/>
          <w:sz w:val="28"/>
          <w:szCs w:val="28"/>
        </w:rPr>
        <w:t xml:space="preserve">"Беларусь </w:t>
      </w:r>
      <w:r>
        <w:rPr>
          <w:rFonts w:eastAsia="Times New Roman"/>
          <w:sz w:val="28"/>
          <w:szCs w:val="28"/>
          <w:lang w:val="be-BY"/>
        </w:rPr>
        <w:t xml:space="preserve">і цюркска-ісламскі </w:t>
      </w:r>
      <w:r>
        <w:rPr>
          <w:rFonts w:eastAsia="Times New Roman"/>
          <w:sz w:val="28"/>
          <w:szCs w:val="28"/>
        </w:rPr>
        <w:t>свет").</w:t>
      </w:r>
    </w:p>
    <w:p w:rsidR="00000000" w:rsidRDefault="00D849A1">
      <w:pPr>
        <w:shd w:val="clear" w:color="auto" w:fill="FFFFFF"/>
        <w:spacing w:before="634" w:line="312" w:lineRule="exact"/>
        <w:ind w:left="5"/>
      </w:pPr>
      <w:r>
        <w:rPr>
          <w:rFonts w:eastAsia="Times New Roman"/>
          <w:b/>
          <w:bCs/>
          <w:spacing w:val="-6"/>
          <w:sz w:val="28"/>
          <w:szCs w:val="28"/>
          <w:lang w:val="be-BY"/>
        </w:rPr>
        <w:t>Каардынатары:</w:t>
      </w:r>
    </w:p>
    <w:p w:rsidR="00000000" w:rsidRDefault="00D849A1">
      <w:pPr>
        <w:shd w:val="clear" w:color="auto" w:fill="FFFFFF"/>
        <w:spacing w:before="5" w:line="312" w:lineRule="exact"/>
      </w:pPr>
      <w:r>
        <w:rPr>
          <w:rFonts w:eastAsia="Times New Roman"/>
          <w:sz w:val="28"/>
          <w:szCs w:val="28"/>
          <w:lang w:val="be-BY"/>
        </w:rPr>
        <w:t>Алюн</w:t>
      </w:r>
      <w:r>
        <w:rPr>
          <w:rFonts w:eastAsia="Times New Roman"/>
          <w:sz w:val="28"/>
          <w:szCs w:val="28"/>
          <w:lang w:val="be-BY"/>
        </w:rPr>
        <w:t xml:space="preserve">ін Сяргей Валер'евіч </w:t>
      </w:r>
      <w:r>
        <w:rPr>
          <w:rFonts w:eastAsia="Times New Roman"/>
          <w:sz w:val="28"/>
          <w:szCs w:val="28"/>
        </w:rPr>
        <w:t xml:space="preserve">+375 29 652 82 17 </w:t>
      </w:r>
      <w:r w:rsidRPr="00D849A1"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  <w:lang w:val="en-US"/>
        </w:rPr>
        <w:t>Vel</w:t>
      </w:r>
      <w:proofErr w:type="spellEnd"/>
      <w:r w:rsidRPr="00D849A1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+375 29 605 46 71</w:t>
      </w:r>
    </w:p>
    <w:p w:rsidR="00000000" w:rsidRDefault="00D849A1">
      <w:pPr>
        <w:shd w:val="clear" w:color="auto" w:fill="FFFFFF"/>
        <w:spacing w:before="5" w:line="312" w:lineRule="exact"/>
        <w:ind w:left="10"/>
      </w:pPr>
      <w:r>
        <w:rPr>
          <w:spacing w:val="-8"/>
          <w:sz w:val="28"/>
          <w:szCs w:val="28"/>
        </w:rPr>
        <w:t>(</w:t>
      </w:r>
      <w:r>
        <w:rPr>
          <w:rFonts w:eastAsia="Times New Roman"/>
          <w:spacing w:val="-8"/>
          <w:sz w:val="28"/>
          <w:szCs w:val="28"/>
        </w:rPr>
        <w:t>МТС)</w:t>
      </w:r>
    </w:p>
    <w:p w:rsidR="00000000" w:rsidRDefault="00D849A1">
      <w:pPr>
        <w:shd w:val="clear" w:color="auto" w:fill="FFFFFF"/>
        <w:spacing w:line="312" w:lineRule="exact"/>
        <w:ind w:left="5"/>
      </w:pPr>
      <w:r>
        <w:rPr>
          <w:rFonts w:eastAsia="Times New Roman"/>
          <w:spacing w:val="-3"/>
          <w:sz w:val="28"/>
          <w:szCs w:val="28"/>
          <w:lang w:val="be-BY"/>
        </w:rPr>
        <w:t xml:space="preserve">Мартынюк Аляксей Віктаравіч   </w:t>
      </w:r>
      <w:r>
        <w:rPr>
          <w:rFonts w:eastAsia="Times New Roman"/>
          <w:spacing w:val="-3"/>
          <w:sz w:val="28"/>
          <w:szCs w:val="28"/>
        </w:rPr>
        <w:t>+375 29 649 97 26</w:t>
      </w:r>
    </w:p>
    <w:p w:rsidR="00000000" w:rsidRDefault="00D849A1">
      <w:pPr>
        <w:shd w:val="clear" w:color="auto" w:fill="FFFFFF"/>
        <w:spacing w:line="312" w:lineRule="exact"/>
        <w:ind w:left="5"/>
      </w:pPr>
      <w:r>
        <w:rPr>
          <w:rFonts w:eastAsia="Times New Roman"/>
          <w:spacing w:val="-3"/>
          <w:sz w:val="28"/>
          <w:szCs w:val="28"/>
          <w:lang w:val="be-BY"/>
        </w:rPr>
        <w:t xml:space="preserve">Сынкова Ірына Анатольеўна </w:t>
      </w:r>
      <w:r>
        <w:rPr>
          <w:rFonts w:eastAsia="Times New Roman"/>
          <w:spacing w:val="-3"/>
          <w:sz w:val="28"/>
          <w:szCs w:val="28"/>
        </w:rPr>
        <w:t xml:space="preserve">+375 29 857 26 71 </w:t>
      </w:r>
      <w:r>
        <w:rPr>
          <w:rFonts w:eastAsia="Times New Roman"/>
          <w:spacing w:val="-3"/>
          <w:sz w:val="28"/>
          <w:szCs w:val="28"/>
          <w:lang w:val="be-BY"/>
        </w:rPr>
        <w:t>(МТС)</w:t>
      </w:r>
    </w:p>
    <w:p w:rsidR="00D849A1" w:rsidRDefault="00D849A1">
      <w:pPr>
        <w:shd w:val="clear" w:color="auto" w:fill="FFFFFF"/>
        <w:spacing w:before="5" w:line="312" w:lineRule="exact"/>
        <w:ind w:left="5"/>
      </w:pPr>
      <w:r>
        <w:rPr>
          <w:rFonts w:eastAsia="Times New Roman"/>
          <w:spacing w:val="-2"/>
          <w:sz w:val="28"/>
          <w:szCs w:val="28"/>
          <w:lang w:val="be-BY"/>
        </w:rPr>
        <w:t xml:space="preserve">Тарэлка Міхаіл Уладзіміравіч </w:t>
      </w:r>
      <w:r>
        <w:rPr>
          <w:rFonts w:eastAsia="Times New Roman"/>
          <w:spacing w:val="-2"/>
          <w:sz w:val="28"/>
          <w:szCs w:val="28"/>
        </w:rPr>
        <w:t xml:space="preserve">+375 29 858 34 02 </w:t>
      </w:r>
      <w:r>
        <w:rPr>
          <w:rFonts w:eastAsia="Times New Roman"/>
          <w:spacing w:val="-2"/>
          <w:sz w:val="28"/>
          <w:szCs w:val="28"/>
          <w:lang w:val="be-BY"/>
        </w:rPr>
        <w:t>(МТС)</w:t>
      </w:r>
    </w:p>
    <w:sectPr w:rsidR="00D849A1">
      <w:pgSz w:w="11909" w:h="16834"/>
      <w:pgMar w:top="1440" w:right="1932" w:bottom="720" w:left="151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68C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1"/>
    <w:rsid w:val="00D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2012-06-07T13:25:00Z</dcterms:created>
  <dcterms:modified xsi:type="dcterms:W3CDTF">2012-06-07T13:25:00Z</dcterms:modified>
</cp:coreProperties>
</file>