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D1748B" w:rsidRPr="00DD77E0" w:rsidTr="00931A9E">
        <w:tc>
          <w:tcPr>
            <w:tcW w:w="4965" w:type="dxa"/>
            <w:shd w:val="clear" w:color="auto" w:fill="auto"/>
          </w:tcPr>
          <w:p w:rsidR="00D1748B" w:rsidRPr="00DD77E0" w:rsidRDefault="00D1748B" w:rsidP="00D1748B">
            <w:pPr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748B" w:rsidRPr="00DD77E0" w:rsidRDefault="00D1748B" w:rsidP="00D1748B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748B" w:rsidRPr="00DD77E0" w:rsidRDefault="00D1748B" w:rsidP="00D1748B">
            <w:pPr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D1748B" w:rsidRPr="00DD77E0" w:rsidRDefault="00D1748B" w:rsidP="00931A9E">
            <w:pPr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B52C7" w:rsidRPr="00FB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27.03.2025 № 15</w:t>
            </w:r>
          </w:p>
        </w:tc>
      </w:tr>
    </w:tbl>
    <w:p w:rsidR="00D1748B" w:rsidRPr="00DD77E0" w:rsidRDefault="00D1748B" w:rsidP="00D1748B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</w:t>
      </w: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Pr="00443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география и геополитика</w:t>
      </w: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1748B" w:rsidRPr="00DD77E0" w:rsidRDefault="00D1748B" w:rsidP="00D174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DD77E0" w:rsidRDefault="00D1748B" w:rsidP="00D174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«География» (4 курс)</w:t>
      </w:r>
    </w:p>
    <w:p w:rsidR="00D1748B" w:rsidRDefault="00D1748B" w:rsidP="00C936B5">
      <w:pPr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C936B5" w:rsidRPr="00D1748B" w:rsidRDefault="007E6193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Объект и предмет изучения политической географии как науки. Основные категории политической географии: территориально-по</w:t>
      </w:r>
      <w:r w:rsidR="00471D81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литическая организация общества и территориально-политические системы, политическое пространство, политико-географическое положение.</w:t>
      </w:r>
    </w:p>
    <w:p w:rsidR="00471D81" w:rsidRPr="00D1748B" w:rsidRDefault="00471D81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Этапы формирования политической географии как науки. Эволюция научных парадигм в политической географии.</w:t>
      </w:r>
    </w:p>
    <w:p w:rsidR="00471D81" w:rsidRPr="00D1748B" w:rsidRDefault="00DC2B4D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Структура, функции и место политической географии в системе наук. С</w:t>
      </w:r>
      <w:r w:rsidR="00750FA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овременные направления политико-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географических исследований.</w:t>
      </w:r>
    </w:p>
    <w:p w:rsidR="005B39D0" w:rsidRPr="00D1748B" w:rsidRDefault="005B39D0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Субъекты современной политической карты мира: суверенные независимые государства, зависимые территории, самопровозглашённые непризнанные государства</w:t>
      </w:r>
      <w:r w:rsidR="00100149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территории с неопределенным статусом.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DC2B4D" w:rsidRPr="00D1748B" w:rsidRDefault="00750FA5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Политические и экономико-географические характеристики, международно-правовые нормы государственной территории.</w:t>
      </w:r>
    </w:p>
    <w:p w:rsidR="00750FA5" w:rsidRPr="00D1748B" w:rsidRDefault="00763DEA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Состав, ф</w:t>
      </w:r>
      <w:r w:rsidR="00750FA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ормы и размеры государственной территории. </w:t>
      </w:r>
      <w:r w:rsidR="00FA28FB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Классификация стран мира 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размерам, численности населения, конфигурации и особенностям географического положения.</w:t>
      </w:r>
    </w:p>
    <w:p w:rsidR="00763DEA" w:rsidRPr="00D1748B" w:rsidRDefault="00E26BFD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Роль и значение столицы в государстве. Историческая классификация столиц. Проблемы переноса столицы.</w:t>
      </w:r>
    </w:p>
    <w:p w:rsidR="00E26BFD" w:rsidRPr="00D1748B" w:rsidRDefault="00B54C4D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</w:t>
      </w:r>
      <w:r w:rsidR="00100149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ормы правления 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государств. Классификация стран мира по особенностям политического режима.</w:t>
      </w:r>
    </w:p>
    <w:p w:rsidR="00B54C4D" w:rsidRPr="00D1748B" w:rsidRDefault="00942E14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Административно-территориальное устройство государств: функции, принципы выделения, формы</w:t>
      </w:r>
      <w:r w:rsidR="00EA537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типы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EA537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Факторы формирования и типология федераций. </w:t>
      </w:r>
      <w:proofErr w:type="spellStart"/>
      <w:r w:rsidR="00EA537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Квазифедерации</w:t>
      </w:r>
      <w:proofErr w:type="spellEnd"/>
      <w:r w:rsidR="00EA537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EA5370" w:rsidRPr="00D1748B" w:rsidRDefault="00EA5370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Государственные границы: понятие и основные подходы по их изучению. Демаркация и делимитация государственных границ. </w:t>
      </w:r>
    </w:p>
    <w:p w:rsidR="00860824" w:rsidRPr="00D1748B" w:rsidRDefault="00860824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Классификация государственных границ по морфологическим признакам, природным особенностям и историческим условиям возникновения.</w:t>
      </w:r>
    </w:p>
    <w:p w:rsidR="00860824" w:rsidRPr="00D1748B" w:rsidRDefault="00860824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Функции государственных границ.</w:t>
      </w:r>
      <w:r w:rsidR="00A64F7A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Развитие приграничных регионов и трансграничных регионов.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Формы изменения государственных границ государств.</w:t>
      </w:r>
    </w:p>
    <w:p w:rsidR="00860824" w:rsidRPr="00D1748B" w:rsidRDefault="00860824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Территориальные приграничные споры государств. Основные типы приграничных споров.</w:t>
      </w:r>
    </w:p>
    <w:p w:rsidR="00A64F7A" w:rsidRPr="00D1748B" w:rsidRDefault="00A64F7A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Геополитика как научное направление. </w:t>
      </w:r>
      <w:r w:rsidR="00653E94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Современные исследовательские направления и функции геополитики. Факторы оценки геополитического положения государства</w:t>
      </w:r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Современные механизмы и методы</w:t>
      </w:r>
      <w:r w:rsidR="00653E94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геополитического влияния государств.</w:t>
      </w:r>
    </w:p>
    <w:p w:rsidR="006B6659" w:rsidRPr="00D1748B" w:rsidRDefault="00BB110C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Становление геополитики как научного направления. Геополитические воззрения Ф.</w:t>
      </w:r>
      <w:r w:rsidR="00532491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6B6659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Ратцеля</w:t>
      </w:r>
      <w:proofErr w:type="spellEnd"/>
      <w:r w:rsidR="006B6659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изучению государства.</w:t>
      </w:r>
    </w:p>
    <w:p w:rsidR="00BB110C" w:rsidRPr="00D1748B" w:rsidRDefault="006B6659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BB110C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сновы геополитики Р.</w:t>
      </w:r>
      <w:r w:rsidR="00532491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="00BB110C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Челлена</w:t>
      </w:r>
      <w:proofErr w:type="spellEnd"/>
      <w:r w:rsidR="00BB110C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комплексному изучению государства.</w:t>
      </w:r>
    </w:p>
    <w:p w:rsidR="00532491" w:rsidRPr="00D1748B" w:rsidRDefault="00C11A3F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геополитической школы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континенталистов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начале ХХ в. Концепция «Центральной (Срединной) Европы». Концепция больших геополитических пространств и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панрегионов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К.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Хаусхофера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C11A3F" w:rsidRPr="00D1748B" w:rsidRDefault="008365E1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геополитической школы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атлантистов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начале ХХ в.</w:t>
      </w:r>
      <w:r w:rsidRPr="00D1748B">
        <w:rPr>
          <w:sz w:val="28"/>
          <w:szCs w:val="28"/>
        </w:rPr>
        <w:t xml:space="preserve"> 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Доктрина А.</w:t>
      </w:r>
      <w:r w:rsidR="004B006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Мэхена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 влиянии морской мощи для достижения мирового господства.</w:t>
      </w:r>
    </w:p>
    <w:p w:rsidR="00A323C7" w:rsidRPr="00D1748B" w:rsidRDefault="008365E1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Географическая ось истории и концепция «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Хартленда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Х.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Маккиндера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A323C7" w:rsidRPr="00D1748B" w:rsidRDefault="002C0627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Развитие геополитики после Второй мировой войны. </w:t>
      </w:r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модели мира в период «холодной войны» (1950–1980 гг.). Модель «</w:t>
      </w:r>
      <w:proofErr w:type="spellStart"/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хартленд-римленд</w:t>
      </w:r>
      <w:proofErr w:type="spellEnd"/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» Н. </w:t>
      </w:r>
      <w:proofErr w:type="spellStart"/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Спикмена</w:t>
      </w:r>
      <w:proofErr w:type="spellEnd"/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Д. </w:t>
      </w:r>
      <w:proofErr w:type="spellStart"/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Мэйнинга</w:t>
      </w:r>
      <w:proofErr w:type="spellEnd"/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8365E1" w:rsidRPr="00D1748B" w:rsidRDefault="00A323C7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Полицентричность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иерархичность геополитического устройства мира С. Коэна.</w:t>
      </w:r>
    </w:p>
    <w:p w:rsidR="002C0627" w:rsidRPr="00D1748B" w:rsidRDefault="002C0627" w:rsidP="00D1748B">
      <w:pPr>
        <w:pStyle w:val="a3"/>
        <w:numPr>
          <w:ilvl w:val="0"/>
          <w:numId w:val="1"/>
        </w:numPr>
        <w:tabs>
          <w:tab w:val="left" w:pos="426"/>
        </w:tabs>
        <w:ind w:left="0" w:firstLine="42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Развитие ге</w:t>
      </w:r>
      <w:r w:rsidR="00CF2EFE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политики на современном этапе. </w:t>
      </w:r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идеи </w:t>
      </w:r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spellStart"/>
      <w:r w:rsidR="00A323C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неоатла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нтизма</w:t>
      </w:r>
      <w:proofErr w:type="spellEnd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Теория «столкновение цивилизаций» С.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Хантингтона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4B0060" w:rsidRPr="00D1748B" w:rsidRDefault="002C0627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идеи </w:t>
      </w:r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мондиализма</w:t>
      </w:r>
      <w:proofErr w:type="spellEnd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Теория «конвергенции» Г. </w:t>
      </w:r>
      <w:proofErr w:type="spellStart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Киссенджера</w:t>
      </w:r>
      <w:proofErr w:type="spellEnd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З. Бжезинского, теория «конец истории» Ф. </w:t>
      </w:r>
      <w:proofErr w:type="spellStart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Фукуямы</w:t>
      </w:r>
      <w:proofErr w:type="spellEnd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теория единой «линии горизонта» Ж. </w:t>
      </w:r>
      <w:proofErr w:type="spellStart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Аттали</w:t>
      </w:r>
      <w:proofErr w:type="spellEnd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теория «цивилизационных катастроф» К </w:t>
      </w:r>
      <w:proofErr w:type="spellStart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Санторо</w:t>
      </w:r>
      <w:proofErr w:type="spellEnd"/>
      <w:r w:rsidR="00060C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4B0060" w:rsidRPr="00D1748B" w:rsidRDefault="004B0060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концепции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государственноописательной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антропогеографической школ российской политической географии. Геополитические идеи К.И. Арсеньева, В.И. Ламанского, П.П. Семенова-Тян-Шанского, </w:t>
      </w:r>
      <w:r w:rsidR="00B251EC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А.И. </w:t>
      </w:r>
      <w:proofErr w:type="spellStart"/>
      <w:r w:rsidR="00B251EC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Воейкова</w:t>
      </w:r>
      <w:proofErr w:type="spellEnd"/>
      <w:r w:rsidR="00B251EC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4B0060" w:rsidRPr="00D1748B" w:rsidRDefault="00B251EC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Антропогеографическая концепция геополитического развития мира и России</w:t>
      </w:r>
      <w:r w:rsidR="004B006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В.П.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Семе</w:t>
      </w:r>
      <w:r w:rsidR="004B006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нова-Тян-Шанского.</w:t>
      </w:r>
    </w:p>
    <w:p w:rsidR="00060C48" w:rsidRPr="00D1748B" w:rsidRDefault="00B251EC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концепции советской политологии. Геополитические идеи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евразийства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неоевразийства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B251EC" w:rsidRPr="00D1748B" w:rsidRDefault="008E1192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Основные направления и концепции современной российской геополитики. Геополитические идеи «национал-большевиков». Русско-националистические ге</w:t>
      </w:r>
      <w:r w:rsidR="001F1D6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ополитические идеи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Геополитические концепции изоляционизма.</w:t>
      </w:r>
    </w:p>
    <w:p w:rsidR="008E1192" w:rsidRPr="00D1748B" w:rsidRDefault="00F20902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Геоэкономическая структура мира на современном этапе. Региональная динамика мирового хозяйства во второй половине ХХ в.</w:t>
      </w:r>
    </w:p>
    <w:p w:rsidR="00F20902" w:rsidRPr="00D1748B" w:rsidRDefault="00F20902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Геополитические циклы и мирохозяйственное развитие. </w:t>
      </w:r>
      <w:r w:rsidR="00367B4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Длинные циклы развития мировой геополитики Дж. </w:t>
      </w:r>
      <w:proofErr w:type="spellStart"/>
      <w:r w:rsidR="00367B4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Модельского</w:t>
      </w:r>
      <w:proofErr w:type="spellEnd"/>
      <w:r w:rsidR="00367B4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В. Томпсона. Циклы гегемонии П. Тейлора.</w:t>
      </w:r>
    </w:p>
    <w:p w:rsidR="00367B47" w:rsidRPr="00D1748B" w:rsidRDefault="00367B47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Сдвоенная модель геополитической гегемонии государства Кондратьева–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Валлерстайна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6B6659" w:rsidRPr="00D1748B" w:rsidRDefault="0052051F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Новейшие геоэкономические теории мирового развития. Геоэкономическая теория «Север – Юг». Теория «золотого миллиарда». </w:t>
      </w:r>
    </w:p>
    <w:p w:rsidR="00367B47" w:rsidRPr="00D1748B" w:rsidRDefault="000E16FD" w:rsidP="00D1748B">
      <w:pPr>
        <w:pStyle w:val="a3"/>
        <w:numPr>
          <w:ilvl w:val="0"/>
          <w:numId w:val="1"/>
        </w:numPr>
        <w:tabs>
          <w:tab w:val="left" w:pos="426"/>
        </w:tabs>
        <w:ind w:left="0" w:firstLine="425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Факторы и причины распада биполярного устройства мира в 1990-ые гг. </w:t>
      </w:r>
      <w:r w:rsidR="00367B4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модель мира в начале XXI в.</w:t>
      </w:r>
    </w:p>
    <w:p w:rsidR="00367B47" w:rsidRPr="00D1748B" w:rsidRDefault="000E16FD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геополитического положения стран постсоветского пространства.</w:t>
      </w:r>
      <w:r w:rsidR="00737E88" w:rsidRPr="00D1748B">
        <w:rPr>
          <w:sz w:val="28"/>
          <w:szCs w:val="28"/>
        </w:rPr>
        <w:t xml:space="preserve"> </w:t>
      </w:r>
      <w:r w:rsidR="00737E8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Региональные и интеграционные образования на постсоветском пространстве.</w:t>
      </w:r>
    </w:p>
    <w:p w:rsidR="000E16FD" w:rsidRPr="00D1748B" w:rsidRDefault="000E16FD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Особенности геополитического положения </w:t>
      </w:r>
      <w:r w:rsidR="00737E8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Республики Беларусь.</w:t>
      </w:r>
    </w:p>
    <w:p w:rsidR="00EA7387" w:rsidRPr="00D1748B" w:rsidRDefault="00737E88" w:rsidP="00D1748B">
      <w:pPr>
        <w:pStyle w:val="a3"/>
        <w:numPr>
          <w:ilvl w:val="0"/>
          <w:numId w:val="1"/>
        </w:numPr>
        <w:tabs>
          <w:tab w:val="left" w:pos="426"/>
        </w:tabs>
        <w:ind w:left="0" w:firstLine="425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Геоконфликт</w:t>
      </w:r>
      <w:r w:rsidR="0089539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ология</w:t>
      </w:r>
      <w:proofErr w:type="spellEnd"/>
      <w:r w:rsidR="0089539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как научное направление. П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ричины</w:t>
      </w:r>
      <w:r w:rsidR="0089539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возникновения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="0089539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этапы развития,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типы и виды </w:t>
      </w:r>
      <w:r w:rsidR="0089539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региональных конфликтов. Сепаратизм и ирредентизм в современном мире.</w:t>
      </w:r>
    </w:p>
    <w:p w:rsidR="00EA7387" w:rsidRPr="00D1748B" w:rsidRDefault="00EA7387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Европы во второй половине</w:t>
      </w:r>
      <w:r w:rsidR="006B6659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ХIX в. (1815 – 1914 гг.).</w:t>
      </w:r>
    </w:p>
    <w:p w:rsidR="006B6659" w:rsidRPr="00D1748B" w:rsidRDefault="006B6659" w:rsidP="00D1748B">
      <w:pPr>
        <w:numPr>
          <w:ilvl w:val="0"/>
          <w:numId w:val="1"/>
        </w:numPr>
        <w:tabs>
          <w:tab w:val="left" w:pos="0"/>
          <w:tab w:val="left" w:pos="426"/>
        </w:tabs>
        <w:ind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Европы в ХX в. (1918 – 1990 гг.).</w:t>
      </w:r>
    </w:p>
    <w:p w:rsidR="00EA7387" w:rsidRPr="00D1748B" w:rsidRDefault="00EA7387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 Европы. Геополитическая ориентация региональных группировок Европы.</w:t>
      </w:r>
      <w:r w:rsidR="006A07B4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A07B4" w:rsidRPr="00D1748B" w:rsidRDefault="00EB71EF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Конституционные и конфликтные формы развития региональных конфликтов, сепаратистское движение в Европе. Проблемы национ</w:t>
      </w:r>
      <w:r w:rsidR="000558C2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альных меньшинств в </w:t>
      </w:r>
      <w:proofErr w:type="spellStart"/>
      <w:r w:rsidR="000558C2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интегрирующе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йся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Европе.</w:t>
      </w:r>
    </w:p>
    <w:p w:rsidR="00EA7387" w:rsidRPr="00D1748B" w:rsidRDefault="006A2ABB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="00EB71EF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егиональные конфликты, очаги сепаратизма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территориальные споры</w:t>
      </w:r>
      <w:r w:rsidR="00EB71EF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странах постсоветского пространства.</w:t>
      </w:r>
    </w:p>
    <w:p w:rsidR="006A2ABB" w:rsidRPr="00D1748B" w:rsidRDefault="006A2ABB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Азии в период европейской колонизации (XIX – первая половина XX вв.).</w:t>
      </w:r>
    </w:p>
    <w:p w:rsidR="0052051F" w:rsidRPr="00D1748B" w:rsidRDefault="006A2ABB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Азии в период деколонизации (1945–2002 гг.).</w:t>
      </w:r>
      <w:r w:rsidR="00D16B0B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A2ABB" w:rsidRPr="00D1748B" w:rsidRDefault="00D16B0B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 Азии.</w:t>
      </w:r>
    </w:p>
    <w:p w:rsidR="006A2ABB" w:rsidRPr="00D1748B" w:rsidRDefault="006A2ABB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ориентация стран Юго-Западной Азии. Исламский тип сепара</w:t>
      </w:r>
      <w:r w:rsidR="00D16B0B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тизма. Палестинская,</w:t>
      </w:r>
      <w:r w:rsidR="001F1D6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кипрская и курдская</w:t>
      </w:r>
      <w:r w:rsidR="00D16B0B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проблемы.</w:t>
      </w:r>
      <w:r w:rsidR="001F1D6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Вооруженные конфликты в Сирии,</w:t>
      </w:r>
      <w:r w:rsidR="00D16B0B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Йемене</w:t>
      </w:r>
      <w:r w:rsidR="001F1D6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Афганистане</w:t>
      </w:r>
      <w:r w:rsidR="00D16B0B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Т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ерриториальные </w:t>
      </w:r>
      <w:r w:rsidR="001F1D6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приграничные 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споры </w:t>
      </w:r>
      <w:r w:rsidR="001F1D6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странах Персидского залива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6A2ABB" w:rsidRPr="00D1748B" w:rsidRDefault="006A2ABB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Геополитическое соперничество и региональные конфликты в Южной и Восточной Азии. Азиатский тип сепаратизма.</w:t>
      </w:r>
      <w:r w:rsidR="001F1D65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Территориальные споры Индии и Пакистана. </w:t>
      </w:r>
      <w:r w:rsidR="002B1EE6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Проблема Тайваня, </w:t>
      </w:r>
      <w:proofErr w:type="spellStart"/>
      <w:r w:rsidR="002B1EE6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Сыцзяна</w:t>
      </w:r>
      <w:proofErr w:type="spellEnd"/>
      <w:r w:rsidR="002B1EE6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Тибета в Китае. Проблема разделенной Кореи. Территориальные споры в регионе.</w:t>
      </w:r>
    </w:p>
    <w:p w:rsidR="00737E88" w:rsidRPr="00D1748B" w:rsidRDefault="006A2ABB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Геополитическая структура и эт</w:t>
      </w:r>
      <w:r w:rsidR="002B1EE6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но-конфессиональные конфликты в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Юго-Восточной Азии.</w:t>
      </w:r>
      <w:r w:rsidR="002B1EE6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Очаги сепаратизма в Индонезии и Филиппинах.</w:t>
      </w:r>
    </w:p>
    <w:p w:rsidR="00034D31" w:rsidRPr="00D1748B" w:rsidRDefault="00034D31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Африки в период европейской колонизации (XIX – начало XX вв.).</w:t>
      </w:r>
    </w:p>
    <w:p w:rsidR="00034D31" w:rsidRPr="00D1748B" w:rsidRDefault="00034D31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Изменение политической карты Африки в период деколонизации (1945–2011 гг.). Современная политико-географическая структура Африки.</w:t>
      </w:r>
    </w:p>
    <w:p w:rsidR="00034D31" w:rsidRPr="00D1748B" w:rsidRDefault="00034D31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Геополитические особенности и региональные конфликты стран Северной Африки (Магриба). Исламский фундаментализм в Северной Африке.</w:t>
      </w:r>
      <w:r w:rsidR="005F36EE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Политический статус Западной Сахары. Проблема территориальной целостности Ливии, Мали и Судана.</w:t>
      </w:r>
    </w:p>
    <w:p w:rsidR="006A07B4" w:rsidRPr="00D1748B" w:rsidRDefault="00034D31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Геополитическая разобщённость и нестабильность стран Тропической Африки. Африканский тип сепаратизма и региональные конфликты региона.</w:t>
      </w:r>
      <w:r w:rsidR="005F36EE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Проблема территориальной целостности Сомали. Сомалийское пиратство.</w:t>
      </w:r>
    </w:p>
    <w:p w:rsidR="005F36EE" w:rsidRPr="00D1748B" w:rsidRDefault="005F36EE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Формирование территории и государственности США и Канады в </w:t>
      </w:r>
      <w:r w:rsidR="006B344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XVIII</w:t>
      </w:r>
      <w:r w:rsidR="006B344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6B344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XX</w:t>
      </w:r>
      <w:r w:rsidR="006B3440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вв. Политический статус зависимых территорий Северной Америки.</w:t>
      </w:r>
    </w:p>
    <w:p w:rsidR="006B3440" w:rsidRPr="00D1748B" w:rsidRDefault="006A655D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Геополитическое положение государств и территорий Северной Америки. Политические проблемы США и Канады. Франко-канадский сепаратизм. Сепаратистское движение Гренландии. Проблема коренных народов Северной Америки.</w:t>
      </w:r>
    </w:p>
    <w:p w:rsidR="006A655D" w:rsidRPr="00D1748B" w:rsidRDefault="006A655D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Эволюция политико-географической структуры Латинской Америки в </w:t>
      </w:r>
      <w:r w:rsidR="00E53D74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XVII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XX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вв.</w:t>
      </w:r>
    </w:p>
    <w:p w:rsidR="006A655D" w:rsidRPr="00D1748B" w:rsidRDefault="00E53D74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Современная политико-географическая структура Латинской Америки. Геополитическая ориентация стран Латинской Америки. Политические проблемы региона</w:t>
      </w:r>
      <w:r w:rsidR="001D7D48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Проблема бедности</w:t>
      </w:r>
      <w:r w:rsidR="00BC1D87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Гаити.</w:t>
      </w:r>
    </w:p>
    <w:p w:rsidR="00BC1D87" w:rsidRPr="00D1748B" w:rsidRDefault="00BC1D87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Региональные конфликты в странах Латинской Америки. Проблемы штата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Чьяпас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Мексике. Проблема территориальной целостности и </w:t>
      </w:r>
      <w:proofErr w:type="spellStart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наркотрафика</w:t>
      </w:r>
      <w:proofErr w:type="spellEnd"/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</w:t>
      </w:r>
      <w:r w:rsidR="00DA7D12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Колумбии. Территориальные приграничные споры в странах Латинской Америки.</w:t>
      </w:r>
    </w:p>
    <w:p w:rsidR="00DA7D12" w:rsidRPr="00D1748B" w:rsidRDefault="00DA7D12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Эволюция политико-географической структуры Австралии и Океании в XVIII-XX вв.</w:t>
      </w:r>
    </w:p>
    <w:p w:rsidR="00DA7D12" w:rsidRPr="00D1748B" w:rsidRDefault="00DA7D12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Современная политико-географическая структура Австралии и Океании. Геополитическая ориентация </w:t>
      </w:r>
      <w:r w:rsidR="006B6659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политические проблемы 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стран и зависимых территорий региона</w:t>
      </w:r>
      <w:r w:rsidR="006B6659"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Проблемы коренных народов Австралийского Союза и Новой Зеландии.</w:t>
      </w: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:rsidR="006B6659" w:rsidRPr="00D1748B" w:rsidRDefault="006B6659" w:rsidP="00D1748B">
      <w:pPr>
        <w:numPr>
          <w:ilvl w:val="0"/>
          <w:numId w:val="1"/>
        </w:numPr>
        <w:tabs>
          <w:tab w:val="left" w:pos="0"/>
          <w:tab w:val="left" w:pos="426"/>
        </w:tabs>
        <w:ind w:left="0" w:firstLine="425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174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Политико-правовой статус Антарктиды.</w:t>
      </w:r>
    </w:p>
    <w:p w:rsidR="00D1748B" w:rsidRDefault="00D1748B">
      <w:pP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Заруцкий</w:t>
      </w:r>
      <w:proofErr w:type="spellEnd"/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D1748B" w:rsidP="00D1748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ind w:firstLine="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8B" w:rsidRPr="00652C96" w:rsidRDefault="00D1748B" w:rsidP="00D174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Заведующий кафедрой 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О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>И</w:t>
      </w:r>
      <w:r w:rsidRPr="00652C96">
        <w:rPr>
          <w:rFonts w:ascii="Times New Roman" w:eastAsia="Times New Roman" w:hAnsi="Times New Roman" w:cs="CIDFont+F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CIDFont+F1"/>
          <w:sz w:val="28"/>
          <w:szCs w:val="28"/>
          <w:lang w:eastAsia="ru-RU"/>
        </w:rPr>
        <w:t xml:space="preserve"> Грядунова </w:t>
      </w:r>
    </w:p>
    <w:p w:rsidR="00D1748B" w:rsidRDefault="00D1748B">
      <w:pP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bookmarkStart w:id="0" w:name="_GoBack"/>
      <w:bookmarkEnd w:id="0"/>
    </w:p>
    <w:sectPr w:rsidR="00D1748B" w:rsidSect="00AB0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302D"/>
    <w:multiLevelType w:val="hybridMultilevel"/>
    <w:tmpl w:val="24A891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B5"/>
    <w:rsid w:val="00034D31"/>
    <w:rsid w:val="000558C2"/>
    <w:rsid w:val="00060C48"/>
    <w:rsid w:val="000E16FD"/>
    <w:rsid w:val="00100149"/>
    <w:rsid w:val="00124FE1"/>
    <w:rsid w:val="001D7D48"/>
    <w:rsid w:val="001F1D65"/>
    <w:rsid w:val="00213B55"/>
    <w:rsid w:val="002B1EE6"/>
    <w:rsid w:val="002C0627"/>
    <w:rsid w:val="00367B47"/>
    <w:rsid w:val="00471D81"/>
    <w:rsid w:val="004B0060"/>
    <w:rsid w:val="0052051F"/>
    <w:rsid w:val="00532491"/>
    <w:rsid w:val="00534397"/>
    <w:rsid w:val="005B39D0"/>
    <w:rsid w:val="005F36EE"/>
    <w:rsid w:val="00653E94"/>
    <w:rsid w:val="006A07B4"/>
    <w:rsid w:val="006A2ABB"/>
    <w:rsid w:val="006A655D"/>
    <w:rsid w:val="006B3440"/>
    <w:rsid w:val="006B6659"/>
    <w:rsid w:val="00737E88"/>
    <w:rsid w:val="00750FA5"/>
    <w:rsid w:val="00761643"/>
    <w:rsid w:val="00763DEA"/>
    <w:rsid w:val="007E6193"/>
    <w:rsid w:val="008365E1"/>
    <w:rsid w:val="00860824"/>
    <w:rsid w:val="00895397"/>
    <w:rsid w:val="008A289B"/>
    <w:rsid w:val="008E1192"/>
    <w:rsid w:val="00942E14"/>
    <w:rsid w:val="00964516"/>
    <w:rsid w:val="009A08E4"/>
    <w:rsid w:val="00A323C7"/>
    <w:rsid w:val="00A64F7A"/>
    <w:rsid w:val="00AA0855"/>
    <w:rsid w:val="00B251EC"/>
    <w:rsid w:val="00B54C4D"/>
    <w:rsid w:val="00B61D4F"/>
    <w:rsid w:val="00BB110C"/>
    <w:rsid w:val="00BC1D87"/>
    <w:rsid w:val="00C11A3F"/>
    <w:rsid w:val="00C936B5"/>
    <w:rsid w:val="00CB3AFA"/>
    <w:rsid w:val="00CB745C"/>
    <w:rsid w:val="00CD3C60"/>
    <w:rsid w:val="00CE0D8A"/>
    <w:rsid w:val="00CF2EFE"/>
    <w:rsid w:val="00D16B0B"/>
    <w:rsid w:val="00D1748B"/>
    <w:rsid w:val="00D63548"/>
    <w:rsid w:val="00D97C2D"/>
    <w:rsid w:val="00DA7D12"/>
    <w:rsid w:val="00DC2B4D"/>
    <w:rsid w:val="00E26BFD"/>
    <w:rsid w:val="00E53D74"/>
    <w:rsid w:val="00EA5370"/>
    <w:rsid w:val="00EA7387"/>
    <w:rsid w:val="00EB71EF"/>
    <w:rsid w:val="00F20902"/>
    <w:rsid w:val="00FA28FB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B6960-7BCF-45AF-8547-D3876D4D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C7"/>
    <w:pPr>
      <w:ind w:left="720"/>
      <w:contextualSpacing/>
    </w:pPr>
  </w:style>
  <w:style w:type="table" w:styleId="a4">
    <w:name w:val="Table Grid"/>
    <w:basedOn w:val="a1"/>
    <w:uiPriority w:val="59"/>
    <w:rsid w:val="0076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</dc:creator>
  <cp:keywords/>
  <dc:description/>
  <cp:lastModifiedBy>User-121</cp:lastModifiedBy>
  <cp:revision>18</cp:revision>
  <dcterms:created xsi:type="dcterms:W3CDTF">2017-04-17T06:31:00Z</dcterms:created>
  <dcterms:modified xsi:type="dcterms:W3CDTF">2025-04-14T06:22:00Z</dcterms:modified>
</cp:coreProperties>
</file>