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D66C8D" w:rsidRPr="00E77F8B" w14:paraId="1CC1CD05" w14:textId="77777777" w:rsidTr="00C94E5C">
        <w:tc>
          <w:tcPr>
            <w:tcW w:w="4965" w:type="dxa"/>
            <w:shd w:val="clear" w:color="auto" w:fill="auto"/>
          </w:tcPr>
          <w:p w14:paraId="707442AA" w14:textId="77777777" w:rsidR="00D66C8D" w:rsidRPr="00E77F8B" w:rsidRDefault="00D66C8D" w:rsidP="00C94E5C">
            <w:pPr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Учреждение образования </w:t>
            </w:r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А.С.Пушкина</w:t>
            </w:r>
            <w:proofErr w:type="spellEnd"/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14:paraId="372E5BE9" w14:textId="77777777" w:rsidR="00D66C8D" w:rsidRPr="00E77F8B" w:rsidRDefault="00D66C8D" w:rsidP="00C94E5C">
            <w:pPr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0888BFB5" w14:textId="77777777" w:rsidR="00D66C8D" w:rsidRPr="00E77F8B" w:rsidRDefault="00D66C8D" w:rsidP="00C94E5C">
            <w:pPr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012F2FDD" w14:textId="77777777" w:rsidR="00D66C8D" w:rsidRPr="00E77F8B" w:rsidRDefault="00D66C8D" w:rsidP="00C94E5C">
            <w:pPr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УТВЕРЖДЕНО</w:t>
            </w:r>
          </w:p>
          <w:p w14:paraId="0A4BF21A" w14:textId="77777777" w:rsidR="00D66C8D" w:rsidRPr="00E77F8B" w:rsidRDefault="00D66C8D" w:rsidP="00C94E5C">
            <w:pPr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Протокол заседания кафедры </w:t>
            </w:r>
          </w:p>
          <w:p w14:paraId="1E93877F" w14:textId="2BDA520F" w:rsidR="00D66C8D" w:rsidRPr="00E77F8B" w:rsidRDefault="00D66C8D" w:rsidP="00BE1F6A">
            <w:pPr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</w:t>
            </w:r>
            <w:proofErr w:type="gramEnd"/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E1F6A"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</w:t>
            </w:r>
            <w:r w:rsidR="00BE1F6A"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</w:t>
            </w:r>
            <w:r w:rsidR="00BE1F6A"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№ </w:t>
            </w:r>
            <w:r w:rsidR="00BE1F6A"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E77F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</w:tbl>
    <w:p w14:paraId="51E30BA6" w14:textId="77777777" w:rsidR="00D66C8D" w:rsidRPr="00E77F8B" w:rsidRDefault="00D66C8D" w:rsidP="00D66C8D">
      <w:pPr>
        <w:ind w:left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E42C4CC" w14:textId="77777777" w:rsidR="00D66C8D" w:rsidRPr="00E77F8B" w:rsidRDefault="00D66C8D" w:rsidP="00D66C8D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7F8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ВОПРОСЫ К ЭКЗАМЕНУ</w:t>
      </w:r>
    </w:p>
    <w:p w14:paraId="32848E0B" w14:textId="77777777" w:rsidR="00D66C8D" w:rsidRPr="00E77F8B" w:rsidRDefault="00D66C8D" w:rsidP="00D66C8D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249FDDC" w14:textId="787ACC64" w:rsidR="00D66C8D" w:rsidRPr="00E77F8B" w:rsidRDefault="00D66C8D" w:rsidP="00D66C8D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7F8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курсу: «</w:t>
      </w:r>
      <w:r w:rsidR="006B51B4" w:rsidRPr="006B51B4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Экология городов</w:t>
      </w:r>
      <w:r w:rsidRPr="00E77F8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14:paraId="0B9CADCD" w14:textId="77777777" w:rsidR="00D66C8D" w:rsidRPr="00E77F8B" w:rsidRDefault="00D66C8D" w:rsidP="00D66C8D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4C452E3" w14:textId="3D0AD8B8" w:rsidR="00D66C8D" w:rsidRPr="00E77F8B" w:rsidRDefault="00D66C8D" w:rsidP="00D66C8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7F8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Специальность: «Урбанология и сити-менеджмент» (2 курс)</w:t>
      </w:r>
    </w:p>
    <w:p w14:paraId="4AAC97E5" w14:textId="77777777" w:rsidR="00D66C8D" w:rsidRPr="00E77F8B" w:rsidRDefault="00D66C8D" w:rsidP="00D66C8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3A26D39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Общие сведения об экологии. </w:t>
      </w:r>
    </w:p>
    <w:p w14:paraId="39452A94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Представления о структуре современной экологии. </w:t>
      </w:r>
    </w:p>
    <w:p w14:paraId="2D7F47CF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Эмпирические методы в экологии. </w:t>
      </w:r>
    </w:p>
    <w:p w14:paraId="06F29417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Теоретические методы в экологии. </w:t>
      </w:r>
    </w:p>
    <w:p w14:paraId="2327D933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Объект, предмет, цель и задачи экологии городов. </w:t>
      </w:r>
    </w:p>
    <w:p w14:paraId="4AC43EC3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Город как объект исследования экологии. </w:t>
      </w:r>
    </w:p>
    <w:p w14:paraId="65A89262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Город как специфическая экосистема. </w:t>
      </w:r>
    </w:p>
    <w:p w14:paraId="0F04A7C0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Экологическая информация. </w:t>
      </w:r>
    </w:p>
    <w:p w14:paraId="40A424AD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Научная деятельность в области экологии городов. </w:t>
      </w:r>
    </w:p>
    <w:p w14:paraId="741FD5F7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Антропогенное воздействие на компоненты геологической среды городов. </w:t>
      </w:r>
    </w:p>
    <w:p w14:paraId="04604BC3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Радоновая проблема в Беларуси. </w:t>
      </w:r>
    </w:p>
    <w:p w14:paraId="7D472205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Опасные геологические процессы на городских территориях. </w:t>
      </w:r>
    </w:p>
    <w:p w14:paraId="2CF12423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Антропогенные изменения рельефа города. </w:t>
      </w:r>
    </w:p>
    <w:p w14:paraId="3A04122E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Источники загрязнения атмосферы в условиях городской среды. </w:t>
      </w:r>
    </w:p>
    <w:p w14:paraId="493A42C8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Загрязнение атмосферы городов. </w:t>
      </w:r>
    </w:p>
    <w:p w14:paraId="5B20C4DA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Нормирование качества атмосферного воздуха в городской среде. </w:t>
      </w:r>
    </w:p>
    <w:p w14:paraId="132CC301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Мероприятия по защите воздушного бассейна в городской среде. </w:t>
      </w:r>
    </w:p>
    <w:p w14:paraId="3741AEBE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Источники воздействия на водные объекты. </w:t>
      </w:r>
    </w:p>
    <w:p w14:paraId="6DD97D65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Оценка состояния водных объектов. </w:t>
      </w:r>
    </w:p>
    <w:p w14:paraId="4BAC8BBE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Нормативы и критерии качества воды. </w:t>
      </w:r>
    </w:p>
    <w:p w14:paraId="3579E233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Городские сточные воды. </w:t>
      </w:r>
    </w:p>
    <w:p w14:paraId="1FE780C4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Факторы трансформации и деградации городских почв. </w:t>
      </w:r>
    </w:p>
    <w:p w14:paraId="0F43A890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Городские процессы почвообразования. </w:t>
      </w:r>
    </w:p>
    <w:p w14:paraId="31A6491F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Классификации городских почв. </w:t>
      </w:r>
    </w:p>
    <w:p w14:paraId="534FF590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Пути и особенности формирования флоры городов. </w:t>
      </w:r>
    </w:p>
    <w:p w14:paraId="3D8C8435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Экологические функции зеленых насаждений. </w:t>
      </w:r>
    </w:p>
    <w:p w14:paraId="52B8B880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Зеленые насаждения в городах Беларуси. </w:t>
      </w:r>
    </w:p>
    <w:p w14:paraId="138AD8C6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Экологический каркас города. </w:t>
      </w:r>
    </w:p>
    <w:p w14:paraId="50AAE857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Элементы экологического каркаса города. </w:t>
      </w:r>
    </w:p>
    <w:p w14:paraId="47A0253A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Пространственная типология экологических каркасов городов. </w:t>
      </w:r>
    </w:p>
    <w:p w14:paraId="65C0F0D1" w14:textId="7D62D4A4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Городская среда как фактор формирования городской фауны. </w:t>
      </w:r>
    </w:p>
    <w:p w14:paraId="35E37E75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proofErr w:type="spellStart"/>
      <w:r w:rsidRPr="006B51B4">
        <w:rPr>
          <w:rFonts w:ascii="Times New Roman" w:hAnsi="Times New Roman" w:cs="Times New Roman"/>
          <w:sz w:val="27"/>
          <w:szCs w:val="27"/>
        </w:rPr>
        <w:t>Синантропия</w:t>
      </w:r>
      <w:proofErr w:type="spellEnd"/>
      <w:r w:rsidRPr="006B51B4">
        <w:rPr>
          <w:rFonts w:ascii="Times New Roman" w:hAnsi="Times New Roman" w:cs="Times New Roman"/>
          <w:sz w:val="27"/>
          <w:szCs w:val="27"/>
        </w:rPr>
        <w:t xml:space="preserve"> животных. </w:t>
      </w:r>
    </w:p>
    <w:p w14:paraId="737723FF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Экологическая классификация антропогенных воздействий на окружающую среду. </w:t>
      </w:r>
    </w:p>
    <w:p w14:paraId="3CACD124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lastRenderedPageBreak/>
        <w:t xml:space="preserve">Экологический мониторинг. </w:t>
      </w:r>
    </w:p>
    <w:p w14:paraId="4CE0344F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Шумовое загрязнение. </w:t>
      </w:r>
    </w:p>
    <w:p w14:paraId="5043998F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Вибрации. </w:t>
      </w:r>
    </w:p>
    <w:p w14:paraId="4C66DB24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Электромагнитные излучения. </w:t>
      </w:r>
    </w:p>
    <w:p w14:paraId="20F1C5E7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Городские отходы. Основная терминология. </w:t>
      </w:r>
    </w:p>
    <w:p w14:paraId="7641EFE1" w14:textId="5384A138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>Городские отходы</w:t>
      </w:r>
      <w:r w:rsidR="00A77476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  <w:r w:rsidRPr="006B51B4">
        <w:rPr>
          <w:rFonts w:ascii="Times New Roman" w:hAnsi="Times New Roman" w:cs="Times New Roman"/>
          <w:sz w:val="27"/>
          <w:szCs w:val="27"/>
        </w:rPr>
        <w:t xml:space="preserve"> Виды и состав. </w:t>
      </w:r>
    </w:p>
    <w:p w14:paraId="5A9C7715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Система обращения с твердыми коммунальными отходами Беларуси. </w:t>
      </w:r>
    </w:p>
    <w:p w14:paraId="3F9153A5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Технологии утилизации твердых коммунальных отходов в Беларуси. </w:t>
      </w:r>
    </w:p>
    <w:p w14:paraId="4542B3D0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Оценка экологического состояния областных центров Беларуси. </w:t>
      </w:r>
    </w:p>
    <w:p w14:paraId="2AF9085B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Методические подходы к проведению экологической оценки городов. </w:t>
      </w:r>
    </w:p>
    <w:p w14:paraId="2EC26413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Основы экологического права. </w:t>
      </w:r>
    </w:p>
    <w:p w14:paraId="7285FEA5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Источники экологического права. </w:t>
      </w:r>
    </w:p>
    <w:p w14:paraId="198706AA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Система экологического законодательства. </w:t>
      </w:r>
    </w:p>
    <w:p w14:paraId="6C177202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Основные понятия экологического риска. </w:t>
      </w:r>
    </w:p>
    <w:p w14:paraId="5A7DB727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Неблагоприятные и опасные процессы и явления. </w:t>
      </w:r>
    </w:p>
    <w:p w14:paraId="23E839E6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Система экологического планирования и прогнозирования. </w:t>
      </w:r>
    </w:p>
    <w:p w14:paraId="1F01E128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Стратегия устойчивого развития.   Устойчивое развитие городов. </w:t>
      </w:r>
    </w:p>
    <w:p w14:paraId="262782A4" w14:textId="77777777" w:rsidR="006B51B4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 xml:space="preserve">Образ города. Ментальный образ экологического состояния города. </w:t>
      </w:r>
    </w:p>
    <w:p w14:paraId="54BD8FE8" w14:textId="54CB8F84" w:rsidR="00D66C8D" w:rsidRPr="006B51B4" w:rsidRDefault="006B51B4" w:rsidP="006B51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6B51B4">
        <w:rPr>
          <w:rFonts w:ascii="Times New Roman" w:hAnsi="Times New Roman" w:cs="Times New Roman"/>
          <w:sz w:val="27"/>
          <w:szCs w:val="27"/>
        </w:rPr>
        <w:t>Ментальные карты.</w:t>
      </w:r>
    </w:p>
    <w:p w14:paraId="63791C9F" w14:textId="77777777" w:rsidR="006B51B4" w:rsidRPr="00E77F8B" w:rsidRDefault="006B51B4" w:rsidP="00D66C8D">
      <w:pPr>
        <w:rPr>
          <w:rFonts w:ascii="Times New Roman" w:hAnsi="Times New Roman" w:cs="Times New Roman"/>
          <w:sz w:val="27"/>
          <w:szCs w:val="27"/>
        </w:rPr>
      </w:pPr>
    </w:p>
    <w:p w14:paraId="71D66DA4" w14:textId="48F27533" w:rsidR="00D66C8D" w:rsidRPr="00E77F8B" w:rsidRDefault="00D66C8D" w:rsidP="006B51B4">
      <w:pPr>
        <w:autoSpaceDE w:val="0"/>
        <w:autoSpaceDN w:val="0"/>
        <w:adjustRightInd w:val="0"/>
        <w:ind w:left="426"/>
        <w:jc w:val="both"/>
        <w:rPr>
          <w:rFonts w:ascii="Times New Roman" w:hAnsi="Times New Roman" w:cs="CIDFont+F1"/>
          <w:sz w:val="27"/>
          <w:szCs w:val="27"/>
        </w:rPr>
      </w:pPr>
      <w:r w:rsidRPr="00E77F8B">
        <w:rPr>
          <w:rFonts w:ascii="Times New Roman" w:hAnsi="Times New Roman" w:cs="CIDFont+F1"/>
          <w:sz w:val="27"/>
          <w:szCs w:val="27"/>
        </w:rPr>
        <w:t>Доцент</w:t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Pr="00E77F8B">
        <w:rPr>
          <w:rFonts w:ascii="Times New Roman" w:hAnsi="Times New Roman" w:cs="CIDFont+F1"/>
          <w:sz w:val="27"/>
          <w:szCs w:val="27"/>
        </w:rPr>
        <w:tab/>
        <w:t xml:space="preserve"> </w:t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="006B51B4">
        <w:rPr>
          <w:rFonts w:ascii="Times New Roman" w:hAnsi="Times New Roman" w:cs="CIDFont+F1"/>
          <w:sz w:val="27"/>
          <w:szCs w:val="27"/>
        </w:rPr>
        <w:tab/>
        <w:t>С</w:t>
      </w:r>
      <w:r w:rsidRPr="00E77F8B">
        <w:rPr>
          <w:rFonts w:ascii="Times New Roman" w:hAnsi="Times New Roman" w:cs="CIDFont+F1"/>
          <w:sz w:val="27"/>
          <w:szCs w:val="27"/>
        </w:rPr>
        <w:t>.</w:t>
      </w:r>
      <w:r w:rsidR="006B51B4">
        <w:rPr>
          <w:rFonts w:ascii="Times New Roman" w:hAnsi="Times New Roman" w:cs="CIDFont+F1"/>
          <w:sz w:val="27"/>
          <w:szCs w:val="27"/>
        </w:rPr>
        <w:t>М</w:t>
      </w:r>
      <w:r w:rsidRPr="00E77F8B">
        <w:rPr>
          <w:rFonts w:ascii="Times New Roman" w:hAnsi="Times New Roman" w:cs="CIDFont+F1"/>
          <w:sz w:val="27"/>
          <w:szCs w:val="27"/>
        </w:rPr>
        <w:t xml:space="preserve">. </w:t>
      </w:r>
      <w:r w:rsidR="006B51B4">
        <w:rPr>
          <w:rFonts w:ascii="Times New Roman" w:hAnsi="Times New Roman" w:cs="CIDFont+F1"/>
          <w:sz w:val="27"/>
          <w:szCs w:val="27"/>
        </w:rPr>
        <w:t>Токарчук</w:t>
      </w:r>
    </w:p>
    <w:p w14:paraId="4A39248A" w14:textId="77777777" w:rsidR="00D66C8D" w:rsidRPr="00E77F8B" w:rsidRDefault="00D66C8D" w:rsidP="006B51B4">
      <w:pPr>
        <w:autoSpaceDE w:val="0"/>
        <w:autoSpaceDN w:val="0"/>
        <w:adjustRightInd w:val="0"/>
        <w:ind w:left="426"/>
        <w:jc w:val="both"/>
        <w:rPr>
          <w:rFonts w:ascii="Times New Roman" w:hAnsi="Times New Roman" w:cs="CIDFont+F1"/>
          <w:sz w:val="27"/>
          <w:szCs w:val="27"/>
        </w:rPr>
      </w:pPr>
    </w:p>
    <w:p w14:paraId="0D3B94A2" w14:textId="6B34055E" w:rsidR="00D66C8D" w:rsidRPr="00E77F8B" w:rsidRDefault="00D66C8D" w:rsidP="006B51B4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E77F8B">
        <w:rPr>
          <w:rFonts w:ascii="Times New Roman" w:hAnsi="Times New Roman" w:cs="CIDFont+F1"/>
          <w:sz w:val="27"/>
          <w:szCs w:val="27"/>
        </w:rPr>
        <w:t xml:space="preserve">Заведующий кафедрой </w:t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Pr="00E77F8B">
        <w:rPr>
          <w:rFonts w:ascii="Times New Roman" w:hAnsi="Times New Roman" w:cs="CIDFont+F1"/>
          <w:sz w:val="27"/>
          <w:szCs w:val="27"/>
        </w:rPr>
        <w:tab/>
      </w:r>
      <w:r w:rsidR="00E77F8B" w:rsidRPr="00E77F8B">
        <w:rPr>
          <w:rFonts w:ascii="Times New Roman" w:hAnsi="Times New Roman" w:cs="CIDFont+F1"/>
          <w:sz w:val="27"/>
          <w:szCs w:val="27"/>
        </w:rPr>
        <w:t>О</w:t>
      </w:r>
      <w:r w:rsidRPr="00E77F8B">
        <w:rPr>
          <w:rFonts w:ascii="Times New Roman" w:hAnsi="Times New Roman" w:cs="CIDFont+F1"/>
          <w:sz w:val="27"/>
          <w:szCs w:val="27"/>
        </w:rPr>
        <w:t>.</w:t>
      </w:r>
      <w:r w:rsidR="00E77F8B" w:rsidRPr="00E77F8B">
        <w:rPr>
          <w:rFonts w:ascii="Times New Roman" w:hAnsi="Times New Roman" w:cs="CIDFont+F1"/>
          <w:sz w:val="27"/>
          <w:szCs w:val="27"/>
        </w:rPr>
        <w:t>И</w:t>
      </w:r>
      <w:r w:rsidRPr="00E77F8B">
        <w:rPr>
          <w:rFonts w:ascii="Times New Roman" w:hAnsi="Times New Roman" w:cs="CIDFont+F1"/>
          <w:sz w:val="27"/>
          <w:szCs w:val="27"/>
        </w:rPr>
        <w:t xml:space="preserve">. </w:t>
      </w:r>
      <w:r w:rsidR="00E77F8B" w:rsidRPr="00E77F8B">
        <w:rPr>
          <w:rFonts w:ascii="Times New Roman" w:hAnsi="Times New Roman" w:cs="CIDFont+F1"/>
          <w:sz w:val="27"/>
          <w:szCs w:val="27"/>
        </w:rPr>
        <w:t xml:space="preserve">Грядунова </w:t>
      </w:r>
    </w:p>
    <w:sectPr w:rsidR="00D66C8D" w:rsidRPr="00E77F8B" w:rsidSect="00EC3672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070B4"/>
    <w:multiLevelType w:val="hybridMultilevel"/>
    <w:tmpl w:val="EEDA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76BB4"/>
    <w:multiLevelType w:val="hybridMultilevel"/>
    <w:tmpl w:val="B6D210F2"/>
    <w:lvl w:ilvl="0" w:tplc="6352D16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0764C"/>
    <w:multiLevelType w:val="hybridMultilevel"/>
    <w:tmpl w:val="2D98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24B1"/>
    <w:multiLevelType w:val="hybridMultilevel"/>
    <w:tmpl w:val="BBDC8584"/>
    <w:lvl w:ilvl="0" w:tplc="886C3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580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18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D45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6D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0AA0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264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264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EB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365FB"/>
    <w:multiLevelType w:val="hybridMultilevel"/>
    <w:tmpl w:val="2346AE3C"/>
    <w:lvl w:ilvl="0" w:tplc="D302A83E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D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249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6E0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48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E20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362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CB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445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A2"/>
    <w:rsid w:val="0002327F"/>
    <w:rsid w:val="00032F8D"/>
    <w:rsid w:val="00050B8F"/>
    <w:rsid w:val="000B1711"/>
    <w:rsid w:val="00122E98"/>
    <w:rsid w:val="003E709A"/>
    <w:rsid w:val="005702D7"/>
    <w:rsid w:val="005C6C30"/>
    <w:rsid w:val="00657FD7"/>
    <w:rsid w:val="006A1825"/>
    <w:rsid w:val="006B51B4"/>
    <w:rsid w:val="006F7CE9"/>
    <w:rsid w:val="007253ED"/>
    <w:rsid w:val="009148A2"/>
    <w:rsid w:val="00A02111"/>
    <w:rsid w:val="00A523B0"/>
    <w:rsid w:val="00A77476"/>
    <w:rsid w:val="00B1137D"/>
    <w:rsid w:val="00B82E4B"/>
    <w:rsid w:val="00BE1F6A"/>
    <w:rsid w:val="00C17649"/>
    <w:rsid w:val="00D66C8D"/>
    <w:rsid w:val="00E03FE7"/>
    <w:rsid w:val="00E50B49"/>
    <w:rsid w:val="00E648D5"/>
    <w:rsid w:val="00E77F8B"/>
    <w:rsid w:val="00EC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B622"/>
  <w15:docId w15:val="{25EA9D71-4805-45FD-AE41-FB92A547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A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8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F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7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7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7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07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8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40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10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72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89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8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0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1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4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User-121</cp:lastModifiedBy>
  <cp:revision>3</cp:revision>
  <cp:lastPrinted>2025-04-22T12:14:00Z</cp:lastPrinted>
  <dcterms:created xsi:type="dcterms:W3CDTF">2025-05-08T11:31:00Z</dcterms:created>
  <dcterms:modified xsi:type="dcterms:W3CDTF">2025-05-08T11:39:00Z</dcterms:modified>
</cp:coreProperties>
</file>