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835" w:rsidRPr="009011E6" w:rsidRDefault="00524835" w:rsidP="00524835">
      <w:pPr>
        <w:jc w:val="center"/>
        <w:rPr>
          <w:szCs w:val="28"/>
          <w:lang w:bidi="ru-RU"/>
        </w:rPr>
      </w:pPr>
      <w:bookmarkStart w:id="0" w:name="_GoBack"/>
      <w:bookmarkEnd w:id="0"/>
      <w:r w:rsidRPr="009011E6">
        <w:rPr>
          <w:szCs w:val="28"/>
          <w:lang w:bidi="ru-RU"/>
        </w:rPr>
        <w:t>Учреждение образования</w:t>
      </w:r>
    </w:p>
    <w:p w:rsidR="00524835" w:rsidRPr="009011E6" w:rsidRDefault="00524835" w:rsidP="00524835">
      <w:pPr>
        <w:jc w:val="center"/>
        <w:rPr>
          <w:iCs/>
          <w:szCs w:val="28"/>
          <w:lang w:bidi="ru-RU"/>
        </w:rPr>
      </w:pPr>
      <w:r w:rsidRPr="009011E6">
        <w:rPr>
          <w:szCs w:val="28"/>
          <w:lang w:bidi="ru-RU"/>
        </w:rPr>
        <w:t>«Брестский государственный университет имен</w:t>
      </w:r>
      <w:r w:rsidRPr="009011E6">
        <w:rPr>
          <w:iCs/>
          <w:szCs w:val="28"/>
          <w:lang w:bidi="ru-RU"/>
        </w:rPr>
        <w:t>и А.</w:t>
      </w:r>
      <w:r w:rsidR="005A1217">
        <w:rPr>
          <w:iCs/>
          <w:szCs w:val="28"/>
          <w:lang w:val="en-US" w:bidi="ru-RU"/>
        </w:rPr>
        <w:t> </w:t>
      </w:r>
      <w:r w:rsidRPr="009011E6">
        <w:rPr>
          <w:iCs/>
          <w:szCs w:val="28"/>
          <w:lang w:bidi="ru-RU"/>
        </w:rPr>
        <w:t>С.</w:t>
      </w:r>
      <w:r>
        <w:rPr>
          <w:iCs/>
          <w:szCs w:val="28"/>
          <w:lang w:val="en-US" w:bidi="ru-RU"/>
        </w:rPr>
        <w:t> </w:t>
      </w:r>
      <w:r w:rsidRPr="009011E6">
        <w:rPr>
          <w:iCs/>
          <w:szCs w:val="28"/>
          <w:lang w:bidi="ru-RU"/>
        </w:rPr>
        <w:t>Пушкина»</w:t>
      </w:r>
    </w:p>
    <w:p w:rsidR="00524835" w:rsidRDefault="00524835" w:rsidP="00524835">
      <w:pPr>
        <w:jc w:val="center"/>
        <w:rPr>
          <w:szCs w:val="28"/>
        </w:rPr>
      </w:pPr>
    </w:p>
    <w:p w:rsidR="00524835" w:rsidRDefault="00524835" w:rsidP="00524835">
      <w:pPr>
        <w:jc w:val="center"/>
        <w:rPr>
          <w:szCs w:val="28"/>
        </w:rPr>
      </w:pPr>
    </w:p>
    <w:p w:rsidR="00524835" w:rsidRDefault="00524835" w:rsidP="00524835">
      <w:pPr>
        <w:jc w:val="center"/>
        <w:rPr>
          <w:szCs w:val="28"/>
        </w:rPr>
      </w:pPr>
    </w:p>
    <w:p w:rsidR="00524835" w:rsidRDefault="00524835" w:rsidP="00524835">
      <w:pPr>
        <w:jc w:val="center"/>
        <w:rPr>
          <w:szCs w:val="28"/>
        </w:rPr>
      </w:pPr>
    </w:p>
    <w:p w:rsidR="00524835" w:rsidRDefault="00524835" w:rsidP="00524835">
      <w:pPr>
        <w:jc w:val="center"/>
        <w:rPr>
          <w:szCs w:val="28"/>
        </w:rPr>
      </w:pPr>
    </w:p>
    <w:p w:rsidR="00524835" w:rsidRDefault="00524835" w:rsidP="00524835">
      <w:pPr>
        <w:jc w:val="center"/>
        <w:rPr>
          <w:szCs w:val="28"/>
        </w:rPr>
      </w:pPr>
    </w:p>
    <w:p w:rsidR="00524835" w:rsidRPr="009011E6" w:rsidRDefault="00524835" w:rsidP="00524835">
      <w:pPr>
        <w:jc w:val="center"/>
        <w:rPr>
          <w:szCs w:val="28"/>
        </w:rPr>
      </w:pPr>
    </w:p>
    <w:p w:rsidR="00524835" w:rsidRPr="009011E6" w:rsidRDefault="00524835" w:rsidP="00524835">
      <w:pPr>
        <w:jc w:val="center"/>
        <w:rPr>
          <w:sz w:val="32"/>
          <w:szCs w:val="28"/>
        </w:rPr>
      </w:pPr>
    </w:p>
    <w:p w:rsidR="00524835" w:rsidRPr="009011E6" w:rsidRDefault="00524835" w:rsidP="00524835">
      <w:pPr>
        <w:jc w:val="center"/>
        <w:rPr>
          <w:b/>
          <w:color w:val="000000"/>
          <w:sz w:val="32"/>
          <w:szCs w:val="28"/>
          <w:lang w:eastAsia="ru-RU" w:bidi="ru-RU"/>
        </w:rPr>
      </w:pPr>
      <w:bookmarkStart w:id="1" w:name="bookmark0"/>
      <w:r w:rsidRPr="009011E6">
        <w:rPr>
          <w:b/>
          <w:color w:val="000000"/>
          <w:sz w:val="32"/>
          <w:szCs w:val="28"/>
          <w:lang w:eastAsia="ru-RU" w:bidi="ru-RU"/>
        </w:rPr>
        <w:t>ПРОБЛЕМЫ СОВРЕМЕННОСТИ</w:t>
      </w:r>
      <w:r w:rsidRPr="009011E6">
        <w:rPr>
          <w:rStyle w:val="1ArialUnicodeMS85pt0pt"/>
          <w:b w:val="0"/>
          <w:sz w:val="32"/>
        </w:rPr>
        <w:br/>
      </w:r>
      <w:r w:rsidRPr="009011E6">
        <w:rPr>
          <w:b/>
          <w:color w:val="000000"/>
          <w:sz w:val="32"/>
          <w:szCs w:val="28"/>
          <w:lang w:eastAsia="ru-RU" w:bidi="ru-RU"/>
        </w:rPr>
        <w:t>ЧЕЛОВЕК, КУЛЬТУРА, ОБЩЕСТВО</w:t>
      </w:r>
      <w:bookmarkEnd w:id="1"/>
    </w:p>
    <w:p w:rsidR="00524835" w:rsidRDefault="00524835" w:rsidP="00524835">
      <w:pPr>
        <w:jc w:val="center"/>
        <w:rPr>
          <w:szCs w:val="28"/>
        </w:rPr>
      </w:pPr>
    </w:p>
    <w:p w:rsidR="00524835" w:rsidRPr="009011E6" w:rsidRDefault="00524835" w:rsidP="00524835">
      <w:pPr>
        <w:jc w:val="center"/>
        <w:rPr>
          <w:szCs w:val="28"/>
        </w:rPr>
      </w:pPr>
    </w:p>
    <w:p w:rsidR="00524835" w:rsidRPr="009011E6" w:rsidRDefault="00524835" w:rsidP="00524835">
      <w:pPr>
        <w:jc w:val="center"/>
        <w:rPr>
          <w:szCs w:val="28"/>
        </w:rPr>
      </w:pPr>
    </w:p>
    <w:p w:rsidR="00524835" w:rsidRDefault="00524835" w:rsidP="00524835">
      <w:pPr>
        <w:jc w:val="center"/>
        <w:rPr>
          <w:color w:val="000000"/>
          <w:szCs w:val="28"/>
          <w:lang w:eastAsia="ru-RU" w:bidi="ru-RU"/>
        </w:rPr>
      </w:pPr>
      <w:r w:rsidRPr="009011E6">
        <w:rPr>
          <w:color w:val="000000"/>
          <w:szCs w:val="28"/>
          <w:lang w:eastAsia="ru-RU" w:bidi="ru-RU"/>
        </w:rPr>
        <w:t xml:space="preserve">Сборник материалов </w:t>
      </w:r>
    </w:p>
    <w:p w:rsidR="00524835" w:rsidRPr="009011E6" w:rsidRDefault="00524835" w:rsidP="00524835">
      <w:pPr>
        <w:jc w:val="center"/>
        <w:rPr>
          <w:color w:val="000000"/>
          <w:szCs w:val="28"/>
          <w:lang w:eastAsia="ru-RU" w:bidi="ru-RU"/>
        </w:rPr>
      </w:pPr>
      <w:r w:rsidRPr="009011E6">
        <w:rPr>
          <w:color w:val="000000"/>
          <w:szCs w:val="28"/>
          <w:lang w:eastAsia="ru-RU" w:bidi="ru-RU"/>
        </w:rPr>
        <w:t>университетской научной конференции</w:t>
      </w:r>
      <w:r w:rsidRPr="009011E6">
        <w:rPr>
          <w:color w:val="000000"/>
          <w:szCs w:val="28"/>
          <w:lang w:val="x-none" w:eastAsia="ru-RU" w:bidi="ru-RU"/>
        </w:rPr>
        <w:t xml:space="preserve"> </w:t>
      </w:r>
      <w:r w:rsidRPr="009011E6">
        <w:rPr>
          <w:color w:val="000000"/>
          <w:szCs w:val="28"/>
          <w:lang w:eastAsia="ru-RU" w:bidi="ru-RU"/>
        </w:rPr>
        <w:t xml:space="preserve">студентов </w:t>
      </w:r>
    </w:p>
    <w:p w:rsidR="00524835" w:rsidRPr="009011E6" w:rsidRDefault="00524835" w:rsidP="00524835">
      <w:pPr>
        <w:jc w:val="center"/>
        <w:rPr>
          <w:szCs w:val="28"/>
        </w:rPr>
      </w:pPr>
    </w:p>
    <w:p w:rsidR="00524835" w:rsidRPr="009011E6" w:rsidRDefault="00524835" w:rsidP="00524835">
      <w:pPr>
        <w:jc w:val="center"/>
        <w:rPr>
          <w:szCs w:val="28"/>
        </w:rPr>
      </w:pPr>
      <w:r>
        <w:rPr>
          <w:szCs w:val="28"/>
        </w:rPr>
        <w:t xml:space="preserve">Брест, </w:t>
      </w:r>
      <w:r w:rsidR="009C5729">
        <w:rPr>
          <w:szCs w:val="28"/>
        </w:rPr>
        <w:t>1</w:t>
      </w:r>
      <w:r w:rsidR="009C5729">
        <w:rPr>
          <w:szCs w:val="28"/>
          <w:lang w:val="be-BY"/>
        </w:rPr>
        <w:t>6</w:t>
      </w:r>
      <w:r>
        <w:rPr>
          <w:szCs w:val="28"/>
          <w:lang w:val="en-US"/>
        </w:rPr>
        <w:t> </w:t>
      </w:r>
      <w:r w:rsidR="009C5729">
        <w:rPr>
          <w:szCs w:val="28"/>
        </w:rPr>
        <w:t>апреля 20</w:t>
      </w:r>
      <w:r w:rsidR="009C5729">
        <w:rPr>
          <w:szCs w:val="28"/>
          <w:lang w:val="be-BY"/>
        </w:rPr>
        <w:t>20</w:t>
      </w:r>
      <w:r>
        <w:rPr>
          <w:szCs w:val="28"/>
          <w:lang w:val="en-US"/>
        </w:rPr>
        <w:t> </w:t>
      </w:r>
      <w:r w:rsidRPr="009011E6">
        <w:rPr>
          <w:szCs w:val="28"/>
        </w:rPr>
        <w:t>года</w:t>
      </w:r>
    </w:p>
    <w:p w:rsidR="00524835" w:rsidRDefault="00524835" w:rsidP="00524835">
      <w:pPr>
        <w:jc w:val="center"/>
        <w:rPr>
          <w:color w:val="000000"/>
          <w:szCs w:val="28"/>
          <w:lang w:eastAsia="ru-RU" w:bidi="ru-RU"/>
        </w:rPr>
      </w:pPr>
    </w:p>
    <w:p w:rsidR="00524835" w:rsidRDefault="00524835" w:rsidP="00524835">
      <w:pPr>
        <w:jc w:val="center"/>
        <w:rPr>
          <w:color w:val="000000"/>
          <w:szCs w:val="28"/>
          <w:lang w:eastAsia="ru-RU" w:bidi="ru-RU"/>
        </w:rPr>
      </w:pPr>
    </w:p>
    <w:p w:rsidR="00524835" w:rsidRDefault="00524835" w:rsidP="00524835">
      <w:pPr>
        <w:jc w:val="center"/>
        <w:rPr>
          <w:color w:val="000000"/>
          <w:szCs w:val="28"/>
          <w:lang w:eastAsia="ru-RU" w:bidi="ru-RU"/>
        </w:rPr>
      </w:pPr>
    </w:p>
    <w:p w:rsidR="00524835" w:rsidRDefault="00524835" w:rsidP="00524835">
      <w:pPr>
        <w:jc w:val="center"/>
        <w:rPr>
          <w:color w:val="000000"/>
          <w:szCs w:val="28"/>
          <w:lang w:eastAsia="ru-RU" w:bidi="ru-RU"/>
        </w:rPr>
      </w:pPr>
    </w:p>
    <w:p w:rsidR="00524835" w:rsidRDefault="00524835" w:rsidP="00524835">
      <w:pPr>
        <w:jc w:val="center"/>
        <w:rPr>
          <w:color w:val="000000"/>
          <w:szCs w:val="28"/>
          <w:lang w:eastAsia="ru-RU" w:bidi="ru-RU"/>
        </w:rPr>
      </w:pPr>
    </w:p>
    <w:p w:rsidR="00524835" w:rsidRDefault="00524835" w:rsidP="00524835">
      <w:pPr>
        <w:jc w:val="center"/>
        <w:rPr>
          <w:color w:val="000000"/>
          <w:szCs w:val="28"/>
          <w:lang w:eastAsia="ru-RU" w:bidi="ru-RU"/>
        </w:rPr>
      </w:pPr>
    </w:p>
    <w:p w:rsidR="00524835" w:rsidRDefault="00524835" w:rsidP="00524835">
      <w:pPr>
        <w:jc w:val="center"/>
        <w:rPr>
          <w:color w:val="000000"/>
          <w:szCs w:val="28"/>
          <w:lang w:eastAsia="ru-RU" w:bidi="ru-RU"/>
        </w:rPr>
      </w:pPr>
    </w:p>
    <w:p w:rsidR="00524835" w:rsidRDefault="00524835" w:rsidP="00524835">
      <w:pPr>
        <w:jc w:val="center"/>
        <w:rPr>
          <w:color w:val="000000"/>
          <w:szCs w:val="28"/>
          <w:lang w:eastAsia="ru-RU" w:bidi="ru-RU"/>
        </w:rPr>
      </w:pPr>
    </w:p>
    <w:p w:rsidR="00524835" w:rsidRDefault="00524835" w:rsidP="00524835">
      <w:pPr>
        <w:jc w:val="center"/>
        <w:rPr>
          <w:color w:val="000000"/>
          <w:szCs w:val="28"/>
          <w:lang w:eastAsia="ru-RU" w:bidi="ru-RU"/>
        </w:rPr>
      </w:pPr>
    </w:p>
    <w:p w:rsidR="00524835" w:rsidRDefault="00524835" w:rsidP="00524835">
      <w:pPr>
        <w:jc w:val="center"/>
        <w:rPr>
          <w:color w:val="000000"/>
          <w:szCs w:val="28"/>
          <w:lang w:eastAsia="ru-RU" w:bidi="ru-RU"/>
        </w:rPr>
      </w:pPr>
    </w:p>
    <w:p w:rsidR="00524835" w:rsidRDefault="00524835" w:rsidP="00524835">
      <w:pPr>
        <w:jc w:val="center"/>
        <w:rPr>
          <w:color w:val="000000"/>
          <w:szCs w:val="28"/>
          <w:lang w:eastAsia="ru-RU" w:bidi="ru-RU"/>
        </w:rPr>
      </w:pPr>
    </w:p>
    <w:p w:rsidR="00524835" w:rsidRDefault="00524835" w:rsidP="00524835">
      <w:pPr>
        <w:jc w:val="center"/>
        <w:rPr>
          <w:color w:val="000000"/>
          <w:szCs w:val="28"/>
          <w:lang w:eastAsia="ru-RU" w:bidi="ru-RU"/>
        </w:rPr>
      </w:pPr>
    </w:p>
    <w:p w:rsidR="00524835" w:rsidRDefault="00524835" w:rsidP="00524835">
      <w:pPr>
        <w:jc w:val="center"/>
        <w:rPr>
          <w:color w:val="000000"/>
          <w:szCs w:val="28"/>
          <w:lang w:eastAsia="ru-RU" w:bidi="ru-RU"/>
        </w:rPr>
      </w:pPr>
    </w:p>
    <w:p w:rsidR="00524835" w:rsidRDefault="00524835" w:rsidP="00524835">
      <w:pPr>
        <w:jc w:val="center"/>
        <w:rPr>
          <w:color w:val="000000"/>
          <w:szCs w:val="28"/>
          <w:lang w:eastAsia="ru-RU" w:bidi="ru-RU"/>
        </w:rPr>
      </w:pPr>
    </w:p>
    <w:p w:rsidR="00524835" w:rsidRDefault="00524835" w:rsidP="00524835">
      <w:pPr>
        <w:jc w:val="center"/>
        <w:rPr>
          <w:color w:val="000000"/>
          <w:szCs w:val="28"/>
          <w:lang w:eastAsia="ru-RU" w:bidi="ru-RU"/>
        </w:rPr>
      </w:pPr>
    </w:p>
    <w:p w:rsidR="00524835" w:rsidRDefault="00524835" w:rsidP="00524835">
      <w:pPr>
        <w:jc w:val="center"/>
        <w:rPr>
          <w:color w:val="000000"/>
          <w:szCs w:val="28"/>
          <w:lang w:eastAsia="ru-RU" w:bidi="ru-RU"/>
        </w:rPr>
      </w:pPr>
    </w:p>
    <w:p w:rsidR="00524835" w:rsidRDefault="00524835" w:rsidP="00524835">
      <w:pPr>
        <w:jc w:val="center"/>
        <w:rPr>
          <w:color w:val="000000"/>
          <w:szCs w:val="28"/>
          <w:lang w:eastAsia="ru-RU" w:bidi="ru-RU"/>
        </w:rPr>
      </w:pPr>
    </w:p>
    <w:p w:rsidR="00524835" w:rsidRDefault="00524835" w:rsidP="00524835">
      <w:pPr>
        <w:jc w:val="center"/>
        <w:rPr>
          <w:color w:val="000000"/>
          <w:szCs w:val="28"/>
          <w:lang w:eastAsia="ru-RU" w:bidi="ru-RU"/>
        </w:rPr>
      </w:pPr>
    </w:p>
    <w:p w:rsidR="00524835" w:rsidRDefault="00524835" w:rsidP="00524835">
      <w:pPr>
        <w:jc w:val="center"/>
        <w:rPr>
          <w:color w:val="000000"/>
          <w:szCs w:val="28"/>
          <w:lang w:eastAsia="ru-RU" w:bidi="ru-RU"/>
        </w:rPr>
      </w:pPr>
    </w:p>
    <w:p w:rsidR="00524835" w:rsidRDefault="00524835" w:rsidP="00524835">
      <w:pPr>
        <w:jc w:val="center"/>
        <w:rPr>
          <w:color w:val="000000"/>
          <w:szCs w:val="28"/>
          <w:lang w:eastAsia="ru-RU" w:bidi="ru-RU"/>
        </w:rPr>
      </w:pPr>
      <w:r w:rsidRPr="009011E6">
        <w:rPr>
          <w:color w:val="000000"/>
          <w:szCs w:val="28"/>
          <w:lang w:eastAsia="ru-RU" w:bidi="ru-RU"/>
        </w:rPr>
        <w:t>Брест</w:t>
      </w:r>
    </w:p>
    <w:p w:rsidR="00524835" w:rsidRPr="00A14AE7" w:rsidRDefault="00524835" w:rsidP="00524835">
      <w:pPr>
        <w:jc w:val="center"/>
        <w:rPr>
          <w:rStyle w:val="385pt0pt"/>
          <w:rFonts w:eastAsia="Calibri"/>
          <w:sz w:val="28"/>
          <w:szCs w:val="28"/>
          <w:lang w:val="be-BY"/>
        </w:rPr>
      </w:pPr>
      <w:r w:rsidRPr="009011E6">
        <w:rPr>
          <w:color w:val="000000"/>
          <w:szCs w:val="28"/>
          <w:lang w:eastAsia="ru-RU" w:bidi="ru-RU"/>
        </w:rPr>
        <w:t>БрГУ имени А.</w:t>
      </w:r>
      <w:r w:rsidR="00A14AE7">
        <w:rPr>
          <w:color w:val="000000"/>
          <w:szCs w:val="28"/>
          <w:lang w:val="en-US" w:eastAsia="ru-RU" w:bidi="ru-RU"/>
        </w:rPr>
        <w:t> </w:t>
      </w:r>
      <w:r w:rsidRPr="009011E6">
        <w:rPr>
          <w:color w:val="000000"/>
          <w:szCs w:val="28"/>
          <w:lang w:eastAsia="ru-RU" w:bidi="ru-RU"/>
        </w:rPr>
        <w:t>С.</w:t>
      </w:r>
      <w:r w:rsidR="00A14AE7">
        <w:rPr>
          <w:color w:val="000000"/>
          <w:szCs w:val="28"/>
          <w:lang w:val="en-US" w:eastAsia="ru-RU" w:bidi="ru-RU"/>
        </w:rPr>
        <w:t> </w:t>
      </w:r>
      <w:r w:rsidRPr="009011E6">
        <w:rPr>
          <w:color w:val="000000"/>
          <w:szCs w:val="28"/>
          <w:lang w:eastAsia="ru-RU" w:bidi="ru-RU"/>
        </w:rPr>
        <w:t>Пушкин</w:t>
      </w:r>
      <w:r>
        <w:rPr>
          <w:color w:val="000000"/>
          <w:szCs w:val="28"/>
          <w:lang w:eastAsia="ru-RU" w:bidi="ru-RU"/>
        </w:rPr>
        <w:t>а</w:t>
      </w:r>
      <w:r w:rsidRPr="009011E6">
        <w:rPr>
          <w:color w:val="000000"/>
          <w:szCs w:val="28"/>
          <w:lang w:eastAsia="ru-RU" w:bidi="ru-RU"/>
        </w:rPr>
        <w:br/>
      </w:r>
      <w:r w:rsidR="009C5729" w:rsidRPr="00A14AE7">
        <w:rPr>
          <w:rStyle w:val="385pt0pt"/>
          <w:rFonts w:eastAsia="Arial Unicode MS"/>
          <w:sz w:val="28"/>
          <w:szCs w:val="28"/>
        </w:rPr>
        <w:t>20</w:t>
      </w:r>
      <w:r w:rsidR="009C5729" w:rsidRPr="00A14AE7">
        <w:rPr>
          <w:rStyle w:val="385pt0pt"/>
          <w:rFonts w:eastAsia="Arial Unicode MS"/>
          <w:sz w:val="28"/>
          <w:szCs w:val="28"/>
          <w:lang w:val="be-BY"/>
        </w:rPr>
        <w:t>20</w:t>
      </w:r>
    </w:p>
    <w:p w:rsidR="00524835" w:rsidRPr="00AE50F9" w:rsidRDefault="00524835" w:rsidP="00524835">
      <w:pPr>
        <w:rPr>
          <w:color w:val="000000"/>
          <w:szCs w:val="28"/>
          <w:lang w:eastAsia="ru-RU" w:bidi="ru-RU"/>
        </w:rPr>
      </w:pPr>
      <w:r w:rsidRPr="00A14AE7">
        <w:rPr>
          <w:rStyle w:val="58pt0pt"/>
          <w:rFonts w:eastAsia="Calibri"/>
          <w:b w:val="0"/>
          <w:sz w:val="28"/>
          <w:szCs w:val="28"/>
        </w:rPr>
        <w:lastRenderedPageBreak/>
        <w:t>УДК [74+91</w:t>
      </w:r>
      <w:r w:rsidRPr="00AE50F9">
        <w:rPr>
          <w:color w:val="000000"/>
          <w:szCs w:val="28"/>
          <w:lang w:eastAsia="ru-RU" w:bidi="ru-RU"/>
        </w:rPr>
        <w:t xml:space="preserve">1.7+34.01](082-057.875) </w:t>
      </w:r>
    </w:p>
    <w:p w:rsidR="00524835" w:rsidRPr="00AE50F9" w:rsidRDefault="00524835" w:rsidP="00524835">
      <w:pPr>
        <w:rPr>
          <w:color w:val="000000"/>
          <w:szCs w:val="28"/>
          <w:lang w:eastAsia="ru-RU" w:bidi="ru-RU"/>
        </w:rPr>
      </w:pPr>
      <w:r w:rsidRPr="00AE50F9">
        <w:rPr>
          <w:color w:val="000000"/>
          <w:szCs w:val="28"/>
          <w:lang w:eastAsia="ru-RU" w:bidi="ru-RU"/>
        </w:rPr>
        <w:t xml:space="preserve">ББК 20.я43+26.89я43+67.02я43 </w:t>
      </w:r>
    </w:p>
    <w:p w:rsidR="00524835" w:rsidRPr="00350983" w:rsidRDefault="00524835" w:rsidP="00524835">
      <w:pPr>
        <w:rPr>
          <w:color w:val="000000"/>
          <w:szCs w:val="28"/>
          <w:lang w:eastAsia="ru-RU" w:bidi="ru-RU"/>
        </w:rPr>
      </w:pPr>
      <w:r w:rsidRPr="00AE50F9">
        <w:rPr>
          <w:color w:val="000000"/>
          <w:szCs w:val="28"/>
          <w:lang w:eastAsia="ru-RU" w:bidi="ru-RU"/>
        </w:rPr>
        <w:t xml:space="preserve">        П78</w:t>
      </w:r>
    </w:p>
    <w:p w:rsidR="00524835" w:rsidRPr="003923A7" w:rsidRDefault="00524835" w:rsidP="00524835">
      <w:pPr>
        <w:rPr>
          <w:szCs w:val="28"/>
        </w:rPr>
      </w:pPr>
    </w:p>
    <w:p w:rsidR="00524835" w:rsidRPr="00AE50F9" w:rsidRDefault="00524835" w:rsidP="00524835">
      <w:pPr>
        <w:jc w:val="center"/>
        <w:rPr>
          <w:i/>
          <w:color w:val="000000"/>
          <w:sz w:val="26"/>
          <w:szCs w:val="26"/>
          <w:lang w:eastAsia="ru-RU" w:bidi="ru-RU"/>
        </w:rPr>
      </w:pPr>
      <w:r w:rsidRPr="00AE50F9">
        <w:rPr>
          <w:i/>
          <w:color w:val="000000"/>
          <w:sz w:val="26"/>
          <w:szCs w:val="26"/>
          <w:lang w:eastAsia="ru-RU" w:bidi="ru-RU"/>
        </w:rPr>
        <w:t>Рецензенты:</w:t>
      </w:r>
    </w:p>
    <w:p w:rsidR="00524835" w:rsidRPr="00AE50F9" w:rsidRDefault="00524835" w:rsidP="00524835">
      <w:pPr>
        <w:jc w:val="center"/>
        <w:rPr>
          <w:sz w:val="26"/>
          <w:szCs w:val="26"/>
        </w:rPr>
      </w:pPr>
    </w:p>
    <w:p w:rsidR="00524835" w:rsidRPr="00E578D6" w:rsidRDefault="00E578D6" w:rsidP="00524835">
      <w:pPr>
        <w:jc w:val="center"/>
        <w:rPr>
          <w:strike/>
          <w:color w:val="000000"/>
          <w:sz w:val="26"/>
          <w:szCs w:val="26"/>
          <w:lang w:eastAsia="ru-RU" w:bidi="ru-RU"/>
        </w:rPr>
      </w:pPr>
      <w:r w:rsidRPr="00E578D6">
        <w:rPr>
          <w:sz w:val="26"/>
          <w:szCs w:val="26"/>
        </w:rPr>
        <w:t>доцент кафедры иностранных языков УО «Брестский государственный технический университет», кандидат филологических наук, доцент</w:t>
      </w:r>
      <w:r w:rsidR="00524835" w:rsidRPr="00E578D6">
        <w:rPr>
          <w:strike/>
          <w:color w:val="000000"/>
          <w:sz w:val="26"/>
          <w:szCs w:val="26"/>
          <w:lang w:eastAsia="ru-RU" w:bidi="ru-RU"/>
        </w:rPr>
        <w:t xml:space="preserve"> </w:t>
      </w:r>
    </w:p>
    <w:p w:rsidR="00524835" w:rsidRPr="00E578D6" w:rsidRDefault="007560C3" w:rsidP="00524835">
      <w:pPr>
        <w:jc w:val="center"/>
        <w:rPr>
          <w:rStyle w:val="6ArialUnicodeMS85pt"/>
          <w:rFonts w:ascii="Times New Roman" w:hAnsi="Times New Roman" w:cs="Times New Roman"/>
          <w:b/>
          <w:i w:val="0"/>
          <w:iCs w:val="0"/>
          <w:sz w:val="26"/>
          <w:szCs w:val="26"/>
        </w:rPr>
      </w:pPr>
      <w:r w:rsidRPr="00E578D6">
        <w:rPr>
          <w:rStyle w:val="6ArialUnicodeMS85pt"/>
          <w:rFonts w:ascii="Times New Roman" w:hAnsi="Times New Roman" w:cs="Times New Roman"/>
          <w:b/>
          <w:i w:val="0"/>
          <w:iCs w:val="0"/>
          <w:sz w:val="26"/>
          <w:szCs w:val="26"/>
        </w:rPr>
        <w:t>О. Л. Зозуля</w:t>
      </w:r>
    </w:p>
    <w:p w:rsidR="00524835" w:rsidRPr="00AE50F9" w:rsidRDefault="00524835" w:rsidP="00524835">
      <w:pPr>
        <w:jc w:val="center"/>
        <w:rPr>
          <w:sz w:val="26"/>
          <w:szCs w:val="26"/>
        </w:rPr>
      </w:pPr>
    </w:p>
    <w:p w:rsidR="00524835" w:rsidRPr="00AE50F9" w:rsidRDefault="00524835" w:rsidP="00524835">
      <w:pPr>
        <w:jc w:val="center"/>
        <w:rPr>
          <w:sz w:val="26"/>
          <w:szCs w:val="26"/>
        </w:rPr>
      </w:pPr>
      <w:r w:rsidRPr="00AE50F9">
        <w:rPr>
          <w:color w:val="000000"/>
          <w:sz w:val="26"/>
          <w:szCs w:val="26"/>
          <w:lang w:eastAsia="ru-RU" w:bidi="ru-RU"/>
        </w:rPr>
        <w:t xml:space="preserve">заведующий кафедрой иностранных языков УО </w:t>
      </w:r>
      <w:r w:rsidRPr="007A5448">
        <w:rPr>
          <w:rStyle w:val="712pt"/>
          <w:rFonts w:eastAsia="Calibri"/>
          <w:i w:val="0"/>
          <w:sz w:val="26"/>
          <w:szCs w:val="26"/>
        </w:rPr>
        <w:t>«</w:t>
      </w:r>
      <w:r w:rsidRPr="007A5448">
        <w:rPr>
          <w:rStyle w:val="70pt"/>
          <w:rFonts w:eastAsia="Calibri"/>
          <w:i w:val="0"/>
          <w:sz w:val="26"/>
          <w:szCs w:val="26"/>
        </w:rPr>
        <w:t xml:space="preserve">Брестский государственный </w:t>
      </w:r>
      <w:r w:rsidRPr="00AE50F9">
        <w:rPr>
          <w:color w:val="000000"/>
          <w:sz w:val="26"/>
          <w:szCs w:val="26"/>
          <w:lang w:eastAsia="ru-RU" w:bidi="ru-RU"/>
        </w:rPr>
        <w:t>университет имени А.</w:t>
      </w:r>
      <w:r w:rsidR="007560C3">
        <w:rPr>
          <w:color w:val="000000"/>
          <w:sz w:val="26"/>
          <w:szCs w:val="26"/>
          <w:lang w:eastAsia="ru-RU" w:bidi="ru-RU"/>
        </w:rPr>
        <w:t> </w:t>
      </w:r>
      <w:r w:rsidRPr="00AE50F9">
        <w:rPr>
          <w:color w:val="000000"/>
          <w:sz w:val="26"/>
          <w:szCs w:val="26"/>
          <w:lang w:eastAsia="ru-RU" w:bidi="ru-RU"/>
        </w:rPr>
        <w:t>С.</w:t>
      </w:r>
      <w:r w:rsidR="007560C3">
        <w:rPr>
          <w:i/>
          <w:color w:val="000000"/>
          <w:sz w:val="26"/>
          <w:szCs w:val="26"/>
          <w:lang w:eastAsia="ru-RU" w:bidi="ru-RU"/>
        </w:rPr>
        <w:t> </w:t>
      </w:r>
      <w:r w:rsidRPr="007A5448">
        <w:rPr>
          <w:rStyle w:val="70pt"/>
          <w:rFonts w:eastAsia="Calibri"/>
          <w:i w:val="0"/>
          <w:sz w:val="26"/>
          <w:szCs w:val="26"/>
        </w:rPr>
        <w:t>Пушкина</w:t>
      </w:r>
      <w:r w:rsidRPr="007A5448">
        <w:rPr>
          <w:rStyle w:val="712pt"/>
          <w:rFonts w:eastAsia="Calibri"/>
          <w:i w:val="0"/>
          <w:sz w:val="26"/>
          <w:szCs w:val="26"/>
        </w:rPr>
        <w:t>»,</w:t>
      </w:r>
      <w:r w:rsidRPr="00AE50F9">
        <w:rPr>
          <w:i/>
          <w:color w:val="000000"/>
          <w:sz w:val="26"/>
          <w:szCs w:val="26"/>
          <w:lang w:eastAsia="ru-RU" w:bidi="ru-RU"/>
        </w:rPr>
        <w:t xml:space="preserve"> </w:t>
      </w:r>
      <w:r w:rsidRPr="00AE50F9">
        <w:rPr>
          <w:color w:val="000000"/>
          <w:sz w:val="26"/>
          <w:szCs w:val="26"/>
          <w:lang w:eastAsia="ru-RU" w:bidi="ru-RU"/>
        </w:rPr>
        <w:t>кандидат</w:t>
      </w:r>
      <w:r w:rsidRPr="00AE50F9">
        <w:rPr>
          <w:i/>
          <w:color w:val="000000"/>
          <w:sz w:val="26"/>
          <w:szCs w:val="26"/>
          <w:lang w:eastAsia="ru-RU" w:bidi="ru-RU"/>
        </w:rPr>
        <w:t xml:space="preserve"> </w:t>
      </w:r>
      <w:r w:rsidRPr="007A5448">
        <w:rPr>
          <w:rStyle w:val="70pt"/>
          <w:rFonts w:eastAsia="Calibri"/>
          <w:i w:val="0"/>
          <w:sz w:val="26"/>
          <w:szCs w:val="26"/>
        </w:rPr>
        <w:t xml:space="preserve">педагогических наук, доцент </w:t>
      </w:r>
      <w:r w:rsidRPr="007A5448">
        <w:rPr>
          <w:rStyle w:val="70pt"/>
          <w:rFonts w:eastAsia="Calibri"/>
          <w:b/>
          <w:i w:val="0"/>
          <w:sz w:val="26"/>
          <w:szCs w:val="26"/>
        </w:rPr>
        <w:t>Л.</w:t>
      </w:r>
      <w:r w:rsidR="007560C3">
        <w:rPr>
          <w:rStyle w:val="70pt"/>
          <w:rFonts w:eastAsia="Calibri"/>
          <w:b/>
          <w:i w:val="0"/>
          <w:sz w:val="26"/>
          <w:szCs w:val="26"/>
        </w:rPr>
        <w:t> </w:t>
      </w:r>
      <w:r w:rsidRPr="007A5448">
        <w:rPr>
          <w:rStyle w:val="70pt"/>
          <w:rFonts w:eastAsia="Calibri"/>
          <w:b/>
          <w:i w:val="0"/>
          <w:sz w:val="26"/>
          <w:szCs w:val="26"/>
        </w:rPr>
        <w:t>М.</w:t>
      </w:r>
      <w:r w:rsidRPr="007A5448">
        <w:rPr>
          <w:rStyle w:val="70"/>
          <w:rFonts w:eastAsia="Calibri"/>
          <w:b/>
          <w:sz w:val="26"/>
          <w:szCs w:val="26"/>
        </w:rPr>
        <w:t> </w:t>
      </w:r>
      <w:r w:rsidRPr="00AE50F9">
        <w:rPr>
          <w:b/>
          <w:color w:val="000000"/>
          <w:sz w:val="26"/>
          <w:szCs w:val="26"/>
          <w:lang w:eastAsia="ru-RU" w:bidi="ru-RU"/>
        </w:rPr>
        <w:t>Максимук</w:t>
      </w:r>
    </w:p>
    <w:p w:rsidR="00524835" w:rsidRPr="00AE50F9" w:rsidRDefault="00524835" w:rsidP="00524835">
      <w:pPr>
        <w:jc w:val="center"/>
        <w:rPr>
          <w:sz w:val="26"/>
          <w:szCs w:val="26"/>
        </w:rPr>
      </w:pPr>
    </w:p>
    <w:p w:rsidR="00524835" w:rsidRPr="00AE50F9" w:rsidRDefault="00524835" w:rsidP="00524835">
      <w:pPr>
        <w:jc w:val="center"/>
        <w:rPr>
          <w:color w:val="000000"/>
          <w:sz w:val="26"/>
          <w:szCs w:val="26"/>
          <w:lang w:eastAsia="ru-RU" w:bidi="ru-RU"/>
        </w:rPr>
      </w:pPr>
    </w:p>
    <w:p w:rsidR="00524835" w:rsidRPr="00AE50F9" w:rsidRDefault="00524835" w:rsidP="00524835">
      <w:pPr>
        <w:jc w:val="center"/>
        <w:rPr>
          <w:color w:val="000000"/>
          <w:sz w:val="26"/>
          <w:szCs w:val="26"/>
          <w:lang w:eastAsia="ru-RU" w:bidi="ru-RU"/>
        </w:rPr>
      </w:pPr>
    </w:p>
    <w:p w:rsidR="00524835" w:rsidRPr="00AE50F9" w:rsidRDefault="00524835" w:rsidP="00524835">
      <w:pPr>
        <w:jc w:val="center"/>
        <w:rPr>
          <w:color w:val="000000"/>
          <w:sz w:val="26"/>
          <w:szCs w:val="26"/>
          <w:lang w:eastAsia="ru-RU" w:bidi="ru-RU"/>
        </w:rPr>
      </w:pPr>
    </w:p>
    <w:p w:rsidR="00524835" w:rsidRPr="00AE50F9" w:rsidRDefault="00524835" w:rsidP="00524835">
      <w:pPr>
        <w:jc w:val="center"/>
        <w:rPr>
          <w:i/>
          <w:sz w:val="26"/>
          <w:szCs w:val="26"/>
          <w:lang w:eastAsia="ru-RU" w:bidi="ru-RU"/>
        </w:rPr>
      </w:pPr>
      <w:r w:rsidRPr="00AE50F9">
        <w:rPr>
          <w:i/>
          <w:sz w:val="26"/>
          <w:szCs w:val="26"/>
          <w:lang w:eastAsia="ru-RU" w:bidi="ru-RU"/>
        </w:rPr>
        <w:t>Редакционная коллегия:</w:t>
      </w:r>
    </w:p>
    <w:p w:rsidR="00524835" w:rsidRPr="00AE50F9" w:rsidRDefault="00524835" w:rsidP="00524835">
      <w:pPr>
        <w:jc w:val="center"/>
        <w:rPr>
          <w:sz w:val="26"/>
          <w:szCs w:val="26"/>
          <w:lang w:eastAsia="ru-RU" w:bidi="ru-RU"/>
        </w:rPr>
      </w:pPr>
      <w:r w:rsidRPr="00AE50F9">
        <w:rPr>
          <w:sz w:val="26"/>
          <w:szCs w:val="26"/>
          <w:lang w:eastAsia="ru-RU" w:bidi="ru-RU"/>
        </w:rPr>
        <w:t xml:space="preserve">кандидат </w:t>
      </w:r>
      <w:r>
        <w:rPr>
          <w:sz w:val="26"/>
          <w:szCs w:val="26"/>
          <w:lang w:eastAsia="ru-RU" w:bidi="ru-RU"/>
        </w:rPr>
        <w:t>филолог</w:t>
      </w:r>
      <w:r w:rsidRPr="00AE50F9">
        <w:rPr>
          <w:sz w:val="26"/>
          <w:szCs w:val="26"/>
          <w:lang w:eastAsia="ru-RU" w:bidi="ru-RU"/>
        </w:rPr>
        <w:t xml:space="preserve">ических </w:t>
      </w:r>
      <w:r w:rsidRPr="007A5448">
        <w:rPr>
          <w:rStyle w:val="79pt0pt"/>
          <w:rFonts w:eastAsia="Calibri"/>
          <w:sz w:val="26"/>
          <w:szCs w:val="26"/>
        </w:rPr>
        <w:t xml:space="preserve">наук, </w:t>
      </w:r>
      <w:r>
        <w:rPr>
          <w:sz w:val="26"/>
          <w:szCs w:val="26"/>
          <w:lang w:eastAsia="ru-RU" w:bidi="ru-RU"/>
        </w:rPr>
        <w:t>доцент И</w:t>
      </w:r>
      <w:r w:rsidRPr="00AE50F9">
        <w:rPr>
          <w:sz w:val="26"/>
          <w:szCs w:val="26"/>
          <w:lang w:eastAsia="ru-RU" w:bidi="ru-RU"/>
        </w:rPr>
        <w:t>.В.</w:t>
      </w:r>
      <w:r>
        <w:rPr>
          <w:sz w:val="26"/>
          <w:szCs w:val="26"/>
          <w:lang w:eastAsia="ru-RU" w:bidi="ru-RU"/>
        </w:rPr>
        <w:t> Повх</w:t>
      </w:r>
      <w:r w:rsidRPr="00AE50F9">
        <w:rPr>
          <w:sz w:val="26"/>
          <w:szCs w:val="26"/>
          <w:lang w:eastAsia="ru-RU" w:bidi="ru-RU"/>
        </w:rPr>
        <w:br/>
        <w:t>старший преподаватель С.В.</w:t>
      </w:r>
      <w:r>
        <w:rPr>
          <w:sz w:val="26"/>
          <w:szCs w:val="26"/>
          <w:lang w:eastAsia="ru-RU" w:bidi="ru-RU"/>
        </w:rPr>
        <w:t> </w:t>
      </w:r>
      <w:r w:rsidRPr="00AE50F9">
        <w:rPr>
          <w:sz w:val="26"/>
          <w:szCs w:val="26"/>
          <w:lang w:eastAsia="ru-RU" w:bidi="ru-RU"/>
        </w:rPr>
        <w:t>Милач</w:t>
      </w:r>
    </w:p>
    <w:p w:rsidR="00524835" w:rsidRPr="00314D2C" w:rsidRDefault="00524835" w:rsidP="00524835">
      <w:pPr>
        <w:jc w:val="center"/>
        <w:rPr>
          <w:szCs w:val="28"/>
          <w:lang w:eastAsia="ru-RU" w:bidi="ru-RU"/>
        </w:rPr>
      </w:pPr>
      <w:r w:rsidRPr="00AE50F9">
        <w:rPr>
          <w:sz w:val="26"/>
          <w:szCs w:val="26"/>
          <w:lang w:eastAsia="ru-RU" w:bidi="ru-RU"/>
        </w:rPr>
        <w:t>старший преподаватель И.А.</w:t>
      </w:r>
      <w:r>
        <w:rPr>
          <w:sz w:val="26"/>
          <w:szCs w:val="26"/>
          <w:lang w:eastAsia="ru-RU" w:bidi="ru-RU"/>
        </w:rPr>
        <w:t> </w:t>
      </w:r>
      <w:r w:rsidRPr="00AE50F9">
        <w:rPr>
          <w:sz w:val="26"/>
          <w:szCs w:val="26"/>
          <w:lang w:eastAsia="ru-RU" w:bidi="ru-RU"/>
        </w:rPr>
        <w:t>Полева</w:t>
      </w:r>
    </w:p>
    <w:p w:rsidR="00524835" w:rsidRPr="00350983" w:rsidRDefault="00524835" w:rsidP="00524835">
      <w:pPr>
        <w:jc w:val="center"/>
        <w:rPr>
          <w:szCs w:val="28"/>
        </w:rPr>
      </w:pPr>
    </w:p>
    <w:p w:rsidR="00524835" w:rsidRPr="00350983" w:rsidRDefault="00524835" w:rsidP="00524835">
      <w:pPr>
        <w:jc w:val="center"/>
        <w:rPr>
          <w:szCs w:val="28"/>
        </w:rPr>
      </w:pPr>
    </w:p>
    <w:p w:rsidR="00524835" w:rsidRPr="00350983" w:rsidRDefault="00524835" w:rsidP="00524835">
      <w:pPr>
        <w:jc w:val="center"/>
        <w:rPr>
          <w:szCs w:val="28"/>
        </w:rPr>
      </w:pPr>
    </w:p>
    <w:p w:rsidR="00524835" w:rsidRPr="00822345" w:rsidRDefault="00524835" w:rsidP="00524835">
      <w:pPr>
        <w:jc w:val="center"/>
        <w:rPr>
          <w:szCs w:val="28"/>
        </w:rPr>
      </w:pPr>
    </w:p>
    <w:p w:rsidR="00524835" w:rsidRDefault="00524835" w:rsidP="00524835">
      <w:pPr>
        <w:jc w:val="center"/>
        <w:rPr>
          <w:szCs w:val="28"/>
        </w:rPr>
      </w:pPr>
    </w:p>
    <w:p w:rsidR="00524835" w:rsidRPr="00350983" w:rsidRDefault="00524835" w:rsidP="00524835">
      <w:pPr>
        <w:ind w:firstLine="567"/>
        <w:jc w:val="both"/>
        <w:rPr>
          <w:b/>
          <w:bCs/>
          <w:szCs w:val="28"/>
          <w:lang w:bidi="ru-RU"/>
        </w:rPr>
      </w:pPr>
      <w:r>
        <w:rPr>
          <w:b/>
          <w:bCs/>
          <w:szCs w:val="28"/>
          <w:lang w:bidi="ru-RU"/>
        </w:rPr>
        <w:t>П</w:t>
      </w:r>
      <w:r w:rsidRPr="00350983">
        <w:rPr>
          <w:b/>
          <w:bCs/>
          <w:szCs w:val="28"/>
          <w:lang w:bidi="ru-RU"/>
        </w:rPr>
        <w:t xml:space="preserve"> 78 </w:t>
      </w:r>
      <w:r w:rsidRPr="00350983">
        <w:rPr>
          <w:bCs/>
          <w:szCs w:val="28"/>
          <w:lang w:bidi="ru-RU"/>
        </w:rPr>
        <w:t>Проблемы современности: чел</w:t>
      </w:r>
      <w:r>
        <w:rPr>
          <w:bCs/>
          <w:szCs w:val="28"/>
          <w:lang w:bidi="ru-RU"/>
        </w:rPr>
        <w:t>овек, культура и общество : сб.</w:t>
      </w:r>
      <w:r>
        <w:rPr>
          <w:bCs/>
          <w:szCs w:val="28"/>
          <w:lang w:val="en-US" w:bidi="ru-RU"/>
        </w:rPr>
        <w:t> </w:t>
      </w:r>
      <w:r w:rsidRPr="00350983">
        <w:rPr>
          <w:bCs/>
          <w:szCs w:val="28"/>
          <w:lang w:bidi="ru-RU"/>
        </w:rPr>
        <w:t xml:space="preserve">материалов </w:t>
      </w:r>
      <w:r>
        <w:rPr>
          <w:bCs/>
          <w:szCs w:val="28"/>
          <w:lang w:bidi="ru-RU"/>
        </w:rPr>
        <w:t>универс</w:t>
      </w:r>
      <w:r w:rsidRPr="00350983">
        <w:rPr>
          <w:bCs/>
          <w:szCs w:val="28"/>
          <w:lang w:bidi="ru-RU"/>
        </w:rPr>
        <w:t xml:space="preserve">. </w:t>
      </w:r>
      <w:r>
        <w:rPr>
          <w:bCs/>
          <w:szCs w:val="28"/>
          <w:lang w:bidi="ru-RU"/>
        </w:rPr>
        <w:t xml:space="preserve">научн. </w:t>
      </w:r>
      <w:r w:rsidRPr="00350983">
        <w:rPr>
          <w:bCs/>
          <w:szCs w:val="28"/>
          <w:lang w:bidi="ru-RU"/>
        </w:rPr>
        <w:t>конф.</w:t>
      </w:r>
      <w:r>
        <w:rPr>
          <w:bCs/>
          <w:szCs w:val="28"/>
          <w:lang w:bidi="ru-RU"/>
        </w:rPr>
        <w:t xml:space="preserve"> студентов</w:t>
      </w:r>
      <w:r w:rsidRPr="00350983">
        <w:rPr>
          <w:bCs/>
          <w:szCs w:val="28"/>
          <w:lang w:bidi="ru-RU"/>
        </w:rPr>
        <w:t xml:space="preserve">, Брест, </w:t>
      </w:r>
      <w:r w:rsidR="00FF63F0">
        <w:rPr>
          <w:bCs/>
          <w:szCs w:val="28"/>
          <w:lang w:val="be-BY" w:bidi="ru-RU"/>
        </w:rPr>
        <w:t>16</w:t>
      </w:r>
      <w:r w:rsidR="00FF63F0">
        <w:rPr>
          <w:bCs/>
          <w:szCs w:val="28"/>
          <w:lang w:bidi="ru-RU"/>
        </w:rPr>
        <w:t xml:space="preserve"> апр. 20</w:t>
      </w:r>
      <w:r w:rsidR="00FF63F0">
        <w:rPr>
          <w:bCs/>
          <w:szCs w:val="28"/>
          <w:lang w:val="be-BY" w:bidi="ru-RU"/>
        </w:rPr>
        <w:t>20</w:t>
      </w:r>
      <w:r>
        <w:rPr>
          <w:bCs/>
          <w:szCs w:val="28"/>
          <w:lang w:bidi="ru-RU"/>
        </w:rPr>
        <w:t> </w:t>
      </w:r>
      <w:r w:rsidRPr="00350983">
        <w:rPr>
          <w:bCs/>
          <w:szCs w:val="28"/>
          <w:lang w:bidi="ru-RU"/>
        </w:rPr>
        <w:t>г. / Брест, гос. ун-т им.</w:t>
      </w:r>
      <w:r>
        <w:rPr>
          <w:bCs/>
          <w:szCs w:val="28"/>
          <w:lang w:bidi="ru-RU"/>
        </w:rPr>
        <w:t> </w:t>
      </w:r>
      <w:r w:rsidRPr="00350983">
        <w:rPr>
          <w:bCs/>
          <w:szCs w:val="28"/>
          <w:lang w:bidi="ru-RU"/>
        </w:rPr>
        <w:t>А.</w:t>
      </w:r>
      <w:r>
        <w:rPr>
          <w:bCs/>
          <w:szCs w:val="28"/>
          <w:lang w:bidi="ru-RU"/>
        </w:rPr>
        <w:t> </w:t>
      </w:r>
      <w:r w:rsidRPr="00350983">
        <w:rPr>
          <w:bCs/>
          <w:szCs w:val="28"/>
          <w:lang w:bidi="ru-RU"/>
        </w:rPr>
        <w:t>С.</w:t>
      </w:r>
      <w:r>
        <w:rPr>
          <w:bCs/>
          <w:szCs w:val="28"/>
          <w:lang w:val="en-US" w:bidi="ru-RU"/>
        </w:rPr>
        <w:t> </w:t>
      </w:r>
      <w:r w:rsidRPr="00350983">
        <w:rPr>
          <w:bCs/>
          <w:szCs w:val="28"/>
          <w:lang w:bidi="ru-RU"/>
        </w:rPr>
        <w:t xml:space="preserve">Пушкина; редкол.: </w:t>
      </w:r>
      <w:r>
        <w:rPr>
          <w:bCs/>
          <w:szCs w:val="28"/>
          <w:lang w:bidi="ru-RU"/>
        </w:rPr>
        <w:t>И. В. Повх</w:t>
      </w:r>
      <w:r w:rsidRPr="00350983">
        <w:rPr>
          <w:bCs/>
          <w:szCs w:val="28"/>
          <w:lang w:bidi="ru-RU"/>
        </w:rPr>
        <w:t>, С.</w:t>
      </w:r>
      <w:r>
        <w:rPr>
          <w:bCs/>
          <w:szCs w:val="28"/>
          <w:lang w:bidi="ru-RU"/>
        </w:rPr>
        <w:t> </w:t>
      </w:r>
      <w:r w:rsidRPr="00350983">
        <w:rPr>
          <w:bCs/>
          <w:szCs w:val="28"/>
          <w:lang w:bidi="ru-RU"/>
        </w:rPr>
        <w:t>В.</w:t>
      </w:r>
      <w:r>
        <w:rPr>
          <w:bCs/>
          <w:szCs w:val="28"/>
          <w:lang w:bidi="ru-RU"/>
        </w:rPr>
        <w:t> </w:t>
      </w:r>
      <w:r w:rsidRPr="00350983">
        <w:rPr>
          <w:bCs/>
          <w:szCs w:val="28"/>
          <w:lang w:bidi="ru-RU"/>
        </w:rPr>
        <w:t>Милач</w:t>
      </w:r>
      <w:r>
        <w:rPr>
          <w:bCs/>
          <w:szCs w:val="28"/>
          <w:lang w:bidi="ru-RU"/>
        </w:rPr>
        <w:t xml:space="preserve">, </w:t>
      </w:r>
      <w:r w:rsidRPr="00DE2526">
        <w:rPr>
          <w:szCs w:val="26"/>
          <w:lang w:eastAsia="ru-RU" w:bidi="ru-RU"/>
        </w:rPr>
        <w:t>И.</w:t>
      </w:r>
      <w:r>
        <w:rPr>
          <w:szCs w:val="26"/>
          <w:lang w:eastAsia="ru-RU" w:bidi="ru-RU"/>
        </w:rPr>
        <w:t> </w:t>
      </w:r>
      <w:r w:rsidRPr="00DE2526">
        <w:rPr>
          <w:szCs w:val="26"/>
          <w:lang w:eastAsia="ru-RU" w:bidi="ru-RU"/>
        </w:rPr>
        <w:t>А.</w:t>
      </w:r>
      <w:r>
        <w:rPr>
          <w:szCs w:val="26"/>
          <w:lang w:eastAsia="ru-RU" w:bidi="ru-RU"/>
        </w:rPr>
        <w:t> </w:t>
      </w:r>
      <w:r w:rsidRPr="00DE2526">
        <w:rPr>
          <w:szCs w:val="26"/>
          <w:lang w:eastAsia="ru-RU" w:bidi="ru-RU"/>
        </w:rPr>
        <w:t>Полева</w:t>
      </w:r>
      <w:r w:rsidRPr="00350983">
        <w:rPr>
          <w:bCs/>
          <w:szCs w:val="28"/>
          <w:lang w:bidi="ru-RU"/>
        </w:rPr>
        <w:t xml:space="preserve">. </w:t>
      </w:r>
      <w:r>
        <w:rPr>
          <w:bCs/>
          <w:szCs w:val="28"/>
          <w:lang w:bidi="ru-RU"/>
        </w:rPr>
        <w:t>–</w:t>
      </w:r>
      <w:r w:rsidR="00FF63F0">
        <w:rPr>
          <w:bCs/>
          <w:szCs w:val="28"/>
          <w:lang w:bidi="ru-RU"/>
        </w:rPr>
        <w:t xml:space="preserve"> Брест: БрГУ, 20</w:t>
      </w:r>
      <w:r w:rsidR="00FF63F0">
        <w:rPr>
          <w:bCs/>
          <w:szCs w:val="28"/>
          <w:lang w:val="be-BY" w:bidi="ru-RU"/>
        </w:rPr>
        <w:t>20</w:t>
      </w:r>
      <w:r w:rsidRPr="00350983">
        <w:rPr>
          <w:bCs/>
          <w:szCs w:val="28"/>
          <w:lang w:bidi="ru-RU"/>
        </w:rPr>
        <w:t xml:space="preserve">. </w:t>
      </w:r>
      <w:r>
        <w:rPr>
          <w:bCs/>
          <w:szCs w:val="28"/>
          <w:lang w:bidi="ru-RU"/>
        </w:rPr>
        <w:t>– 14</w:t>
      </w:r>
      <w:r w:rsidR="00FF63F0">
        <w:rPr>
          <w:bCs/>
          <w:szCs w:val="28"/>
          <w:lang w:val="be-BY" w:bidi="ru-RU"/>
        </w:rPr>
        <w:t>8</w:t>
      </w:r>
      <w:r>
        <w:rPr>
          <w:bCs/>
          <w:szCs w:val="28"/>
          <w:lang w:bidi="ru-RU"/>
        </w:rPr>
        <w:t> </w:t>
      </w:r>
      <w:r w:rsidRPr="00314D2C">
        <w:rPr>
          <w:bCs/>
          <w:szCs w:val="28"/>
          <w:lang w:bidi="ru-RU"/>
        </w:rPr>
        <w:t>с.</w:t>
      </w:r>
    </w:p>
    <w:p w:rsidR="00524835" w:rsidRDefault="00524835" w:rsidP="00524835">
      <w:pPr>
        <w:jc w:val="both"/>
        <w:rPr>
          <w:b/>
          <w:bCs/>
          <w:szCs w:val="28"/>
          <w:lang w:bidi="ru-RU"/>
        </w:rPr>
      </w:pPr>
    </w:p>
    <w:p w:rsidR="00524835" w:rsidRPr="00AE50F9" w:rsidRDefault="00524835" w:rsidP="00524835">
      <w:pPr>
        <w:ind w:firstLine="567"/>
        <w:jc w:val="both"/>
        <w:rPr>
          <w:sz w:val="26"/>
          <w:szCs w:val="26"/>
          <w:lang w:bidi="ru-RU"/>
        </w:rPr>
      </w:pPr>
      <w:r w:rsidRPr="00AE50F9">
        <w:rPr>
          <w:sz w:val="26"/>
          <w:szCs w:val="26"/>
          <w:lang w:bidi="ru-RU"/>
        </w:rPr>
        <w:t>Материалы сборника посвящены различным аспектам жизни современного общества: проблемам социально-экономического развития, вопросам окружающей среды, тенденциям в развитии современной науки и др.</w:t>
      </w:r>
    </w:p>
    <w:p w:rsidR="00524835" w:rsidRPr="003923A7" w:rsidRDefault="00524835" w:rsidP="00524835">
      <w:pPr>
        <w:ind w:firstLine="567"/>
        <w:jc w:val="both"/>
        <w:rPr>
          <w:sz w:val="26"/>
          <w:szCs w:val="26"/>
          <w:lang w:bidi="ru-RU"/>
        </w:rPr>
      </w:pPr>
      <w:r w:rsidRPr="00AE50F9">
        <w:rPr>
          <w:sz w:val="26"/>
          <w:szCs w:val="26"/>
          <w:lang w:bidi="ru-RU"/>
        </w:rPr>
        <w:t xml:space="preserve">Издание адресуется студентам и магистрантам высших учебных заведений. Может быть полезным для всех, кто интересуется проблемами современного </w:t>
      </w:r>
      <w:r w:rsidRPr="00AE50F9">
        <w:rPr>
          <w:bCs/>
          <w:sz w:val="26"/>
          <w:szCs w:val="26"/>
          <w:lang w:bidi="ru-RU"/>
        </w:rPr>
        <w:t>мира и</w:t>
      </w:r>
      <w:r w:rsidRPr="00AE50F9">
        <w:rPr>
          <w:b/>
          <w:bCs/>
          <w:sz w:val="26"/>
          <w:szCs w:val="26"/>
          <w:lang w:bidi="ru-RU"/>
        </w:rPr>
        <w:t xml:space="preserve"> </w:t>
      </w:r>
      <w:r w:rsidRPr="00AE50F9">
        <w:rPr>
          <w:sz w:val="26"/>
          <w:szCs w:val="26"/>
          <w:lang w:bidi="ru-RU"/>
        </w:rPr>
        <w:t>изучением иностранных языков.</w:t>
      </w:r>
    </w:p>
    <w:p w:rsidR="00524835" w:rsidRPr="003923A7" w:rsidRDefault="00524835" w:rsidP="00524835">
      <w:pPr>
        <w:ind w:firstLine="567"/>
        <w:jc w:val="both"/>
        <w:rPr>
          <w:sz w:val="26"/>
          <w:szCs w:val="26"/>
          <w:lang w:bidi="ru-RU"/>
        </w:rPr>
      </w:pPr>
    </w:p>
    <w:p w:rsidR="00524835" w:rsidRPr="00350983" w:rsidRDefault="00524835" w:rsidP="00524835">
      <w:pPr>
        <w:jc w:val="right"/>
        <w:rPr>
          <w:color w:val="000000"/>
          <w:szCs w:val="28"/>
          <w:lang w:eastAsia="ru-RU" w:bidi="ru-RU"/>
        </w:rPr>
      </w:pPr>
      <w:r w:rsidRPr="00A14AE7">
        <w:rPr>
          <w:rStyle w:val="58pt0pt"/>
          <w:rFonts w:eastAsia="Calibri"/>
          <w:b w:val="0"/>
          <w:sz w:val="28"/>
          <w:szCs w:val="28"/>
        </w:rPr>
        <w:t>УДК [74+91</w:t>
      </w:r>
      <w:r w:rsidRPr="00350983">
        <w:rPr>
          <w:color w:val="000000"/>
          <w:szCs w:val="28"/>
          <w:lang w:eastAsia="ru-RU" w:bidi="ru-RU"/>
        </w:rPr>
        <w:t>1.7+34.01</w:t>
      </w:r>
      <w:r w:rsidRPr="00314D2C">
        <w:rPr>
          <w:color w:val="000000"/>
          <w:szCs w:val="28"/>
          <w:lang w:eastAsia="ru-RU" w:bidi="ru-RU"/>
        </w:rPr>
        <w:t>]</w:t>
      </w:r>
      <w:r w:rsidRPr="00350983">
        <w:rPr>
          <w:color w:val="000000"/>
          <w:szCs w:val="28"/>
          <w:lang w:eastAsia="ru-RU" w:bidi="ru-RU"/>
        </w:rPr>
        <w:t xml:space="preserve">(082-057.875) </w:t>
      </w:r>
    </w:p>
    <w:p w:rsidR="00524835" w:rsidRPr="00524835" w:rsidRDefault="00524835" w:rsidP="00524835">
      <w:pPr>
        <w:jc w:val="right"/>
        <w:rPr>
          <w:color w:val="000000"/>
          <w:szCs w:val="28"/>
          <w:lang w:eastAsia="ru-RU" w:bidi="ru-RU"/>
        </w:rPr>
      </w:pPr>
      <w:r w:rsidRPr="00350983">
        <w:rPr>
          <w:color w:val="000000"/>
          <w:szCs w:val="28"/>
          <w:lang w:eastAsia="ru-RU" w:bidi="ru-RU"/>
        </w:rPr>
        <w:t xml:space="preserve">ББК 20.я43+26.89я43+67.02я43 </w:t>
      </w:r>
    </w:p>
    <w:p w:rsidR="005A1217" w:rsidRPr="00A14AE7" w:rsidRDefault="005A1217" w:rsidP="00534648">
      <w:pPr>
        <w:spacing w:before="18" w:after="18"/>
        <w:ind w:firstLine="454"/>
        <w:rPr>
          <w:b/>
          <w:szCs w:val="28"/>
        </w:rPr>
      </w:pPr>
    </w:p>
    <w:p w:rsidR="005A1217" w:rsidRPr="00A14AE7" w:rsidRDefault="005A1217" w:rsidP="00534648">
      <w:pPr>
        <w:spacing w:before="18" w:after="18"/>
        <w:ind w:firstLine="454"/>
        <w:rPr>
          <w:b/>
          <w:szCs w:val="28"/>
        </w:rPr>
      </w:pPr>
    </w:p>
    <w:p w:rsidR="005A1217" w:rsidRPr="00A14AE7" w:rsidRDefault="005A1217" w:rsidP="00534648">
      <w:pPr>
        <w:spacing w:before="18" w:after="18"/>
        <w:ind w:firstLine="454"/>
        <w:rPr>
          <w:b/>
          <w:szCs w:val="28"/>
        </w:rPr>
      </w:pPr>
    </w:p>
    <w:p w:rsidR="00BD41AC" w:rsidRPr="00BD41AC" w:rsidRDefault="00BD41AC" w:rsidP="00534648">
      <w:pPr>
        <w:spacing w:before="18" w:after="18"/>
        <w:ind w:firstLine="454"/>
        <w:rPr>
          <w:szCs w:val="28"/>
        </w:rPr>
      </w:pPr>
      <w:r w:rsidRPr="00BD41AC">
        <w:rPr>
          <w:b/>
          <w:szCs w:val="28"/>
        </w:rPr>
        <w:lastRenderedPageBreak/>
        <w:t>И. Б. Бенедисюк</w:t>
      </w:r>
    </w:p>
    <w:p w:rsidR="007E7AB0" w:rsidRPr="007E7AB0" w:rsidRDefault="007E7AB0" w:rsidP="007E7AB0">
      <w:pPr>
        <w:spacing w:before="18" w:after="18"/>
        <w:ind w:firstLine="454"/>
        <w:rPr>
          <w:szCs w:val="28"/>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BD41AC" w:rsidRDefault="00BD41AC" w:rsidP="00534648">
      <w:pPr>
        <w:spacing w:before="18" w:after="18"/>
        <w:ind w:firstLine="454"/>
        <w:rPr>
          <w:szCs w:val="28"/>
        </w:rPr>
      </w:pPr>
      <w:r w:rsidRPr="00BD41AC">
        <w:rPr>
          <w:szCs w:val="28"/>
        </w:rPr>
        <w:t>Научный руководитель – Л. Е. Левонюк</w:t>
      </w:r>
    </w:p>
    <w:p w:rsidR="00BD41AC" w:rsidRPr="00BD41AC" w:rsidRDefault="00BD41AC" w:rsidP="00534648">
      <w:pPr>
        <w:spacing w:before="18" w:after="18"/>
        <w:ind w:firstLine="454"/>
        <w:rPr>
          <w:szCs w:val="28"/>
        </w:rPr>
      </w:pPr>
    </w:p>
    <w:p w:rsidR="00BD41AC" w:rsidRPr="00BD41AC" w:rsidRDefault="00BD41AC" w:rsidP="00534648">
      <w:pPr>
        <w:spacing w:before="18" w:after="18"/>
        <w:ind w:firstLine="454"/>
        <w:rPr>
          <w:b/>
          <w:szCs w:val="28"/>
        </w:rPr>
      </w:pPr>
      <w:r w:rsidRPr="00BD41AC">
        <w:rPr>
          <w:b/>
          <w:szCs w:val="28"/>
          <w:lang w:val="en-US"/>
        </w:rPr>
        <w:t>ENVIRONMENTAL</w:t>
      </w:r>
      <w:r w:rsidRPr="00BD41AC">
        <w:rPr>
          <w:b/>
          <w:szCs w:val="28"/>
        </w:rPr>
        <w:t xml:space="preserve"> </w:t>
      </w:r>
      <w:r w:rsidRPr="00BD41AC">
        <w:rPr>
          <w:b/>
          <w:szCs w:val="28"/>
          <w:lang w:val="en-US"/>
        </w:rPr>
        <w:t>IMPACT</w:t>
      </w:r>
      <w:r w:rsidRPr="00BD41AC">
        <w:rPr>
          <w:b/>
          <w:szCs w:val="28"/>
        </w:rPr>
        <w:t xml:space="preserve"> </w:t>
      </w:r>
      <w:r w:rsidRPr="00BD41AC">
        <w:rPr>
          <w:b/>
          <w:szCs w:val="28"/>
          <w:lang w:val="en-US"/>
        </w:rPr>
        <w:t>OF</w:t>
      </w:r>
      <w:r w:rsidRPr="00BD41AC">
        <w:rPr>
          <w:b/>
          <w:szCs w:val="28"/>
        </w:rPr>
        <w:t xml:space="preserve"> </w:t>
      </w:r>
      <w:r w:rsidRPr="00BD41AC">
        <w:rPr>
          <w:b/>
          <w:szCs w:val="28"/>
          <w:lang w:val="en-US"/>
        </w:rPr>
        <w:t>TOURISM</w:t>
      </w:r>
    </w:p>
    <w:p w:rsidR="00BD41AC" w:rsidRPr="00BD41AC" w:rsidRDefault="00BD41AC" w:rsidP="00534648">
      <w:pPr>
        <w:spacing w:before="18" w:after="18"/>
        <w:ind w:firstLine="454"/>
        <w:rPr>
          <w:szCs w:val="28"/>
        </w:rPr>
      </w:pPr>
    </w:p>
    <w:p w:rsidR="00BD41AC" w:rsidRPr="00F04167" w:rsidRDefault="00BD41AC" w:rsidP="00BD41AC">
      <w:pPr>
        <w:spacing w:before="18" w:after="18"/>
        <w:ind w:firstLine="454"/>
        <w:jc w:val="both"/>
        <w:rPr>
          <w:spacing w:val="-4"/>
          <w:szCs w:val="28"/>
          <w:lang w:val="en-US"/>
        </w:rPr>
      </w:pPr>
      <w:r w:rsidRPr="00F04167">
        <w:rPr>
          <w:spacing w:val="-4"/>
          <w:szCs w:val="28"/>
          <w:lang w:val="en-US"/>
        </w:rPr>
        <w:t>The quality of the environment, both natural and man-made, is essential to tourism. However, the relationship of tourism with the environment is complex. It involves many activities that can have adverse environmental effects. Many of these impacts are linked with the construction of general infrastructure such as roads and airports, and of tourism facilities, including resorts, hotels, restaurants, shops, golf courses and marinas. The negative impacts of tourism development can gradually destroy environmental resources on which it depends. On the other hand, it is a way to raise awareness of environmental values and it can serve as a tool to finance protection of natural areas and increase their economic importance. In this article, we show environmental impacts of tourism on global scale, industrial impacts on tourism and, finally, how tourism can contribute to environmental conservation.</w:t>
      </w:r>
    </w:p>
    <w:p w:rsidR="00BD41AC" w:rsidRPr="00F04167" w:rsidRDefault="00BD41AC" w:rsidP="00BD41AC">
      <w:pPr>
        <w:spacing w:before="18" w:after="18"/>
        <w:ind w:firstLine="454"/>
        <w:jc w:val="both"/>
        <w:rPr>
          <w:spacing w:val="-4"/>
          <w:szCs w:val="28"/>
          <w:lang w:val="en-US"/>
        </w:rPr>
      </w:pPr>
      <w:r w:rsidRPr="00F04167">
        <w:rPr>
          <w:spacing w:val="-4"/>
          <w:szCs w:val="28"/>
          <w:lang w:val="en-US"/>
        </w:rPr>
        <w:t>One of the most negative sides of the tourism is degradation and loss of natural ecosystems and aesthetic landscape. Sand and beach mining, unplanned construction of resorts, hotels, roads, airports, power plants, reservoirs, and waste disposal systems brought about as a result of tourist visits has led to congestion within areas that are fragile and sensitive like natural habitats for wildlife, wetlands, coral reefs, lakes, forests, minerals, oceans, fertile soils, and riverbed basins. Encroachment into the natural habitat of plant and animal species to build hotels, roads, and beaches poses a great risk to the endangered species and often pushes wildlife to migrate in search of less congested areas or deeper into the forest that may have unfavorable breeding, preying, camouflaging, and feeding environments. Besides pushing wildlife far interior into the wild, development projects most of the time affect the scenery and aesthetic nature of natural habitats, thereby destroying the quality that makes it a tourist att</w:t>
      </w:r>
      <w:r w:rsidR="00534648" w:rsidRPr="00F04167">
        <w:rPr>
          <w:spacing w:val="-4"/>
          <w:szCs w:val="28"/>
          <w:lang w:val="en-US"/>
        </w:rPr>
        <w:t>raction site in the first place </w:t>
      </w:r>
      <w:r w:rsidRPr="00F04167">
        <w:rPr>
          <w:spacing w:val="-4"/>
          <w:szCs w:val="28"/>
          <w:lang w:val="en-US"/>
        </w:rPr>
        <w:t>[1,</w:t>
      </w:r>
      <w:r w:rsidR="00534648" w:rsidRPr="00F04167">
        <w:rPr>
          <w:spacing w:val="-4"/>
          <w:szCs w:val="28"/>
          <w:lang w:val="en-US"/>
        </w:rPr>
        <w:t> </w:t>
      </w:r>
      <w:r w:rsidRPr="00F04167">
        <w:rPr>
          <w:spacing w:val="-4"/>
          <w:szCs w:val="28"/>
          <w:lang w:val="en-US"/>
        </w:rPr>
        <w:t>p.</w:t>
      </w:r>
      <w:r w:rsidR="00534648" w:rsidRPr="00F04167">
        <w:rPr>
          <w:spacing w:val="-4"/>
          <w:szCs w:val="28"/>
          <w:lang w:val="en-US"/>
        </w:rPr>
        <w:t> </w:t>
      </w:r>
      <w:r w:rsidRPr="00F04167">
        <w:rPr>
          <w:spacing w:val="-4"/>
          <w:szCs w:val="28"/>
          <w:lang w:val="en-US"/>
        </w:rPr>
        <w:t>122].</w:t>
      </w:r>
    </w:p>
    <w:p w:rsidR="00BD41AC" w:rsidRPr="00F04167" w:rsidRDefault="00BD41AC" w:rsidP="00BD41AC">
      <w:pPr>
        <w:spacing w:before="18" w:after="18"/>
        <w:ind w:firstLine="454"/>
        <w:jc w:val="both"/>
        <w:rPr>
          <w:spacing w:val="-4"/>
          <w:szCs w:val="28"/>
          <w:lang w:val="en-US"/>
        </w:rPr>
      </w:pPr>
      <w:r w:rsidRPr="00F04167">
        <w:rPr>
          <w:spacing w:val="-4"/>
          <w:szCs w:val="28"/>
          <w:lang w:val="en-US"/>
        </w:rPr>
        <w:t>Tourism leads also to various types of environmental pollution. Tourisms as a whole and some of the actions by tourists have over time adversely affected the destination areas through various kinds of environmental pollution including air, land, water, and soil. Some tourists, for example, will litter and leave behind garbage or waste like plastic wrappers and cigarette butts in the surrounding environment thereby causing land pollution, plastic pollution, and cigarette pollution respectively. Water pollution due to recreational boating activities has equally been reported. The World Wildlife Fund (WWF), for instance</w:t>
      </w:r>
      <w:r w:rsidR="002873C9" w:rsidRPr="00F04167">
        <w:rPr>
          <w:spacing w:val="-4"/>
          <w:szCs w:val="28"/>
          <w:lang w:val="en-US"/>
        </w:rPr>
        <w:t>, records an estimate of 70,000 </w:t>
      </w:r>
      <w:r w:rsidRPr="00F04167">
        <w:rPr>
          <w:spacing w:val="-4"/>
          <w:szCs w:val="28"/>
          <w:lang w:val="en-US"/>
        </w:rPr>
        <w:t>tons of wastewater produced per year from cruise ships in the Caribbean, which affects the</w:t>
      </w:r>
      <w:r w:rsidR="002873C9" w:rsidRPr="00F04167">
        <w:rPr>
          <w:spacing w:val="-4"/>
          <w:szCs w:val="28"/>
          <w:lang w:val="en-US"/>
        </w:rPr>
        <w:t xml:space="preserve"> natural habitat of marine life </w:t>
      </w:r>
      <w:r w:rsidRPr="00F04167">
        <w:rPr>
          <w:spacing w:val="-4"/>
          <w:szCs w:val="28"/>
          <w:lang w:val="en-US"/>
        </w:rPr>
        <w:t>[1,</w:t>
      </w:r>
      <w:r w:rsidR="002873C9" w:rsidRPr="00F04167">
        <w:rPr>
          <w:spacing w:val="-4"/>
          <w:szCs w:val="28"/>
          <w:lang w:val="en-US"/>
        </w:rPr>
        <w:t> </w:t>
      </w:r>
      <w:r w:rsidRPr="00F04167">
        <w:rPr>
          <w:spacing w:val="-4"/>
          <w:szCs w:val="28"/>
          <w:lang w:val="en-US"/>
        </w:rPr>
        <w:t>p.</w:t>
      </w:r>
      <w:r w:rsidR="002873C9" w:rsidRPr="00F04167">
        <w:rPr>
          <w:spacing w:val="-4"/>
          <w:szCs w:val="28"/>
          <w:lang w:val="en-US"/>
        </w:rPr>
        <w:t> </w:t>
      </w:r>
      <w:r w:rsidRPr="00F04167">
        <w:rPr>
          <w:spacing w:val="-4"/>
          <w:szCs w:val="28"/>
          <w:lang w:val="en-US"/>
        </w:rPr>
        <w:t xml:space="preserve">125]. Sometimes, </w:t>
      </w:r>
      <w:r w:rsidRPr="00F04167">
        <w:rPr>
          <w:spacing w:val="-4"/>
          <w:szCs w:val="28"/>
          <w:lang w:val="en-US"/>
        </w:rPr>
        <w:lastRenderedPageBreak/>
        <w:t>land degradation can also happen in the form of soil erosion as a result of creating nature trails and cutting of bushes and obtaining wood fuel to facilitate hiking and camping activities. Tourism is also highly associated with noise pollution during festive seasons and events, and particularly due to high noise levels from cars, buses, airplanes, and recreational vehicles that can cause distress to wildlife and even alter wildlife’s natural activity patterns. And since to</w:t>
      </w:r>
      <w:r w:rsidR="002873C9" w:rsidRPr="00F04167">
        <w:rPr>
          <w:spacing w:val="-4"/>
          <w:szCs w:val="28"/>
          <w:lang w:val="en-US"/>
        </w:rPr>
        <w:t>urism accounts for more than 60 </w:t>
      </w:r>
      <w:r w:rsidRPr="00F04167">
        <w:rPr>
          <w:spacing w:val="-4"/>
          <w:szCs w:val="28"/>
          <w:lang w:val="en-US"/>
        </w:rPr>
        <w:t>% of all air travels, it is equally responsible for a significant share of air pollution through travel air emissions.</w:t>
      </w:r>
    </w:p>
    <w:p w:rsidR="00BD41AC" w:rsidRPr="00F04167" w:rsidRDefault="00BD41AC" w:rsidP="00BD41AC">
      <w:pPr>
        <w:spacing w:before="18" w:after="18"/>
        <w:ind w:firstLine="454"/>
        <w:jc w:val="both"/>
        <w:rPr>
          <w:spacing w:val="-4"/>
          <w:szCs w:val="28"/>
          <w:lang w:val="en-US"/>
        </w:rPr>
      </w:pPr>
      <w:r w:rsidRPr="00F04167">
        <w:rPr>
          <w:spacing w:val="-4"/>
          <w:szCs w:val="28"/>
          <w:lang w:val="en-US"/>
        </w:rPr>
        <w:t>Tourism also leads to the depletion of natural resources and putting a strain on the locally existing ones. When the number of tourists visiting an area over time surpasses the level to which the area can sustain; it subsequently leads to an overuse of the available local resources causing a strain to the environment. In most cases, tourism puts a strain on the already scarce local natural reso</w:t>
      </w:r>
      <w:r w:rsidR="002873C9" w:rsidRPr="00F04167">
        <w:rPr>
          <w:spacing w:val="-4"/>
          <w:szCs w:val="28"/>
          <w:lang w:val="en-US"/>
        </w:rPr>
        <w:t>urces owing to over-consumption </w:t>
      </w:r>
      <w:r w:rsidRPr="00F04167">
        <w:rPr>
          <w:spacing w:val="-4"/>
          <w:szCs w:val="28"/>
          <w:lang w:val="en-US"/>
        </w:rPr>
        <w:t>[2,</w:t>
      </w:r>
      <w:r w:rsidR="002873C9" w:rsidRPr="00F04167">
        <w:rPr>
          <w:spacing w:val="-4"/>
          <w:szCs w:val="28"/>
          <w:lang w:val="en-US"/>
        </w:rPr>
        <w:t> </w:t>
      </w:r>
      <w:r w:rsidRPr="00F04167">
        <w:rPr>
          <w:spacing w:val="-4"/>
          <w:szCs w:val="28"/>
          <w:lang w:val="en-US"/>
        </w:rPr>
        <w:t>p.</w:t>
      </w:r>
      <w:r w:rsidR="002873C9" w:rsidRPr="00F04167">
        <w:rPr>
          <w:spacing w:val="-4"/>
          <w:szCs w:val="28"/>
          <w:lang w:val="en-US"/>
        </w:rPr>
        <w:t> </w:t>
      </w:r>
      <w:r w:rsidRPr="00F04167">
        <w:rPr>
          <w:spacing w:val="-4"/>
          <w:szCs w:val="28"/>
          <w:lang w:val="en-US"/>
        </w:rPr>
        <w:t>267]. Food, freshwater, and power usage in hotels and resorts increase to a high capacity when tourist numbers increase, which also affects the access of local dwellers to such services or resources. And on instances where marine tourists taking part in recreational fishing are not properly controlled, the outcome is the endangerment to some of the aquatic species – causing an imbalance in aquatic ecological functions.</w:t>
      </w:r>
    </w:p>
    <w:p w:rsidR="00BD41AC" w:rsidRPr="00F04167" w:rsidRDefault="00BD41AC" w:rsidP="00BD41AC">
      <w:pPr>
        <w:spacing w:before="18" w:after="18"/>
        <w:ind w:firstLine="454"/>
        <w:jc w:val="both"/>
        <w:rPr>
          <w:spacing w:val="-4"/>
          <w:szCs w:val="28"/>
          <w:lang w:val="en-US"/>
        </w:rPr>
      </w:pPr>
      <w:r w:rsidRPr="00F04167">
        <w:rPr>
          <w:spacing w:val="-4"/>
          <w:szCs w:val="28"/>
          <w:lang w:val="en-US"/>
        </w:rPr>
        <w:t>Tourism can cause erosion of social and cultural norms aimed at preserving local and environmental heritages. International tourists come with diverse social-cultural behaviors that are often quite distinct with the usual ways of local dwellers. Tourism involves intermingling and exposure to new experiences, new practices, a dynamic way of living, new traditions, and new historical background for the locals. Most of the traditional ways of life and beliefs in tourism locations like in Australia, Brazil, some African countries, and China, for example, the aboriginals often maintain a balance between nature and human activities by trying as much as possible not to harm nature – hence conserving biodiversity and natural ecosystems. Their beliefs and values are that nature is life and that it provides them a direct link with their ancestors. With the introduction and influence of new or outside cultures, however, it may erode such practices that may ultimately lead to the degradation of natural ecosystems.</w:t>
      </w:r>
    </w:p>
    <w:p w:rsidR="00BD41AC" w:rsidRPr="00F04167" w:rsidRDefault="00BD41AC" w:rsidP="00BD41AC">
      <w:pPr>
        <w:spacing w:before="18" w:after="18"/>
        <w:ind w:firstLine="454"/>
        <w:jc w:val="both"/>
        <w:rPr>
          <w:spacing w:val="-4"/>
          <w:szCs w:val="28"/>
          <w:lang w:val="en-US"/>
        </w:rPr>
      </w:pPr>
      <w:r w:rsidRPr="00F04167">
        <w:rPr>
          <w:spacing w:val="-4"/>
          <w:szCs w:val="28"/>
          <w:lang w:val="en-US"/>
        </w:rPr>
        <w:t xml:space="preserve">Tourism is a great contributor to global warming and climate change. Tourism is a key contributor to greenhouse gases emitted in the atmosphere, which have been scientifically proven to be the main reason for the increasing global temperatures and changing climates. This is simply because tourism entails the movement of people from their areas of residence to new destinations. Environmental specialist attributes the ever-rising global temperatures to increased greenhouse emissions that trap the sun rays. One of the leading greenhouse gasses is carbon dioxide, mainly released into the atmosphere as a result of the combustion of natural gases and fossil fuels in the generation of electricity, in industries, in the </w:t>
      </w:r>
      <w:r w:rsidRPr="00F04167">
        <w:rPr>
          <w:spacing w:val="-4"/>
          <w:szCs w:val="28"/>
          <w:lang w:val="en-US"/>
        </w:rPr>
        <w:lastRenderedPageBreak/>
        <w:t>powering of automobile</w:t>
      </w:r>
      <w:r w:rsidR="002873C9" w:rsidRPr="00F04167">
        <w:rPr>
          <w:spacing w:val="-4"/>
          <w:szCs w:val="28"/>
          <w:lang w:val="en-US"/>
        </w:rPr>
        <w:t>s. Tourism accounts for over 55 </w:t>
      </w:r>
      <w:r w:rsidRPr="00F04167">
        <w:rPr>
          <w:spacing w:val="-4"/>
          <w:szCs w:val="28"/>
          <w:lang w:val="en-US"/>
        </w:rPr>
        <w:t>% of traffic movement globally and for this reason, it contributes an estimated 3 % of the</w:t>
      </w:r>
      <w:r w:rsidR="002873C9" w:rsidRPr="00F04167">
        <w:rPr>
          <w:spacing w:val="-4"/>
          <w:szCs w:val="28"/>
          <w:lang w:val="en-US"/>
        </w:rPr>
        <w:t xml:space="preserve"> total carbon dioxide emissions </w:t>
      </w:r>
      <w:r w:rsidRPr="00F04167">
        <w:rPr>
          <w:spacing w:val="-4"/>
          <w:szCs w:val="28"/>
          <w:lang w:val="en-US"/>
        </w:rPr>
        <w:t>[2,</w:t>
      </w:r>
      <w:r w:rsidR="002873C9" w:rsidRPr="00F04167">
        <w:rPr>
          <w:spacing w:val="-4"/>
          <w:szCs w:val="28"/>
          <w:lang w:val="en-US"/>
        </w:rPr>
        <w:t> </w:t>
      </w:r>
      <w:r w:rsidRPr="00F04167">
        <w:rPr>
          <w:spacing w:val="-4"/>
          <w:szCs w:val="28"/>
          <w:lang w:val="en-US"/>
        </w:rPr>
        <w:t>p.</w:t>
      </w:r>
      <w:r w:rsidR="002873C9" w:rsidRPr="00F04167">
        <w:rPr>
          <w:spacing w:val="-4"/>
          <w:szCs w:val="28"/>
          <w:lang w:val="en-US"/>
        </w:rPr>
        <w:t> </w:t>
      </w:r>
      <w:r w:rsidRPr="00F04167">
        <w:rPr>
          <w:spacing w:val="-4"/>
          <w:szCs w:val="28"/>
          <w:lang w:val="en-US"/>
        </w:rPr>
        <w:t>269]. As the number of tourists grows over the years, the level of emission will rise and climate change is also expected to worsen.</w:t>
      </w:r>
    </w:p>
    <w:p w:rsidR="00BD41AC" w:rsidRPr="00F04167" w:rsidRDefault="00BD41AC" w:rsidP="00BD41AC">
      <w:pPr>
        <w:spacing w:before="18" w:after="18"/>
        <w:ind w:firstLine="454"/>
        <w:jc w:val="both"/>
        <w:rPr>
          <w:spacing w:val="-4"/>
          <w:szCs w:val="28"/>
          <w:lang w:val="en-US"/>
        </w:rPr>
      </w:pPr>
      <w:r w:rsidRPr="00F04167">
        <w:rPr>
          <w:spacing w:val="-4"/>
          <w:szCs w:val="28"/>
          <w:lang w:val="en-US"/>
        </w:rPr>
        <w:t>In conclusion, we want to say that, to sum up, environmental sustainability is an issue of utmost concern even when promoting tourism. In our opinion, it is correct to conclude that in regards to the environment, tourism has both advantages and probable threats that ought to be examined. This calls for the need of practicing healthier and sustainable tourism forms, especially ecotourism. It desperately requires everyone’s involvement and initiative to always conserve and protect the environment when traveling as it has been proven that it is possible to ensure a mutually beneficial co-existence between tourism and the surrounding ecosystems as well as natural resources.</w:t>
      </w:r>
    </w:p>
    <w:p w:rsidR="00BD41AC" w:rsidRPr="00F04167" w:rsidRDefault="00BD41AC" w:rsidP="00BD41AC">
      <w:pPr>
        <w:spacing w:before="18" w:after="18"/>
        <w:ind w:firstLine="454"/>
        <w:jc w:val="both"/>
        <w:rPr>
          <w:spacing w:val="-4"/>
          <w:szCs w:val="28"/>
          <w:lang w:val="en-US"/>
        </w:rPr>
      </w:pPr>
    </w:p>
    <w:p w:rsidR="00DD5531" w:rsidRDefault="00DD5531" w:rsidP="00252EDC">
      <w:pPr>
        <w:spacing w:before="18" w:after="18"/>
        <w:jc w:val="center"/>
        <w:rPr>
          <w:szCs w:val="28"/>
          <w:lang w:val="en-US"/>
        </w:rPr>
      </w:pPr>
      <w:r w:rsidRPr="00DD5531">
        <w:rPr>
          <w:szCs w:val="28"/>
          <w:lang w:val="en-US"/>
        </w:rPr>
        <w:t>REFERENCES</w:t>
      </w:r>
    </w:p>
    <w:p w:rsidR="00BD41AC" w:rsidRPr="00BD41AC" w:rsidRDefault="00252EDC" w:rsidP="00BD41AC">
      <w:pPr>
        <w:spacing w:before="18" w:after="18"/>
        <w:ind w:firstLine="454"/>
        <w:jc w:val="both"/>
        <w:rPr>
          <w:szCs w:val="28"/>
          <w:lang w:val="en-US"/>
        </w:rPr>
      </w:pPr>
      <w:r>
        <w:rPr>
          <w:szCs w:val="28"/>
          <w:lang w:val="en-US"/>
        </w:rPr>
        <w:t>1. Faijul, </w:t>
      </w:r>
      <w:r w:rsidR="00BD41AC" w:rsidRPr="00BD41AC">
        <w:rPr>
          <w:szCs w:val="28"/>
          <w:lang w:val="en-US"/>
        </w:rPr>
        <w:t xml:space="preserve">I. Environmental effects of tourism / I. Faijul // American Journal of Environment, Energy and </w:t>
      </w:r>
      <w:r>
        <w:rPr>
          <w:szCs w:val="28"/>
          <w:lang w:val="en-US"/>
        </w:rPr>
        <w:t>Power Research. – Vol. 1. – No. </w:t>
      </w:r>
      <w:r w:rsidR="00BD41AC" w:rsidRPr="00BD41AC">
        <w:rPr>
          <w:szCs w:val="28"/>
          <w:lang w:val="en-US"/>
        </w:rPr>
        <w:t>7. – 2013. – P. 117–130.</w:t>
      </w:r>
    </w:p>
    <w:p w:rsidR="00BD41AC" w:rsidRPr="00BD41AC" w:rsidRDefault="00BD41AC" w:rsidP="00BD41AC">
      <w:pPr>
        <w:spacing w:before="18" w:after="18"/>
        <w:ind w:firstLine="454"/>
        <w:jc w:val="both"/>
        <w:rPr>
          <w:szCs w:val="28"/>
          <w:lang w:val="en-US"/>
        </w:rPr>
      </w:pPr>
      <w:r w:rsidRPr="00BD41AC">
        <w:rPr>
          <w:szCs w:val="28"/>
          <w:lang w:val="en-US"/>
        </w:rPr>
        <w:t>2. Sunlu, U. Environmental impacts of tourism / U. Sunlu // Local resources and global trades: Environments and agriculture in the Mediterranean region. – Bari</w:t>
      </w:r>
      <w:r w:rsidR="00252EDC">
        <w:rPr>
          <w:szCs w:val="28"/>
          <w:lang w:val="en-US"/>
        </w:rPr>
        <w:t> : CIHEAM, 2003. – P. </w:t>
      </w:r>
      <w:r w:rsidRPr="00BD41AC">
        <w:rPr>
          <w:szCs w:val="28"/>
          <w:lang w:val="en-US"/>
        </w:rPr>
        <w:t>263–270.</w:t>
      </w:r>
    </w:p>
    <w:p w:rsidR="00BD41AC" w:rsidRPr="00BD41AC" w:rsidRDefault="00BD41AC" w:rsidP="00BD41AC">
      <w:pPr>
        <w:spacing w:before="18" w:after="18"/>
        <w:ind w:firstLine="454"/>
        <w:jc w:val="both"/>
        <w:rPr>
          <w:szCs w:val="28"/>
          <w:lang w:val="en-US"/>
        </w:rPr>
      </w:pPr>
    </w:p>
    <w:p w:rsidR="00BD41AC" w:rsidRPr="00BD41AC" w:rsidRDefault="00BD41AC" w:rsidP="00BD41AC">
      <w:pPr>
        <w:spacing w:before="18" w:after="18"/>
        <w:ind w:firstLine="454"/>
        <w:jc w:val="both"/>
        <w:rPr>
          <w:szCs w:val="28"/>
        </w:rPr>
      </w:pPr>
      <w:r w:rsidRPr="00BD41AC">
        <w:rPr>
          <w:szCs w:val="28"/>
        </w:rPr>
        <w:t>В статье раскрываются проблемы, связанные с негативным влиянием туристической индустрии на природу, состояние окружающей среды, национальную культуру и образ жизни местного населения. Автор приходит к выводу, что туризм может иметь положительный эффект на природу и культуру принимающих стран, если тщательно взвесить все его преимущества и недостатки.</w:t>
      </w:r>
    </w:p>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rPr>
      </w:pPr>
    </w:p>
    <w:p w:rsidR="00BD41AC" w:rsidRPr="00BD41AC" w:rsidRDefault="00BD41AC" w:rsidP="00E8378D">
      <w:pPr>
        <w:spacing w:before="18" w:after="18"/>
        <w:ind w:firstLine="454"/>
        <w:rPr>
          <w:b/>
          <w:szCs w:val="28"/>
        </w:rPr>
      </w:pPr>
      <w:bookmarkStart w:id="2" w:name="_Hlk41335567"/>
      <w:bookmarkStart w:id="3" w:name="_Hlk39392877"/>
      <w:r w:rsidRPr="00BD41AC">
        <w:rPr>
          <w:b/>
          <w:szCs w:val="28"/>
        </w:rPr>
        <w:t>В. А. Галах, А. Л. Зыбайло</w:t>
      </w:r>
    </w:p>
    <w:p w:rsidR="00F04167" w:rsidRPr="00F04167" w:rsidRDefault="00F04167" w:rsidP="00E8378D">
      <w:pPr>
        <w:spacing w:before="18" w:after="18"/>
        <w:ind w:firstLine="454"/>
        <w:rPr>
          <w:szCs w:val="28"/>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A14AE7" w:rsidRDefault="00BD41AC" w:rsidP="00E8378D">
      <w:pPr>
        <w:spacing w:before="18" w:after="18"/>
        <w:ind w:firstLine="454"/>
        <w:rPr>
          <w:szCs w:val="28"/>
          <w:lang w:val="en-US"/>
        </w:rPr>
      </w:pPr>
      <w:r w:rsidRPr="00BD41AC">
        <w:rPr>
          <w:szCs w:val="28"/>
        </w:rPr>
        <w:t>Научный</w:t>
      </w:r>
      <w:r w:rsidRPr="00A14AE7">
        <w:rPr>
          <w:szCs w:val="28"/>
          <w:lang w:val="en-US"/>
        </w:rPr>
        <w:t xml:space="preserve"> </w:t>
      </w:r>
      <w:r w:rsidRPr="00BD41AC">
        <w:rPr>
          <w:szCs w:val="28"/>
        </w:rPr>
        <w:t>руководитель</w:t>
      </w:r>
      <w:r w:rsidRPr="00A14AE7">
        <w:rPr>
          <w:szCs w:val="28"/>
          <w:lang w:val="en-US"/>
        </w:rPr>
        <w:t xml:space="preserve"> – </w:t>
      </w:r>
      <w:r w:rsidRPr="00BD41AC">
        <w:rPr>
          <w:szCs w:val="28"/>
        </w:rPr>
        <w:t>Н</w:t>
      </w:r>
      <w:r w:rsidRPr="00A14AE7">
        <w:rPr>
          <w:szCs w:val="28"/>
          <w:lang w:val="en-US"/>
        </w:rPr>
        <w:t>.</w:t>
      </w:r>
      <w:r w:rsidRPr="00BD41AC">
        <w:rPr>
          <w:szCs w:val="28"/>
          <w:lang w:val="en-US"/>
        </w:rPr>
        <w:t> </w:t>
      </w:r>
      <w:r w:rsidRPr="00BD41AC">
        <w:rPr>
          <w:szCs w:val="28"/>
        </w:rPr>
        <w:t>В</w:t>
      </w:r>
      <w:r w:rsidRPr="00A14AE7">
        <w:rPr>
          <w:szCs w:val="28"/>
          <w:lang w:val="en-US"/>
        </w:rPr>
        <w:t>.</w:t>
      </w:r>
      <w:r w:rsidRPr="00BD41AC">
        <w:rPr>
          <w:szCs w:val="28"/>
          <w:lang w:val="en-US"/>
        </w:rPr>
        <w:t> </w:t>
      </w:r>
      <w:r w:rsidRPr="00BD41AC">
        <w:rPr>
          <w:szCs w:val="28"/>
        </w:rPr>
        <w:t>Иванюк</w:t>
      </w:r>
    </w:p>
    <w:p w:rsidR="00BD41AC" w:rsidRPr="00A14AE7" w:rsidRDefault="00BD41AC" w:rsidP="00E8378D">
      <w:pPr>
        <w:spacing w:before="18" w:after="18"/>
        <w:ind w:left="710"/>
        <w:rPr>
          <w:b/>
          <w:szCs w:val="28"/>
          <w:lang w:val="en-US"/>
        </w:rPr>
      </w:pPr>
    </w:p>
    <w:p w:rsidR="00BD41AC" w:rsidRPr="00BD41AC" w:rsidRDefault="00BD41AC" w:rsidP="00E8378D">
      <w:pPr>
        <w:spacing w:before="18" w:after="18"/>
        <w:ind w:firstLine="454"/>
        <w:rPr>
          <w:b/>
          <w:bCs/>
          <w:szCs w:val="28"/>
          <w:lang w:val="en-US"/>
        </w:rPr>
      </w:pPr>
      <w:r w:rsidRPr="00BD41AC">
        <w:rPr>
          <w:b/>
          <w:bCs/>
          <w:szCs w:val="28"/>
          <w:lang w:val="en-US"/>
        </w:rPr>
        <w:t xml:space="preserve">ENVIRONMENTAL PROBLEMS IN THE REPUBLIC OF </w:t>
      </w:r>
    </w:p>
    <w:p w:rsidR="00BD41AC" w:rsidRDefault="00BD41AC" w:rsidP="00F04167">
      <w:pPr>
        <w:spacing w:before="18" w:after="18"/>
        <w:ind w:firstLine="454"/>
        <w:rPr>
          <w:b/>
          <w:bCs/>
          <w:szCs w:val="28"/>
          <w:lang w:val="en-US"/>
        </w:rPr>
      </w:pPr>
      <w:r w:rsidRPr="00BD41AC">
        <w:rPr>
          <w:b/>
          <w:bCs/>
          <w:szCs w:val="28"/>
          <w:lang w:val="en-US"/>
        </w:rPr>
        <w:t>BELARUS</w:t>
      </w:r>
      <w:bookmarkEnd w:id="2"/>
    </w:p>
    <w:p w:rsidR="00F04167" w:rsidRPr="00BD41AC" w:rsidRDefault="00F04167" w:rsidP="00F04167">
      <w:pPr>
        <w:spacing w:before="18" w:after="18"/>
        <w:ind w:firstLine="454"/>
        <w:rPr>
          <w:b/>
          <w:szCs w:val="28"/>
          <w:lang w:val="en-US"/>
        </w:rPr>
      </w:pPr>
    </w:p>
    <w:p w:rsidR="00BD41AC" w:rsidRPr="00BD41AC" w:rsidRDefault="00BD41AC" w:rsidP="00E8378D">
      <w:pPr>
        <w:spacing w:before="18" w:after="18"/>
        <w:ind w:firstLine="454"/>
        <w:jc w:val="both"/>
        <w:rPr>
          <w:szCs w:val="28"/>
          <w:lang w:val="en-US"/>
        </w:rPr>
      </w:pPr>
      <w:r w:rsidRPr="00BD41AC">
        <w:rPr>
          <w:szCs w:val="28"/>
          <w:lang w:val="en-US"/>
        </w:rPr>
        <w:t xml:space="preserve">The ecological situation in the world is getting worse every year. The reason is not only human activity but also external factors. The purpose of the article is </w:t>
      </w:r>
      <w:r w:rsidRPr="00BD41AC">
        <w:rPr>
          <w:szCs w:val="28"/>
          <w:lang w:val="en-US"/>
        </w:rPr>
        <w:lastRenderedPageBreak/>
        <w:t>to raise public awareness to existing environmental issues and to the need to find ways to solve them.</w:t>
      </w:r>
    </w:p>
    <w:p w:rsidR="00BD41AC" w:rsidRPr="00E35DCC" w:rsidRDefault="00BD41AC" w:rsidP="002E1028">
      <w:pPr>
        <w:ind w:firstLine="454"/>
        <w:jc w:val="both"/>
        <w:rPr>
          <w:spacing w:val="-2"/>
          <w:szCs w:val="28"/>
          <w:lang w:val="en-US"/>
        </w:rPr>
      </w:pPr>
      <w:r w:rsidRPr="00E35DCC">
        <w:rPr>
          <w:spacing w:val="-2"/>
          <w:szCs w:val="28"/>
          <w:lang w:val="en-US"/>
        </w:rPr>
        <w:t>Since 2008, every two years researchers have been calculating The Environmental Performance Index. The purpose of the study is to reduce pressure on the environment and as a consequence, on human health, to stimulate viability of the ecosystems and stable management of natural resources.</w:t>
      </w:r>
    </w:p>
    <w:p w:rsidR="00BD41AC" w:rsidRPr="00515D4B" w:rsidRDefault="00BD41AC" w:rsidP="00E8378D">
      <w:pPr>
        <w:spacing w:before="18" w:after="18"/>
        <w:ind w:firstLine="454"/>
        <w:jc w:val="both"/>
        <w:rPr>
          <w:spacing w:val="-2"/>
          <w:szCs w:val="28"/>
          <w:lang w:val="en-US"/>
        </w:rPr>
      </w:pPr>
      <w:r w:rsidRPr="00515D4B">
        <w:rPr>
          <w:spacing w:val="-2"/>
          <w:szCs w:val="28"/>
          <w:lang w:val="en-US"/>
        </w:rPr>
        <w:t>The Index measures country’s achievements with regard to the environmental state and natural resources management on the basis of 22 indicators in 10 categories that reflect various aspects of the state of the environment and viability of its ecosystems, biodiversity conservation, fighting climate change, public health, practice of economic activities and degree of environmental pressure and also the effectiveness of government policies in ecology.</w:t>
      </w:r>
    </w:p>
    <w:p w:rsidR="00BD41AC" w:rsidRPr="00515D4B" w:rsidRDefault="00BD41AC" w:rsidP="00E8378D">
      <w:pPr>
        <w:spacing w:before="18" w:after="18"/>
        <w:ind w:firstLine="454"/>
        <w:jc w:val="both"/>
        <w:rPr>
          <w:spacing w:val="-2"/>
          <w:szCs w:val="28"/>
          <w:lang w:val="en-US"/>
        </w:rPr>
      </w:pPr>
      <w:r w:rsidRPr="00515D4B">
        <w:rPr>
          <w:spacing w:val="-2"/>
          <w:szCs w:val="28"/>
          <w:lang w:val="en-US"/>
        </w:rPr>
        <w:t>In fact, the state’s work to address existing environmental issues is assessed. According to recent da</w:t>
      </w:r>
      <w:r w:rsidR="00E8378D" w:rsidRPr="00515D4B">
        <w:rPr>
          <w:spacing w:val="-2"/>
          <w:szCs w:val="28"/>
          <w:lang w:val="en-US"/>
        </w:rPr>
        <w:t>ta, in 2018 Belarus was in 44</w:t>
      </w:r>
      <w:r w:rsidR="00E8378D" w:rsidRPr="00515D4B">
        <w:rPr>
          <w:spacing w:val="-2"/>
          <w:szCs w:val="28"/>
          <w:vertAlign w:val="superscript"/>
          <w:lang w:val="en-US"/>
        </w:rPr>
        <w:t>th</w:t>
      </w:r>
      <w:r w:rsidR="00E8378D" w:rsidRPr="00515D4B">
        <w:rPr>
          <w:spacing w:val="-2"/>
          <w:szCs w:val="28"/>
          <w:lang w:val="en-US"/>
        </w:rPr>
        <w:t> </w:t>
      </w:r>
      <w:r w:rsidRPr="00515D4B">
        <w:rPr>
          <w:spacing w:val="-2"/>
          <w:szCs w:val="28"/>
          <w:lang w:val="en-US"/>
        </w:rPr>
        <w:t xml:space="preserve">place out of </w:t>
      </w:r>
      <w:r w:rsidR="002E20AF" w:rsidRPr="00515D4B">
        <w:rPr>
          <w:spacing w:val="-2"/>
          <w:szCs w:val="28"/>
          <w:lang w:val="en-US"/>
        </w:rPr>
        <w:t>180, and in 2016 it was in 35</w:t>
      </w:r>
      <w:r w:rsidR="002E20AF" w:rsidRPr="00515D4B">
        <w:rPr>
          <w:spacing w:val="-2"/>
          <w:szCs w:val="28"/>
          <w:vertAlign w:val="superscript"/>
          <w:lang w:val="en-US"/>
        </w:rPr>
        <w:t>th</w:t>
      </w:r>
      <w:r w:rsidR="002E20AF" w:rsidRPr="00515D4B">
        <w:rPr>
          <w:spacing w:val="-2"/>
          <w:szCs w:val="28"/>
          <w:lang w:val="en-US"/>
        </w:rPr>
        <w:t> </w:t>
      </w:r>
      <w:r w:rsidRPr="00515D4B">
        <w:rPr>
          <w:spacing w:val="-2"/>
          <w:szCs w:val="28"/>
          <w:lang w:val="en-US"/>
        </w:rPr>
        <w:t>[1].</w:t>
      </w:r>
    </w:p>
    <w:p w:rsidR="00BD41AC" w:rsidRPr="00704263" w:rsidRDefault="00BD41AC" w:rsidP="00E8378D">
      <w:pPr>
        <w:spacing w:before="18" w:after="18"/>
        <w:ind w:firstLine="454"/>
        <w:jc w:val="both"/>
        <w:rPr>
          <w:spacing w:val="-2"/>
          <w:szCs w:val="28"/>
          <w:lang w:val="en-US"/>
        </w:rPr>
      </w:pPr>
      <w:r w:rsidRPr="00704263">
        <w:rPr>
          <w:spacing w:val="-2"/>
          <w:szCs w:val="28"/>
          <w:lang w:val="en-US"/>
        </w:rPr>
        <w:t>The country systematically records natural resources, there is the maintenance of 13</w:t>
      </w:r>
      <w:r w:rsidR="002E20AF" w:rsidRPr="00704263">
        <w:rPr>
          <w:spacing w:val="-2"/>
          <w:szCs w:val="28"/>
          <w:lang w:val="en-US"/>
        </w:rPr>
        <w:t> </w:t>
      </w:r>
      <w:r w:rsidRPr="00704263">
        <w:rPr>
          <w:spacing w:val="-2"/>
          <w:szCs w:val="28"/>
          <w:lang w:val="en-US"/>
        </w:rPr>
        <w:t>state cadastres including forest, land, water and climate cadastres, the cadastre of atmospheric air, the cadastre of fauna and flora, the waste and subsoil cadastres, renewable sources of energy that allow to have detailed, up-to-date information about natural and resource potential of all regions of Belarus.</w:t>
      </w:r>
    </w:p>
    <w:p w:rsidR="00BD41AC" w:rsidRPr="00704263" w:rsidRDefault="00BD41AC" w:rsidP="00E8378D">
      <w:pPr>
        <w:spacing w:before="18" w:after="18"/>
        <w:ind w:firstLine="454"/>
        <w:jc w:val="both"/>
        <w:rPr>
          <w:spacing w:val="-4"/>
          <w:szCs w:val="28"/>
          <w:lang w:val="en-US"/>
        </w:rPr>
      </w:pPr>
      <w:r w:rsidRPr="00704263">
        <w:rPr>
          <w:spacing w:val="-4"/>
          <w:szCs w:val="28"/>
          <w:lang w:val="en-US"/>
        </w:rPr>
        <w:t xml:space="preserve">Analyzing the data it can be concluded that the environmental situation in Belarus is quite stable, there are no problems that exist in other countries of the world, because our economy is developing evenly and does not have a great negative impact on the environment. However, there are still some problems with the state of the biosphere in the country. The main environmental problems include the problem of radioactive contamination, problems of air pollution, pollution of the hydrosphere. </w:t>
      </w:r>
    </w:p>
    <w:p w:rsidR="00BD41AC" w:rsidRPr="00CB1052" w:rsidRDefault="00BD41AC" w:rsidP="00E8378D">
      <w:pPr>
        <w:spacing w:before="18" w:after="18"/>
        <w:ind w:firstLine="454"/>
        <w:jc w:val="both"/>
        <w:rPr>
          <w:szCs w:val="28"/>
          <w:lang w:val="en-US"/>
        </w:rPr>
      </w:pPr>
      <w:r w:rsidRPr="00CB1052">
        <w:rPr>
          <w:szCs w:val="28"/>
          <w:lang w:val="en-US"/>
        </w:rPr>
        <w:t>So, one of the most intractable problems of the country is radioactive pollution, which is caused by the accident at the Chernobyl Nuclear Power Plant. The analysis of radioactive pollution of the territory of Europe by cesium-137</w:t>
      </w:r>
      <w:r w:rsidR="002E20AF" w:rsidRPr="00CB1052">
        <w:rPr>
          <w:szCs w:val="28"/>
          <w:lang w:val="en-US"/>
        </w:rPr>
        <w:t> </w:t>
      </w:r>
      <w:r w:rsidRPr="00CB1052">
        <w:rPr>
          <w:szCs w:val="28"/>
          <w:lang w:val="en-US"/>
        </w:rPr>
        <w:t>shows that about 35 % of Chernobyl fall of this nuclide on the European continent is on the territory of Belarus. The pollution of the territory of Belarus by cesium-137 with density over 37</w:t>
      </w:r>
      <w:r w:rsidR="002E20AF" w:rsidRPr="00CB1052">
        <w:rPr>
          <w:szCs w:val="28"/>
          <w:lang w:val="en-US"/>
        </w:rPr>
        <w:t> </w:t>
      </w:r>
      <w:r w:rsidRPr="00CB1052">
        <w:rPr>
          <w:szCs w:val="28"/>
          <w:lang w:val="en-US"/>
        </w:rPr>
        <w:t>kBq/m</w:t>
      </w:r>
      <w:r w:rsidRPr="00CB1052">
        <w:rPr>
          <w:szCs w:val="28"/>
          <w:vertAlign w:val="superscript"/>
          <w:lang w:val="en-US"/>
        </w:rPr>
        <w:t>2</w:t>
      </w:r>
      <w:r w:rsidRPr="00CB1052">
        <w:rPr>
          <w:szCs w:val="28"/>
          <w:lang w:val="en-US"/>
        </w:rPr>
        <w:t xml:space="preserve"> amounts to 23 % of the whole territory of the republic (for Ukraine is 5 %, for Russia is 0,6 %). At present time continuing radioactive impact on the residents of the republic, which is attributed to long-lived cesium nuclide, forms different in size and input doses of external and internal exposure to radiation depending on radio-ecological conditions and pollution levels of territories by cesium-137</w:t>
      </w:r>
      <w:r w:rsidR="002E20AF" w:rsidRPr="00CB1052">
        <w:rPr>
          <w:szCs w:val="28"/>
          <w:lang w:val="en-US"/>
        </w:rPr>
        <w:t> </w:t>
      </w:r>
      <w:r w:rsidRPr="00CB1052">
        <w:rPr>
          <w:szCs w:val="28"/>
          <w:lang w:val="en-US"/>
        </w:rPr>
        <w:t>[2].</w:t>
      </w:r>
    </w:p>
    <w:p w:rsidR="00BD41AC" w:rsidRPr="00704263" w:rsidRDefault="00BD41AC" w:rsidP="00E8378D">
      <w:pPr>
        <w:spacing w:before="18" w:after="18"/>
        <w:ind w:firstLine="454"/>
        <w:jc w:val="both"/>
        <w:rPr>
          <w:spacing w:val="4"/>
          <w:szCs w:val="28"/>
          <w:lang w:val="en-US"/>
        </w:rPr>
      </w:pPr>
      <w:r w:rsidRPr="00704263">
        <w:rPr>
          <w:spacing w:val="4"/>
          <w:szCs w:val="28"/>
          <w:lang w:val="en-US"/>
        </w:rPr>
        <w:t xml:space="preserve">It is recorded that the population living in areas polluted with radionuclides has a higher incidence of diseases of the nervous and endocrine </w:t>
      </w:r>
      <w:r w:rsidRPr="00704263">
        <w:rPr>
          <w:spacing w:val="4"/>
          <w:szCs w:val="28"/>
          <w:lang w:val="en-US"/>
        </w:rPr>
        <w:lastRenderedPageBreak/>
        <w:t>systems, malignant neoplasm of thyroid compared with population not living in this territory.</w:t>
      </w:r>
    </w:p>
    <w:p w:rsidR="00BD41AC" w:rsidRPr="00704263" w:rsidRDefault="00BD41AC" w:rsidP="00E8378D">
      <w:pPr>
        <w:spacing w:before="18" w:after="18"/>
        <w:ind w:firstLine="454"/>
        <w:jc w:val="both"/>
        <w:rPr>
          <w:szCs w:val="28"/>
          <w:lang w:val="en-US"/>
        </w:rPr>
      </w:pPr>
      <w:r w:rsidRPr="00704263">
        <w:rPr>
          <w:szCs w:val="28"/>
          <w:lang w:val="en-US"/>
        </w:rPr>
        <w:t>Despite the fact that by now a significant part of radionuclide’s with a short half-life has ceased to exist, the natural and agricultural ecosystems of Belarus are polluted by cesium-137, strontium-90, plutonium isotopes, americium-241, that h</w:t>
      </w:r>
      <w:r w:rsidR="00471028" w:rsidRPr="00704263">
        <w:rPr>
          <w:szCs w:val="28"/>
          <w:lang w:val="en-US"/>
        </w:rPr>
        <w:t>ave half-lives from 14 to 24065 </w:t>
      </w:r>
      <w:r w:rsidRPr="00704263">
        <w:rPr>
          <w:szCs w:val="28"/>
          <w:lang w:val="en-US"/>
        </w:rPr>
        <w:t>years. The consequences of this disaster will be felt for more than a dozen years. To reduce exposure level water, food and wood are monitored. Deactivation of some polluted areas and rehabilitation of them are held. Radioactive substances and waste are also buried.</w:t>
      </w:r>
    </w:p>
    <w:p w:rsidR="00BD41AC" w:rsidRPr="00704263" w:rsidRDefault="00BD41AC" w:rsidP="00E8378D">
      <w:pPr>
        <w:spacing w:before="18" w:after="18"/>
        <w:ind w:firstLine="454"/>
        <w:jc w:val="both"/>
        <w:rPr>
          <w:szCs w:val="28"/>
          <w:lang w:val="en-US"/>
        </w:rPr>
      </w:pPr>
      <w:r w:rsidRPr="00704263">
        <w:rPr>
          <w:szCs w:val="28"/>
          <w:lang w:val="en-US"/>
        </w:rPr>
        <w:t>One more source of environmental pollution is vehicle exhaust and industrial emissions. They contribute to significant air pollution. In the 2000s there was an increase in production and an increase in emissions, but recently enterprises have taken measures to reduce the amount of harmful emissions. The worst atmosphere is in Mogilev, the average one is in Brest, Rechitsa, Gomel, Pinsk, Orcha and Vitebsk. The main task of the state is to improve air quality.</w:t>
      </w:r>
    </w:p>
    <w:p w:rsidR="00BD41AC" w:rsidRPr="00CB1052" w:rsidRDefault="00BD41AC" w:rsidP="00E8378D">
      <w:pPr>
        <w:spacing w:before="18" w:after="18"/>
        <w:ind w:firstLine="454"/>
        <w:jc w:val="both"/>
        <w:rPr>
          <w:szCs w:val="28"/>
          <w:lang w:val="en-US"/>
        </w:rPr>
      </w:pPr>
      <w:r w:rsidRPr="00CB1052">
        <w:rPr>
          <w:szCs w:val="28"/>
          <w:lang w:val="en-US"/>
        </w:rPr>
        <w:t>Water condition in lakes and rivers of the country is moderately polluted. Less water is used for domestic and agricultural use, but in industry water bodies, water is polluted by elements such as manganese, copper, iron, oil products, zinc, nitrogen.</w:t>
      </w:r>
    </w:p>
    <w:p w:rsidR="00BD41AC" w:rsidRPr="00704263" w:rsidRDefault="00BD41AC" w:rsidP="00E8378D">
      <w:pPr>
        <w:spacing w:before="18" w:after="18"/>
        <w:ind w:firstLine="454"/>
        <w:jc w:val="both"/>
        <w:rPr>
          <w:szCs w:val="28"/>
          <w:lang w:val="en-US"/>
        </w:rPr>
      </w:pPr>
      <w:r w:rsidRPr="00704263">
        <w:rPr>
          <w:szCs w:val="28"/>
          <w:lang w:val="en-US"/>
        </w:rPr>
        <w:t>The condition of water in rivers differs. Thus, the Western Dvina and Neman including some of their tributaries are the purest reservoirs. The Pripyat is believed to be relatively pure. The Western Bug is moderately polluted and its tributaries are polluted to a different degree. The waters of the Dnieper in the lower reaches are moderately polluted, but they are pure in the upper reaches. The most critical situation concerns the Swislach</w:t>
      </w:r>
      <w:r w:rsidR="00471028" w:rsidRPr="00704263">
        <w:rPr>
          <w:szCs w:val="28"/>
          <w:lang w:val="en-US"/>
        </w:rPr>
        <w:t> </w:t>
      </w:r>
      <w:r w:rsidRPr="00704263">
        <w:rPr>
          <w:szCs w:val="28"/>
          <w:lang w:val="en-US"/>
        </w:rPr>
        <w:t>[3].</w:t>
      </w:r>
    </w:p>
    <w:p w:rsidR="00BD41AC" w:rsidRPr="00515D4B" w:rsidRDefault="00471028" w:rsidP="00E8378D">
      <w:pPr>
        <w:spacing w:before="18" w:after="18"/>
        <w:ind w:firstLine="454"/>
        <w:jc w:val="both"/>
        <w:rPr>
          <w:spacing w:val="-4"/>
          <w:szCs w:val="28"/>
          <w:lang w:val="en-US"/>
        </w:rPr>
      </w:pPr>
      <w:r w:rsidRPr="00515D4B">
        <w:rPr>
          <w:spacing w:val="-4"/>
          <w:szCs w:val="28"/>
          <w:lang w:val="en-US"/>
        </w:rPr>
        <w:t>Today Belarus has about 260.</w:t>
      </w:r>
      <w:r w:rsidR="00BD41AC" w:rsidRPr="00515D4B">
        <w:rPr>
          <w:spacing w:val="-4"/>
          <w:szCs w:val="28"/>
          <w:lang w:val="en-US"/>
        </w:rPr>
        <w:t>000</w:t>
      </w:r>
      <w:r w:rsidRPr="00515D4B">
        <w:rPr>
          <w:spacing w:val="-4"/>
          <w:szCs w:val="28"/>
          <w:lang w:val="en-US"/>
        </w:rPr>
        <w:t> </w:t>
      </w:r>
      <w:r w:rsidR="00BD41AC" w:rsidRPr="00515D4B">
        <w:rPr>
          <w:spacing w:val="-4"/>
          <w:szCs w:val="28"/>
          <w:lang w:val="en-US"/>
        </w:rPr>
        <w:t>ha of peat drained bogs. The increased area of destroyed peat bogs causes a considerable ecological damage to the environment. Drained peat bogs cause the loss of the carbon stored in soil and the decrease of soil fertility.</w:t>
      </w:r>
    </w:p>
    <w:p w:rsidR="00BD41AC" w:rsidRPr="00CB1052" w:rsidRDefault="00BD41AC" w:rsidP="00E8378D">
      <w:pPr>
        <w:spacing w:before="18" w:after="18"/>
        <w:ind w:firstLine="454"/>
        <w:jc w:val="both"/>
        <w:rPr>
          <w:szCs w:val="28"/>
          <w:lang w:val="en-US"/>
        </w:rPr>
      </w:pPr>
      <w:r w:rsidRPr="00CB1052">
        <w:rPr>
          <w:szCs w:val="28"/>
          <w:lang w:val="en-US"/>
        </w:rPr>
        <w:t>The violation of natural hydrological conditions of these bogs leads to the reduction in water supply, function in water purification, the violation of hydrological condition of rivers, peat and forest fires.</w:t>
      </w:r>
    </w:p>
    <w:p w:rsidR="00BD41AC" w:rsidRPr="00CB1052" w:rsidRDefault="00BD41AC" w:rsidP="00E8378D">
      <w:pPr>
        <w:spacing w:before="18" w:after="18"/>
        <w:ind w:firstLine="454"/>
        <w:jc w:val="both"/>
        <w:rPr>
          <w:szCs w:val="28"/>
          <w:lang w:val="en-US"/>
        </w:rPr>
      </w:pPr>
      <w:r w:rsidRPr="00CB1052">
        <w:rPr>
          <w:szCs w:val="28"/>
          <w:lang w:val="en-US"/>
        </w:rPr>
        <w:t>The rehabilitation of destructed bogs will help to stabilize the subsoil water level, to prevent peat mineralization and soil drying. It will influence the rivers and meadows near this area in a good way.</w:t>
      </w:r>
    </w:p>
    <w:p w:rsidR="00BD41AC" w:rsidRPr="00CB1052" w:rsidRDefault="00BD41AC" w:rsidP="00E8378D">
      <w:pPr>
        <w:spacing w:before="18" w:after="18"/>
        <w:ind w:firstLine="454"/>
        <w:jc w:val="both"/>
        <w:rPr>
          <w:szCs w:val="28"/>
          <w:lang w:val="en-US"/>
        </w:rPr>
      </w:pPr>
      <w:r w:rsidRPr="00CB1052">
        <w:rPr>
          <w:szCs w:val="28"/>
          <w:lang w:val="en-US"/>
        </w:rPr>
        <w:t>Thus, the existing system of ecological management in the country together with a large part of natural ecosystems in land-tenure provides an acceptable level of ecological safety.</w:t>
      </w:r>
    </w:p>
    <w:p w:rsidR="00BD41AC" w:rsidRPr="00CB1052" w:rsidRDefault="00BD41AC" w:rsidP="00E8378D">
      <w:pPr>
        <w:spacing w:before="18" w:after="18"/>
        <w:ind w:firstLine="454"/>
        <w:jc w:val="both"/>
        <w:rPr>
          <w:szCs w:val="28"/>
          <w:lang w:val="en-US"/>
        </w:rPr>
      </w:pPr>
      <w:r w:rsidRPr="00CB1052">
        <w:rPr>
          <w:szCs w:val="28"/>
          <w:lang w:val="en-US"/>
        </w:rPr>
        <w:lastRenderedPageBreak/>
        <w:t xml:space="preserve">However, it’s necessary to use natural resources effectively in the future and preserve the integrity of natural complexes. Also we should conduct a further modernization of industrial objects and apply ecologically secure technologies. </w:t>
      </w:r>
    </w:p>
    <w:p w:rsidR="00471028" w:rsidRPr="00515D4B" w:rsidRDefault="00471028" w:rsidP="00E8378D">
      <w:pPr>
        <w:spacing w:before="18" w:after="18"/>
        <w:ind w:firstLine="454"/>
        <w:jc w:val="both"/>
        <w:rPr>
          <w:spacing w:val="-4"/>
          <w:szCs w:val="28"/>
          <w:lang w:val="en-US"/>
        </w:rPr>
      </w:pPr>
    </w:p>
    <w:p w:rsidR="0017784B" w:rsidRPr="00515D4B" w:rsidRDefault="0017784B" w:rsidP="0017784B">
      <w:pPr>
        <w:spacing w:before="18" w:after="18"/>
        <w:jc w:val="center"/>
        <w:rPr>
          <w:spacing w:val="-4"/>
        </w:rPr>
      </w:pPr>
      <w:r w:rsidRPr="00515D4B">
        <w:rPr>
          <w:spacing w:val="-4"/>
          <w:lang w:val="en-US"/>
        </w:rPr>
        <w:t>REFERENCES</w:t>
      </w:r>
    </w:p>
    <w:p w:rsidR="00BD41AC" w:rsidRPr="00BD41AC" w:rsidRDefault="0017784B" w:rsidP="00E8378D">
      <w:pPr>
        <w:spacing w:before="18" w:after="18"/>
        <w:ind w:firstLine="454"/>
        <w:jc w:val="both"/>
        <w:rPr>
          <w:b/>
          <w:bCs/>
          <w:szCs w:val="28"/>
        </w:rPr>
      </w:pPr>
      <w:r>
        <w:rPr>
          <w:bCs/>
          <w:szCs w:val="28"/>
        </w:rPr>
        <w:t>1. </w:t>
      </w:r>
      <w:r w:rsidR="00BD41AC" w:rsidRPr="00BD41AC">
        <w:rPr>
          <w:bCs/>
          <w:szCs w:val="28"/>
        </w:rPr>
        <w:t>Индекс экологической эффективности.</w:t>
      </w:r>
      <w:r>
        <w:rPr>
          <w:bCs/>
          <w:szCs w:val="28"/>
        </w:rPr>
        <w:t xml:space="preserve"> </w:t>
      </w:r>
      <w:r w:rsidR="00BD41AC" w:rsidRPr="00BD41AC">
        <w:rPr>
          <w:bCs/>
          <w:szCs w:val="28"/>
        </w:rPr>
        <w:t>Гуманитарная энциклопедия:</w:t>
      </w:r>
      <w:r>
        <w:rPr>
          <w:bCs/>
          <w:szCs w:val="28"/>
        </w:rPr>
        <w:t xml:space="preserve"> </w:t>
      </w:r>
      <w:r w:rsidR="00BD41AC" w:rsidRPr="00BD41AC">
        <w:rPr>
          <w:bCs/>
          <w:szCs w:val="28"/>
        </w:rPr>
        <w:t>Исследования</w:t>
      </w:r>
      <w:r>
        <w:rPr>
          <w:bCs/>
          <w:szCs w:val="28"/>
        </w:rPr>
        <w:t xml:space="preserve"> </w:t>
      </w:r>
      <w:r w:rsidR="00BD41AC" w:rsidRPr="00BD41AC">
        <w:rPr>
          <w:bCs/>
          <w:szCs w:val="28"/>
        </w:rPr>
        <w:t>[</w:t>
      </w:r>
      <w:r w:rsidR="000C579C">
        <w:rPr>
          <w:bCs/>
          <w:szCs w:val="28"/>
        </w:rPr>
        <w:t>Электронный ресурс</w:t>
      </w:r>
      <w:r w:rsidR="00BD41AC" w:rsidRPr="00BD41AC">
        <w:rPr>
          <w:bCs/>
          <w:szCs w:val="28"/>
        </w:rPr>
        <w:t>]</w:t>
      </w:r>
      <w:r>
        <w:rPr>
          <w:bCs/>
          <w:szCs w:val="28"/>
        </w:rPr>
        <w:t xml:space="preserve">. </w:t>
      </w:r>
      <w:r w:rsidR="00BD41AC" w:rsidRPr="00BD41AC">
        <w:rPr>
          <w:bCs/>
          <w:szCs w:val="28"/>
        </w:rPr>
        <w:t>//</w:t>
      </w:r>
      <w:r>
        <w:rPr>
          <w:bCs/>
          <w:szCs w:val="28"/>
        </w:rPr>
        <w:t xml:space="preserve"> </w:t>
      </w:r>
      <w:r w:rsidR="00BD41AC" w:rsidRPr="00BD41AC">
        <w:rPr>
          <w:bCs/>
          <w:szCs w:val="28"/>
        </w:rPr>
        <w:t>Центр гуманитарных технологий, 2006–2020. –</w:t>
      </w:r>
      <w:r w:rsidR="000C579C">
        <w:rPr>
          <w:bCs/>
          <w:szCs w:val="28"/>
        </w:rPr>
        <w:t xml:space="preserve"> Режим доступа</w:t>
      </w:r>
      <w:r w:rsidR="00BD41AC" w:rsidRPr="00BD41AC">
        <w:rPr>
          <w:bCs/>
          <w:szCs w:val="28"/>
        </w:rPr>
        <w:t>: https://gtmarket.ru/ratings/environmental-performance-index/info. –</w:t>
      </w:r>
      <w:r w:rsidR="000C579C">
        <w:rPr>
          <w:bCs/>
          <w:szCs w:val="28"/>
        </w:rPr>
        <w:t xml:space="preserve"> Дата доступа</w:t>
      </w:r>
      <w:r w:rsidR="00BD41AC" w:rsidRPr="00BD41AC">
        <w:rPr>
          <w:bCs/>
          <w:szCs w:val="28"/>
        </w:rPr>
        <w:t>: 08.02.2020.</w:t>
      </w:r>
    </w:p>
    <w:p w:rsidR="00BD41AC" w:rsidRPr="0017784B" w:rsidRDefault="0017784B" w:rsidP="00E8378D">
      <w:pPr>
        <w:spacing w:before="18" w:after="18"/>
        <w:ind w:firstLine="454"/>
        <w:jc w:val="both"/>
        <w:rPr>
          <w:b/>
          <w:bCs/>
          <w:szCs w:val="28"/>
        </w:rPr>
      </w:pPr>
      <w:r>
        <w:rPr>
          <w:bCs/>
          <w:szCs w:val="28"/>
        </w:rPr>
        <w:t>2. </w:t>
      </w:r>
      <w:r w:rsidR="00BD41AC" w:rsidRPr="00BD41AC">
        <w:rPr>
          <w:bCs/>
          <w:szCs w:val="28"/>
        </w:rPr>
        <w:t>15 лет после чернобыльской катастрофы: последствия в Республике Беларусь и их преодоление. Национальный</w:t>
      </w:r>
      <w:r w:rsidR="00BD41AC" w:rsidRPr="0017784B">
        <w:rPr>
          <w:bCs/>
          <w:szCs w:val="28"/>
        </w:rPr>
        <w:t xml:space="preserve"> </w:t>
      </w:r>
      <w:r w:rsidR="00BD41AC" w:rsidRPr="00BD41AC">
        <w:rPr>
          <w:bCs/>
          <w:szCs w:val="28"/>
        </w:rPr>
        <w:t>доклад</w:t>
      </w:r>
      <w:r w:rsidR="00BD41AC" w:rsidRPr="0017784B">
        <w:rPr>
          <w:bCs/>
          <w:szCs w:val="28"/>
        </w:rPr>
        <w:t>.</w:t>
      </w:r>
      <w:r w:rsidR="00BD41AC" w:rsidRPr="00BD41AC">
        <w:rPr>
          <w:bCs/>
          <w:szCs w:val="28"/>
        </w:rPr>
        <w:t xml:space="preserve"> –</w:t>
      </w:r>
      <w:r w:rsidR="00BD41AC" w:rsidRPr="0017784B">
        <w:rPr>
          <w:bCs/>
          <w:szCs w:val="28"/>
        </w:rPr>
        <w:t xml:space="preserve"> </w:t>
      </w:r>
      <w:r w:rsidR="00BD41AC" w:rsidRPr="00BD41AC">
        <w:rPr>
          <w:bCs/>
          <w:szCs w:val="28"/>
        </w:rPr>
        <w:t>Мн</w:t>
      </w:r>
      <w:r w:rsidR="00BD41AC" w:rsidRPr="0017784B">
        <w:rPr>
          <w:bCs/>
          <w:szCs w:val="28"/>
        </w:rPr>
        <w:t>.</w:t>
      </w:r>
      <w:r w:rsidR="00BD41AC" w:rsidRPr="00BD41AC">
        <w:rPr>
          <w:bCs/>
          <w:szCs w:val="28"/>
        </w:rPr>
        <w:t>,</w:t>
      </w:r>
      <w:r w:rsidR="00BD41AC" w:rsidRPr="0017784B">
        <w:rPr>
          <w:bCs/>
          <w:szCs w:val="28"/>
        </w:rPr>
        <w:t xml:space="preserve"> 2001.</w:t>
      </w:r>
      <w:r w:rsidR="00BD41AC" w:rsidRPr="000C579C">
        <w:rPr>
          <w:bCs/>
          <w:szCs w:val="28"/>
        </w:rPr>
        <w:t xml:space="preserve"> </w:t>
      </w:r>
      <w:r w:rsidR="00BD41AC" w:rsidRPr="00BD41AC">
        <w:rPr>
          <w:bCs/>
          <w:szCs w:val="28"/>
        </w:rPr>
        <w:t>–</w:t>
      </w:r>
      <w:r w:rsidR="000C579C">
        <w:rPr>
          <w:bCs/>
          <w:szCs w:val="28"/>
        </w:rPr>
        <w:t xml:space="preserve"> 118 </w:t>
      </w:r>
      <w:r w:rsidR="00BD41AC" w:rsidRPr="00BD41AC">
        <w:rPr>
          <w:bCs/>
          <w:szCs w:val="28"/>
        </w:rPr>
        <w:t>с</w:t>
      </w:r>
      <w:r w:rsidR="00BD41AC" w:rsidRPr="0017784B">
        <w:rPr>
          <w:bCs/>
          <w:szCs w:val="28"/>
        </w:rPr>
        <w:t>.</w:t>
      </w:r>
    </w:p>
    <w:p w:rsidR="00BD41AC" w:rsidRPr="007E7255" w:rsidRDefault="0017784B" w:rsidP="00E8378D">
      <w:pPr>
        <w:spacing w:before="18" w:after="18"/>
        <w:ind w:firstLine="454"/>
        <w:jc w:val="both"/>
        <w:rPr>
          <w:b/>
          <w:bCs/>
          <w:szCs w:val="28"/>
          <w:lang w:val="en-US"/>
        </w:rPr>
      </w:pPr>
      <w:r w:rsidRPr="007E7255">
        <w:rPr>
          <w:bCs/>
          <w:szCs w:val="28"/>
          <w:lang w:val="en-US"/>
        </w:rPr>
        <w:t>3.</w:t>
      </w:r>
      <w:r w:rsidRPr="0017784B">
        <w:rPr>
          <w:bCs/>
          <w:szCs w:val="28"/>
          <w:lang w:val="en-US"/>
        </w:rPr>
        <w:t> </w:t>
      </w:r>
      <w:r w:rsidR="00BD41AC" w:rsidRPr="00BD41AC">
        <w:rPr>
          <w:bCs/>
          <w:szCs w:val="28"/>
          <w:lang w:val="en-US"/>
        </w:rPr>
        <w:t>Yasoveev</w:t>
      </w:r>
      <w:r w:rsidR="007E7255" w:rsidRPr="007E7255">
        <w:rPr>
          <w:bCs/>
          <w:szCs w:val="28"/>
          <w:lang w:val="en-US"/>
        </w:rPr>
        <w:t>, </w:t>
      </w:r>
      <w:r w:rsidR="00BD41AC" w:rsidRPr="00BD41AC">
        <w:rPr>
          <w:bCs/>
          <w:szCs w:val="28"/>
          <w:lang w:val="en-US"/>
        </w:rPr>
        <w:t>M</w:t>
      </w:r>
      <w:r w:rsidR="00BD41AC" w:rsidRPr="007E7255">
        <w:rPr>
          <w:bCs/>
          <w:szCs w:val="28"/>
          <w:lang w:val="en-US"/>
        </w:rPr>
        <w:t>.</w:t>
      </w:r>
      <w:r w:rsidR="007E7255" w:rsidRPr="007E7255">
        <w:rPr>
          <w:bCs/>
          <w:szCs w:val="28"/>
          <w:lang w:val="en-US"/>
        </w:rPr>
        <w:t> </w:t>
      </w:r>
      <w:r w:rsidR="00BD41AC" w:rsidRPr="00BD41AC">
        <w:rPr>
          <w:bCs/>
          <w:szCs w:val="28"/>
          <w:lang w:val="en-US"/>
        </w:rPr>
        <w:t>G</w:t>
      </w:r>
      <w:r w:rsidR="00BD41AC" w:rsidRPr="007E7255">
        <w:rPr>
          <w:bCs/>
          <w:szCs w:val="28"/>
          <w:lang w:val="en-US"/>
        </w:rPr>
        <w:t xml:space="preserve">. </w:t>
      </w:r>
      <w:r w:rsidR="00BD41AC" w:rsidRPr="00BD41AC">
        <w:rPr>
          <w:bCs/>
          <w:szCs w:val="28"/>
          <w:lang w:val="en-US"/>
        </w:rPr>
        <w:t>Fresh</w:t>
      </w:r>
      <w:r w:rsidR="00BD41AC" w:rsidRPr="007E7255">
        <w:rPr>
          <w:bCs/>
          <w:szCs w:val="28"/>
          <w:lang w:val="en-US"/>
        </w:rPr>
        <w:t xml:space="preserve"> </w:t>
      </w:r>
      <w:r w:rsidR="00BD41AC" w:rsidRPr="00BD41AC">
        <w:rPr>
          <w:bCs/>
          <w:szCs w:val="28"/>
          <w:lang w:val="en-US"/>
        </w:rPr>
        <w:t>water</w:t>
      </w:r>
      <w:r w:rsidR="00BD41AC" w:rsidRPr="007E7255">
        <w:rPr>
          <w:bCs/>
          <w:szCs w:val="28"/>
          <w:lang w:val="en-US"/>
        </w:rPr>
        <w:t xml:space="preserve"> </w:t>
      </w:r>
      <w:r w:rsidR="00BD41AC" w:rsidRPr="00BD41AC">
        <w:rPr>
          <w:bCs/>
          <w:szCs w:val="28"/>
          <w:lang w:val="en-US"/>
        </w:rPr>
        <w:t>resources</w:t>
      </w:r>
      <w:r w:rsidR="00BD41AC" w:rsidRPr="007E7255">
        <w:rPr>
          <w:bCs/>
          <w:szCs w:val="28"/>
          <w:lang w:val="en-US"/>
        </w:rPr>
        <w:t xml:space="preserve"> </w:t>
      </w:r>
      <w:r w:rsidR="00BD41AC" w:rsidRPr="00BD41AC">
        <w:rPr>
          <w:bCs/>
          <w:szCs w:val="28"/>
          <w:lang w:val="en-US"/>
        </w:rPr>
        <w:t>of</w:t>
      </w:r>
      <w:r w:rsidR="00BD41AC" w:rsidRPr="007E7255">
        <w:rPr>
          <w:bCs/>
          <w:szCs w:val="28"/>
          <w:lang w:val="en-US"/>
        </w:rPr>
        <w:t xml:space="preserve"> </w:t>
      </w:r>
      <w:r w:rsidR="00BD41AC" w:rsidRPr="00BD41AC">
        <w:rPr>
          <w:bCs/>
          <w:szCs w:val="28"/>
          <w:lang w:val="en-US"/>
        </w:rPr>
        <w:t>safe</w:t>
      </w:r>
      <w:r w:rsidR="00BD41AC" w:rsidRPr="007E7255">
        <w:rPr>
          <w:bCs/>
          <w:szCs w:val="28"/>
          <w:lang w:val="en-US"/>
        </w:rPr>
        <w:t xml:space="preserve"> </w:t>
      </w:r>
      <w:r w:rsidR="00BD41AC" w:rsidRPr="00BD41AC">
        <w:rPr>
          <w:bCs/>
          <w:szCs w:val="28"/>
          <w:lang w:val="en-US"/>
        </w:rPr>
        <w:t>water</w:t>
      </w:r>
      <w:r w:rsidR="00BD41AC" w:rsidRPr="007E7255">
        <w:rPr>
          <w:bCs/>
          <w:szCs w:val="28"/>
          <w:lang w:val="en-US"/>
        </w:rPr>
        <w:t xml:space="preserve"> </w:t>
      </w:r>
      <w:r w:rsidR="00BD41AC" w:rsidRPr="00BD41AC">
        <w:rPr>
          <w:bCs/>
          <w:szCs w:val="28"/>
          <w:lang w:val="en-US"/>
        </w:rPr>
        <w:t>supply</w:t>
      </w:r>
      <w:r w:rsidR="00BD41AC" w:rsidRPr="007E7255">
        <w:rPr>
          <w:bCs/>
          <w:szCs w:val="28"/>
          <w:lang w:val="en-US"/>
        </w:rPr>
        <w:t xml:space="preserve"> </w:t>
      </w:r>
      <w:r w:rsidR="00BD41AC" w:rsidRPr="00BD41AC">
        <w:rPr>
          <w:bCs/>
          <w:szCs w:val="28"/>
          <w:lang w:val="en-US"/>
        </w:rPr>
        <w:t>in</w:t>
      </w:r>
      <w:r w:rsidR="00BD41AC" w:rsidRPr="007E7255">
        <w:rPr>
          <w:bCs/>
          <w:szCs w:val="28"/>
          <w:lang w:val="en-US"/>
        </w:rPr>
        <w:t xml:space="preserve"> </w:t>
      </w:r>
      <w:r w:rsidR="00BD41AC" w:rsidRPr="00BD41AC">
        <w:rPr>
          <w:bCs/>
          <w:szCs w:val="28"/>
          <w:lang w:val="en-US"/>
        </w:rPr>
        <w:t>the</w:t>
      </w:r>
      <w:r w:rsidR="00BD41AC" w:rsidRPr="007E7255">
        <w:rPr>
          <w:bCs/>
          <w:szCs w:val="28"/>
          <w:lang w:val="en-US"/>
        </w:rPr>
        <w:t xml:space="preserve"> </w:t>
      </w:r>
      <w:r w:rsidR="00BD41AC" w:rsidRPr="00BD41AC">
        <w:rPr>
          <w:bCs/>
          <w:szCs w:val="28"/>
          <w:lang w:val="en-US"/>
        </w:rPr>
        <w:t>Belarus</w:t>
      </w:r>
      <w:r w:rsidR="00BD41AC" w:rsidRPr="007E7255">
        <w:rPr>
          <w:bCs/>
          <w:szCs w:val="28"/>
          <w:lang w:val="en-US"/>
        </w:rPr>
        <w:t xml:space="preserve">: </w:t>
      </w:r>
      <w:r w:rsidR="00BD41AC" w:rsidRPr="00BD41AC">
        <w:rPr>
          <w:bCs/>
          <w:szCs w:val="28"/>
          <w:lang w:val="en-US"/>
        </w:rPr>
        <w:t>water</w:t>
      </w:r>
      <w:r w:rsidR="00BD41AC" w:rsidRPr="007E7255">
        <w:rPr>
          <w:bCs/>
          <w:szCs w:val="28"/>
          <w:lang w:val="en-US"/>
        </w:rPr>
        <w:t xml:space="preserve"> </w:t>
      </w:r>
      <w:r w:rsidR="00BD41AC" w:rsidRPr="00BD41AC">
        <w:rPr>
          <w:bCs/>
          <w:szCs w:val="28"/>
          <w:lang w:val="en-US"/>
        </w:rPr>
        <w:t>resources</w:t>
      </w:r>
      <w:r w:rsidR="00BD41AC" w:rsidRPr="007E7255">
        <w:rPr>
          <w:bCs/>
          <w:szCs w:val="28"/>
          <w:lang w:val="en-US"/>
        </w:rPr>
        <w:t xml:space="preserve"> / </w:t>
      </w:r>
      <w:r w:rsidR="00BD41AC" w:rsidRPr="00BD41AC">
        <w:rPr>
          <w:bCs/>
          <w:szCs w:val="28"/>
          <w:lang w:val="en-US"/>
        </w:rPr>
        <w:t>M</w:t>
      </w:r>
      <w:r w:rsidR="007E7255" w:rsidRPr="007E7255">
        <w:rPr>
          <w:bCs/>
          <w:szCs w:val="28"/>
          <w:lang w:val="en-US"/>
        </w:rPr>
        <w:t>. </w:t>
      </w:r>
      <w:r w:rsidR="00BD41AC" w:rsidRPr="00BD41AC">
        <w:rPr>
          <w:bCs/>
          <w:szCs w:val="28"/>
          <w:lang w:val="en-US"/>
        </w:rPr>
        <w:t>G</w:t>
      </w:r>
      <w:r w:rsidR="00BD41AC" w:rsidRPr="007E7255">
        <w:rPr>
          <w:bCs/>
          <w:szCs w:val="28"/>
          <w:lang w:val="en-US"/>
        </w:rPr>
        <w:t>.</w:t>
      </w:r>
      <w:r w:rsidR="007E7255" w:rsidRPr="007E7255">
        <w:rPr>
          <w:bCs/>
          <w:szCs w:val="28"/>
          <w:lang w:val="en-US"/>
        </w:rPr>
        <w:t> </w:t>
      </w:r>
      <w:r w:rsidR="00BD41AC" w:rsidRPr="00BD41AC">
        <w:rPr>
          <w:bCs/>
          <w:szCs w:val="28"/>
          <w:lang w:val="en-US"/>
        </w:rPr>
        <w:t>Yasoveev</w:t>
      </w:r>
      <w:r w:rsidR="00BD41AC" w:rsidRPr="007E7255">
        <w:rPr>
          <w:bCs/>
          <w:szCs w:val="28"/>
          <w:lang w:val="en-US"/>
        </w:rPr>
        <w:t xml:space="preserve">, </w:t>
      </w:r>
      <w:r w:rsidR="00BD41AC" w:rsidRPr="00BD41AC">
        <w:rPr>
          <w:bCs/>
          <w:szCs w:val="28"/>
          <w:lang w:val="en-US"/>
        </w:rPr>
        <w:t>O</w:t>
      </w:r>
      <w:r w:rsidR="007E7255">
        <w:rPr>
          <w:bCs/>
          <w:szCs w:val="28"/>
          <w:lang w:val="en-US"/>
        </w:rPr>
        <w:t>.</w:t>
      </w:r>
      <w:r w:rsidR="007E7255" w:rsidRPr="007E7255">
        <w:rPr>
          <w:bCs/>
          <w:szCs w:val="28"/>
          <w:lang w:val="en-US"/>
        </w:rPr>
        <w:t> </w:t>
      </w:r>
      <w:r w:rsidR="00BD41AC" w:rsidRPr="00BD41AC">
        <w:rPr>
          <w:bCs/>
          <w:szCs w:val="28"/>
          <w:lang w:val="en-US"/>
        </w:rPr>
        <w:t>V</w:t>
      </w:r>
      <w:r w:rsidR="00BD41AC" w:rsidRPr="007E7255">
        <w:rPr>
          <w:bCs/>
          <w:szCs w:val="28"/>
          <w:lang w:val="en-US"/>
        </w:rPr>
        <w:t>.</w:t>
      </w:r>
      <w:r w:rsidR="007E7255" w:rsidRPr="007E7255">
        <w:rPr>
          <w:bCs/>
          <w:szCs w:val="28"/>
          <w:lang w:val="en-US"/>
        </w:rPr>
        <w:t> </w:t>
      </w:r>
      <w:r w:rsidR="00BD41AC" w:rsidRPr="00BD41AC">
        <w:rPr>
          <w:bCs/>
          <w:szCs w:val="28"/>
          <w:lang w:val="en-US"/>
        </w:rPr>
        <w:t>Shershnev</w:t>
      </w:r>
      <w:r w:rsidR="007E7255">
        <w:rPr>
          <w:bCs/>
          <w:szCs w:val="28"/>
          <w:lang w:val="en-US"/>
        </w:rPr>
        <w:t>, 2013, №</w:t>
      </w:r>
      <w:r w:rsidR="007E7255" w:rsidRPr="007E7255">
        <w:rPr>
          <w:bCs/>
          <w:szCs w:val="28"/>
          <w:lang w:val="en-US"/>
        </w:rPr>
        <w:t> </w:t>
      </w:r>
      <w:r w:rsidR="00BD41AC" w:rsidRPr="007E7255">
        <w:rPr>
          <w:bCs/>
          <w:szCs w:val="28"/>
          <w:lang w:val="en-US"/>
        </w:rPr>
        <w:t xml:space="preserve">5. </w:t>
      </w:r>
      <w:r w:rsidR="00BD41AC" w:rsidRPr="00BD41AC">
        <w:rPr>
          <w:bCs/>
          <w:szCs w:val="28"/>
          <w:lang w:val="en-US"/>
        </w:rPr>
        <w:t>vol</w:t>
      </w:r>
      <w:r w:rsidR="00BD41AC" w:rsidRPr="007E7255">
        <w:rPr>
          <w:bCs/>
          <w:szCs w:val="28"/>
          <w:lang w:val="en-US"/>
        </w:rPr>
        <w:t xml:space="preserve">. 40. – </w:t>
      </w:r>
      <w:r w:rsidR="00BD41AC" w:rsidRPr="00BD41AC">
        <w:rPr>
          <w:bCs/>
          <w:szCs w:val="28"/>
          <w:lang w:val="en-US"/>
        </w:rPr>
        <w:t>P</w:t>
      </w:r>
      <w:r w:rsidR="00BD41AC" w:rsidRPr="007E7255">
        <w:rPr>
          <w:bCs/>
          <w:szCs w:val="28"/>
          <w:lang w:val="en-US"/>
        </w:rPr>
        <w:t>.</w:t>
      </w:r>
      <w:r w:rsidR="00BD41AC" w:rsidRPr="00BD41AC">
        <w:rPr>
          <w:bCs/>
          <w:szCs w:val="28"/>
          <w:lang w:val="en-US"/>
        </w:rPr>
        <w:t> </w:t>
      </w:r>
      <w:r w:rsidR="00BD41AC" w:rsidRPr="007E7255">
        <w:rPr>
          <w:bCs/>
          <w:szCs w:val="28"/>
          <w:lang w:val="en-US"/>
        </w:rPr>
        <w:t>519–526.</w:t>
      </w:r>
    </w:p>
    <w:p w:rsidR="00BD41AC" w:rsidRPr="007E7255" w:rsidRDefault="00BD41AC" w:rsidP="00E8378D">
      <w:pPr>
        <w:spacing w:before="18" w:after="18"/>
        <w:ind w:firstLine="454"/>
        <w:jc w:val="both"/>
        <w:rPr>
          <w:bCs/>
          <w:szCs w:val="28"/>
          <w:lang w:val="en-US"/>
        </w:rPr>
      </w:pPr>
    </w:p>
    <w:p w:rsidR="00BD41AC" w:rsidRPr="00BD41AC" w:rsidRDefault="00BD41AC" w:rsidP="0017784B">
      <w:pPr>
        <w:spacing w:before="18" w:after="18"/>
        <w:ind w:firstLine="454"/>
        <w:jc w:val="both"/>
        <w:rPr>
          <w:bCs/>
          <w:szCs w:val="28"/>
        </w:rPr>
      </w:pPr>
      <w:r w:rsidRPr="00BD41AC">
        <w:rPr>
          <w:bCs/>
          <w:szCs w:val="28"/>
          <w:lang w:val="be-BY"/>
        </w:rPr>
        <w:t>Статья</w:t>
      </w:r>
      <w:r w:rsidRPr="00BD41AC">
        <w:rPr>
          <w:bCs/>
          <w:szCs w:val="28"/>
        </w:rPr>
        <w:t xml:space="preserve"> посвящена таким экологическим проблемам, как радиоактивное загрязнение, вызванное аварией на ЧАЭС</w:t>
      </w:r>
      <w:r w:rsidRPr="00BD41AC">
        <w:rPr>
          <w:bCs/>
          <w:szCs w:val="28"/>
          <w:lang w:val="be-BY"/>
        </w:rPr>
        <w:t xml:space="preserve">, а также </w:t>
      </w:r>
      <w:r w:rsidRPr="00BD41AC">
        <w:rPr>
          <w:bCs/>
          <w:szCs w:val="28"/>
        </w:rPr>
        <w:t xml:space="preserve">загрязнение гидросферы и атмосферы, обусловленное работой промышленных объектов и эксплуатацией транспортных средств. Рассматривается проблема нерациональной мелиорации и её последствий. Анализируется работа государства по решению указанных экологических проблем. </w:t>
      </w:r>
    </w:p>
    <w:p w:rsidR="00BD41AC" w:rsidRPr="00BD41AC" w:rsidRDefault="00BD41AC" w:rsidP="00252EDC">
      <w:pPr>
        <w:spacing w:before="18" w:after="18"/>
        <w:ind w:left="2870"/>
        <w:jc w:val="both"/>
        <w:rPr>
          <w:bCs/>
          <w:szCs w:val="28"/>
        </w:rPr>
      </w:pPr>
    </w:p>
    <w:p w:rsidR="00BD41AC" w:rsidRPr="00BD41AC" w:rsidRDefault="00BD41AC" w:rsidP="00252EDC">
      <w:pPr>
        <w:spacing w:before="18" w:after="18"/>
        <w:ind w:left="2870"/>
        <w:jc w:val="both"/>
        <w:rPr>
          <w:bCs/>
          <w:szCs w:val="28"/>
        </w:rPr>
      </w:pPr>
    </w:p>
    <w:p w:rsidR="00BD41AC" w:rsidRPr="00BD41AC" w:rsidRDefault="00BD41AC" w:rsidP="00E343C7">
      <w:pPr>
        <w:spacing w:before="18" w:after="18"/>
        <w:ind w:left="454"/>
        <w:rPr>
          <w:b/>
          <w:szCs w:val="28"/>
        </w:rPr>
      </w:pPr>
      <w:bookmarkStart w:id="4" w:name="_Hlk41335655"/>
      <w:r w:rsidRPr="00BD41AC">
        <w:rPr>
          <w:b/>
          <w:szCs w:val="28"/>
        </w:rPr>
        <w:t>В. В.</w:t>
      </w:r>
      <w:r w:rsidR="0017784B">
        <w:rPr>
          <w:b/>
          <w:szCs w:val="28"/>
        </w:rPr>
        <w:t> </w:t>
      </w:r>
      <w:r w:rsidRPr="00BD41AC">
        <w:rPr>
          <w:b/>
          <w:szCs w:val="28"/>
        </w:rPr>
        <w:t>Господарёва</w:t>
      </w:r>
    </w:p>
    <w:p w:rsidR="00515D4B" w:rsidRPr="00515D4B" w:rsidRDefault="00515D4B" w:rsidP="00E343C7">
      <w:pPr>
        <w:spacing w:before="18" w:after="18"/>
        <w:ind w:left="454"/>
        <w:rPr>
          <w:szCs w:val="28"/>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A14AE7" w:rsidRDefault="00BD41AC" w:rsidP="00E343C7">
      <w:pPr>
        <w:spacing w:before="18" w:after="18"/>
        <w:ind w:left="454"/>
        <w:rPr>
          <w:szCs w:val="28"/>
          <w:lang w:val="en-US"/>
        </w:rPr>
      </w:pPr>
      <w:r w:rsidRPr="00BD41AC">
        <w:rPr>
          <w:szCs w:val="28"/>
        </w:rPr>
        <w:t>Научный</w:t>
      </w:r>
      <w:r w:rsidRPr="00A14AE7">
        <w:rPr>
          <w:szCs w:val="28"/>
          <w:lang w:val="en-US"/>
        </w:rPr>
        <w:t xml:space="preserve"> </w:t>
      </w:r>
      <w:r w:rsidRPr="00BD41AC">
        <w:rPr>
          <w:szCs w:val="28"/>
        </w:rPr>
        <w:t>руководитель</w:t>
      </w:r>
      <w:r w:rsidRPr="00A14AE7">
        <w:rPr>
          <w:szCs w:val="28"/>
          <w:lang w:val="en-US"/>
        </w:rPr>
        <w:t xml:space="preserve"> – </w:t>
      </w:r>
      <w:r w:rsidRPr="00BD41AC">
        <w:rPr>
          <w:szCs w:val="28"/>
        </w:rPr>
        <w:t>Н</w:t>
      </w:r>
      <w:r w:rsidRPr="00A14AE7">
        <w:rPr>
          <w:szCs w:val="28"/>
          <w:lang w:val="en-US"/>
        </w:rPr>
        <w:t>.</w:t>
      </w:r>
      <w:r w:rsidRPr="00BD41AC">
        <w:rPr>
          <w:szCs w:val="28"/>
          <w:lang w:val="en-US"/>
        </w:rPr>
        <w:t> </w:t>
      </w:r>
      <w:r w:rsidR="001F56DA">
        <w:rPr>
          <w:szCs w:val="28"/>
        </w:rPr>
        <w:t>В</w:t>
      </w:r>
      <w:r w:rsidR="001F56DA" w:rsidRPr="00A14AE7">
        <w:rPr>
          <w:szCs w:val="28"/>
          <w:lang w:val="en-US"/>
        </w:rPr>
        <w:t>.</w:t>
      </w:r>
      <w:r w:rsidR="001F56DA">
        <w:rPr>
          <w:szCs w:val="28"/>
          <w:lang w:val="en-US"/>
        </w:rPr>
        <w:t> </w:t>
      </w:r>
      <w:r w:rsidRPr="00BD41AC">
        <w:rPr>
          <w:szCs w:val="28"/>
        </w:rPr>
        <w:t>Иванюк</w:t>
      </w:r>
    </w:p>
    <w:p w:rsidR="00BD41AC" w:rsidRPr="00A14AE7" w:rsidRDefault="00BD41AC" w:rsidP="00E343C7">
      <w:pPr>
        <w:spacing w:before="18" w:after="18"/>
        <w:ind w:left="454"/>
        <w:rPr>
          <w:szCs w:val="28"/>
          <w:lang w:val="en-US"/>
        </w:rPr>
      </w:pPr>
    </w:p>
    <w:p w:rsidR="00BD41AC" w:rsidRPr="00BD41AC" w:rsidRDefault="00BD41AC" w:rsidP="00E343C7">
      <w:pPr>
        <w:spacing w:before="18" w:after="18"/>
        <w:ind w:left="454"/>
        <w:rPr>
          <w:b/>
          <w:szCs w:val="28"/>
          <w:lang w:val="en-US"/>
        </w:rPr>
      </w:pPr>
      <w:r w:rsidRPr="00BD41AC">
        <w:rPr>
          <w:b/>
          <w:szCs w:val="28"/>
          <w:lang w:val="en-US"/>
        </w:rPr>
        <w:t>THE STATE OF GLOBAL WELLNESS TOURISM AS A FAST- GROWING SEGMENT OF THE WORLD ECONOMY</w:t>
      </w:r>
    </w:p>
    <w:bookmarkEnd w:id="4"/>
    <w:p w:rsidR="00BD41AC" w:rsidRPr="00BD41AC" w:rsidRDefault="00BD41AC" w:rsidP="00BD41AC">
      <w:pPr>
        <w:spacing w:before="18" w:after="18"/>
        <w:ind w:firstLine="454"/>
        <w:jc w:val="both"/>
        <w:rPr>
          <w:szCs w:val="28"/>
          <w:lang w:val="en-US"/>
        </w:rPr>
      </w:pPr>
    </w:p>
    <w:p w:rsidR="00BD41AC" w:rsidRPr="00CB1052" w:rsidRDefault="00BD41AC" w:rsidP="00BD41AC">
      <w:pPr>
        <w:spacing w:before="18" w:after="18"/>
        <w:ind w:firstLine="454"/>
        <w:jc w:val="both"/>
        <w:rPr>
          <w:szCs w:val="28"/>
          <w:lang w:val="en-US"/>
        </w:rPr>
      </w:pPr>
      <w:r w:rsidRPr="00CB1052">
        <w:rPr>
          <w:szCs w:val="28"/>
          <w:lang w:val="en-US"/>
        </w:rPr>
        <w:t>Maintaining an optimal level of wellness is absolutely crucial to live a higher quality life. Wellness matters because everything we do and every emotion we feel relates to our well-being. In turn, our well-being directly affects our actions and emotions. It’s an ongoing circle. Therefore, it is important for everyone to achieve optimal wellness in order to subdue stress, reduce the risk of illness a</w:t>
      </w:r>
      <w:r w:rsidR="007E7255" w:rsidRPr="00CB1052">
        <w:rPr>
          <w:szCs w:val="28"/>
          <w:lang w:val="en-US"/>
        </w:rPr>
        <w:t>nd ensure positive interactions </w:t>
      </w:r>
      <w:r w:rsidRPr="00CB1052">
        <w:rPr>
          <w:szCs w:val="28"/>
          <w:lang w:val="en-US"/>
        </w:rPr>
        <w:t>[1,</w:t>
      </w:r>
      <w:r w:rsidR="007E7255" w:rsidRPr="00CB1052">
        <w:rPr>
          <w:szCs w:val="28"/>
          <w:lang w:val="en-US"/>
        </w:rPr>
        <w:t> </w:t>
      </w:r>
      <w:r w:rsidRPr="00CB1052">
        <w:rPr>
          <w:szCs w:val="28"/>
          <w:lang w:val="en-US"/>
        </w:rPr>
        <w:t>p.</w:t>
      </w:r>
      <w:r w:rsidR="007E7255" w:rsidRPr="00CB1052">
        <w:rPr>
          <w:szCs w:val="28"/>
          <w:lang w:val="en-US"/>
        </w:rPr>
        <w:t> </w:t>
      </w:r>
      <w:r w:rsidRPr="00CB1052">
        <w:rPr>
          <w:szCs w:val="28"/>
          <w:lang w:val="en-US"/>
        </w:rPr>
        <w:t>45].</w:t>
      </w:r>
    </w:p>
    <w:p w:rsidR="00BD41AC" w:rsidRPr="001F56DA" w:rsidRDefault="00BD41AC" w:rsidP="00BD41AC">
      <w:pPr>
        <w:spacing w:before="18" w:after="18"/>
        <w:ind w:firstLine="454"/>
        <w:jc w:val="both"/>
        <w:rPr>
          <w:spacing w:val="-2"/>
          <w:szCs w:val="28"/>
          <w:lang w:val="en-US"/>
        </w:rPr>
      </w:pPr>
      <w:r w:rsidRPr="001F56DA">
        <w:rPr>
          <w:spacing w:val="-2"/>
          <w:szCs w:val="28"/>
          <w:lang w:val="en-US"/>
        </w:rPr>
        <w:t>At $639</w:t>
      </w:r>
      <w:r w:rsidR="007E7255" w:rsidRPr="001F56DA">
        <w:rPr>
          <w:spacing w:val="-2"/>
          <w:szCs w:val="28"/>
          <w:lang w:val="en-US"/>
        </w:rPr>
        <w:t> </w:t>
      </w:r>
      <w:r w:rsidRPr="001F56DA">
        <w:rPr>
          <w:spacing w:val="-2"/>
          <w:szCs w:val="28"/>
          <w:lang w:val="en-US"/>
        </w:rPr>
        <w:t xml:space="preserve">billion, wellness tourism is a significant and fast-growing segment of global tourism. In the 2013 Wellness Tourism Economy inaugural study, Global wellness institute (GWI) defined </w:t>
      </w:r>
      <w:r w:rsidRPr="001F56DA">
        <w:rPr>
          <w:b/>
          <w:i/>
          <w:spacing w:val="-2"/>
          <w:szCs w:val="28"/>
          <w:lang w:val="en-US"/>
        </w:rPr>
        <w:t>wellness tourism</w:t>
      </w:r>
      <w:r w:rsidRPr="001F56DA">
        <w:rPr>
          <w:spacing w:val="-2"/>
          <w:szCs w:val="28"/>
          <w:lang w:val="en-US"/>
        </w:rPr>
        <w:t xml:space="preserve"> as travel associated with the pursuit of maintaining or enhancing one’s personal wellbeing, and we measured </w:t>
      </w:r>
      <w:r w:rsidRPr="001F56DA">
        <w:rPr>
          <w:spacing w:val="-2"/>
          <w:szCs w:val="28"/>
          <w:lang w:val="en-US"/>
        </w:rPr>
        <w:lastRenderedPageBreak/>
        <w:t>the size of global wellness tourism for the first time.</w:t>
      </w:r>
      <w:r w:rsidRPr="001F56DA">
        <w:rPr>
          <w:b/>
          <w:i/>
          <w:spacing w:val="-2"/>
          <w:szCs w:val="28"/>
          <w:lang w:val="en-US"/>
        </w:rPr>
        <w:t xml:space="preserve"> </w:t>
      </w:r>
      <w:r w:rsidRPr="001F56DA">
        <w:rPr>
          <w:spacing w:val="-2"/>
          <w:szCs w:val="28"/>
          <w:lang w:val="en-US"/>
        </w:rPr>
        <w:t>Fast forward five years, wellness tourism is now widely recognized as a fast-growing, high-opportunity tourism niche segment. GWI estimates that wellness tourism expenditures reached $639.4</w:t>
      </w:r>
      <w:r w:rsidR="007E7255" w:rsidRPr="001F56DA">
        <w:rPr>
          <w:spacing w:val="-2"/>
          <w:szCs w:val="28"/>
          <w:lang w:val="en-US"/>
        </w:rPr>
        <w:t> </w:t>
      </w:r>
      <w:r w:rsidRPr="001F56DA">
        <w:rPr>
          <w:spacing w:val="-2"/>
          <w:szCs w:val="28"/>
          <w:lang w:val="en-US"/>
        </w:rPr>
        <w:t>billion</w:t>
      </w:r>
      <w:r w:rsidR="007E7255" w:rsidRPr="001F56DA">
        <w:rPr>
          <w:spacing w:val="-2"/>
          <w:szCs w:val="28"/>
          <w:lang w:val="en-US"/>
        </w:rPr>
        <w:t xml:space="preserve"> in 2018, as compared to $563.2 </w:t>
      </w:r>
      <w:r w:rsidRPr="001F56DA">
        <w:rPr>
          <w:spacing w:val="-2"/>
          <w:szCs w:val="28"/>
          <w:lang w:val="en-US"/>
        </w:rPr>
        <w:t>billion in 2016. The sector’s 6.5 % annual growth rate from 2016-2018 is more than double the 3.2 % annual growth rate for general tourism. Wellness travelers made 830</w:t>
      </w:r>
      <w:r w:rsidR="007E7255" w:rsidRPr="001F56DA">
        <w:rPr>
          <w:spacing w:val="-2"/>
          <w:szCs w:val="28"/>
          <w:lang w:val="en-US"/>
        </w:rPr>
        <w:t> </w:t>
      </w:r>
      <w:r w:rsidRPr="001F56DA">
        <w:rPr>
          <w:spacing w:val="-2"/>
          <w:szCs w:val="28"/>
          <w:lang w:val="en-US"/>
        </w:rPr>
        <w:t>million international and domestic welln</w:t>
      </w:r>
      <w:r w:rsidR="007E7255" w:rsidRPr="001F56DA">
        <w:rPr>
          <w:spacing w:val="-2"/>
          <w:szCs w:val="28"/>
          <w:lang w:val="en-US"/>
        </w:rPr>
        <w:t>ess trips in 2018, which is 139 </w:t>
      </w:r>
      <w:r w:rsidRPr="001F56DA">
        <w:rPr>
          <w:spacing w:val="-2"/>
          <w:szCs w:val="28"/>
          <w:lang w:val="en-US"/>
        </w:rPr>
        <w:t>million more than in 2016. Wellness trips account for 6.6 % of all tourism trips but represent 16.8 % of</w:t>
      </w:r>
      <w:r w:rsidR="007E7255" w:rsidRPr="001F56DA">
        <w:rPr>
          <w:spacing w:val="-2"/>
          <w:szCs w:val="28"/>
          <w:lang w:val="en-US"/>
        </w:rPr>
        <w:t xml:space="preserve"> total tourism expenditures [2, </w:t>
      </w:r>
      <w:r w:rsidRPr="001F56DA">
        <w:rPr>
          <w:spacing w:val="-2"/>
          <w:szCs w:val="28"/>
          <w:lang w:val="en-US"/>
        </w:rPr>
        <w:t>p.</w:t>
      </w:r>
      <w:r w:rsidR="007E7255" w:rsidRPr="001F56DA">
        <w:rPr>
          <w:spacing w:val="-2"/>
          <w:szCs w:val="28"/>
          <w:lang w:val="en-US"/>
        </w:rPr>
        <w:t> </w:t>
      </w:r>
      <w:r w:rsidRPr="001F56DA">
        <w:rPr>
          <w:spacing w:val="-2"/>
          <w:szCs w:val="28"/>
          <w:lang w:val="en-US"/>
        </w:rPr>
        <w:t>143]. This is because wellness travelers tend to spend much more per trip than the average traveler.</w:t>
      </w:r>
    </w:p>
    <w:p w:rsidR="00BD41AC" w:rsidRPr="00CB1052" w:rsidRDefault="00BD41AC" w:rsidP="00BD41AC">
      <w:pPr>
        <w:spacing w:before="18" w:after="18"/>
        <w:ind w:firstLine="454"/>
        <w:jc w:val="both"/>
        <w:rPr>
          <w:szCs w:val="28"/>
          <w:lang w:val="en-US"/>
        </w:rPr>
      </w:pPr>
      <w:r w:rsidRPr="00CB1052">
        <w:rPr>
          <w:szCs w:val="28"/>
          <w:lang w:val="en-US"/>
        </w:rPr>
        <w:t>Europe remains the region with the largest number of wellness trips. North America continues to lead in wellness tourism expenditures because average spending per trip is higher. In the past five years, Asia has made the most gains in the number of wellness trips and wellness tourism expenditures, with demand stimulated by strong economies and an expanding middle class (</w:t>
      </w:r>
      <w:r w:rsidRPr="00CB1052">
        <w:rPr>
          <w:i/>
          <w:szCs w:val="28"/>
          <w:lang w:val="en-US"/>
        </w:rPr>
        <w:t>table 1</w:t>
      </w:r>
      <w:r w:rsidRPr="00CB1052">
        <w:rPr>
          <w:szCs w:val="28"/>
          <w:lang w:val="en-US"/>
        </w:rPr>
        <w:t>).</w:t>
      </w:r>
    </w:p>
    <w:p w:rsidR="00BD41AC" w:rsidRPr="00CB1052" w:rsidRDefault="00BD41AC" w:rsidP="00BD41AC">
      <w:pPr>
        <w:spacing w:before="18" w:after="18"/>
        <w:ind w:firstLine="454"/>
        <w:jc w:val="both"/>
        <w:rPr>
          <w:szCs w:val="28"/>
          <w:lang w:val="en-US"/>
        </w:rPr>
      </w:pPr>
      <w:r w:rsidRPr="00CB1052">
        <w:rPr>
          <w:szCs w:val="28"/>
          <w:lang w:val="en-US"/>
        </w:rPr>
        <w:t>Wellness tourism is heavily concentrated in several major countries across North America, Europe, and Asia-Pacific. The United States alone accounts for over one-third of global revenues. The top five countries (United States, Germany, China, France, Japan) represent 59</w:t>
      </w:r>
      <w:r w:rsidR="007E7255" w:rsidRPr="00CB1052">
        <w:rPr>
          <w:szCs w:val="28"/>
          <w:lang w:val="en-US"/>
        </w:rPr>
        <w:t> </w:t>
      </w:r>
      <w:r w:rsidRPr="00CB1052">
        <w:rPr>
          <w:szCs w:val="28"/>
          <w:lang w:val="en-US"/>
        </w:rPr>
        <w:t>% of the global market, and the to</w:t>
      </w:r>
      <w:r w:rsidR="007E7255" w:rsidRPr="00CB1052">
        <w:rPr>
          <w:szCs w:val="28"/>
          <w:lang w:val="en-US"/>
        </w:rPr>
        <w:t>p twenty countries represent 84 </w:t>
      </w:r>
      <w:r w:rsidRPr="00CB1052">
        <w:rPr>
          <w:szCs w:val="28"/>
          <w:lang w:val="en-US"/>
        </w:rPr>
        <w:t>%. Since 2013, China has continued to move up in the rankings for wellness tourism expenditures (and is now in the top three). India has moved into the top ten, while Malaysia has entered the top twenty for the first time (supplanting Russia).</w:t>
      </w:r>
    </w:p>
    <w:p w:rsidR="00BD41AC" w:rsidRPr="00CB1052" w:rsidRDefault="00BD41AC" w:rsidP="00BD41AC">
      <w:pPr>
        <w:spacing w:before="18" w:after="18"/>
        <w:ind w:firstLine="454"/>
        <w:jc w:val="both"/>
        <w:rPr>
          <w:szCs w:val="28"/>
          <w:lang w:val="en-US"/>
        </w:rPr>
      </w:pPr>
    </w:p>
    <w:p w:rsidR="00BD41AC" w:rsidRPr="001F56DA" w:rsidRDefault="00BD41AC" w:rsidP="00BD41AC">
      <w:pPr>
        <w:spacing w:before="18" w:after="18"/>
        <w:ind w:firstLine="454"/>
        <w:jc w:val="both"/>
        <w:rPr>
          <w:bCs/>
          <w:spacing w:val="-2"/>
          <w:szCs w:val="28"/>
          <w:lang w:val="en-US"/>
        </w:rPr>
      </w:pPr>
      <w:r w:rsidRPr="001F56DA">
        <w:rPr>
          <w:bCs/>
          <w:spacing w:val="-2"/>
          <w:szCs w:val="28"/>
          <w:lang w:val="en-US"/>
        </w:rPr>
        <w:t>Table 1 – Wellness tourism trips and expenditures by Region, 2016 and 2018</w:t>
      </w:r>
    </w:p>
    <w:tbl>
      <w:tblPr>
        <w:tblW w:w="484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329"/>
        <w:gridCol w:w="1401"/>
        <w:gridCol w:w="1403"/>
        <w:gridCol w:w="1401"/>
        <w:gridCol w:w="1255"/>
      </w:tblGrid>
      <w:tr w:rsidR="00BD41AC" w:rsidRPr="00BD41AC" w:rsidTr="00BD41AC">
        <w:trPr>
          <w:trHeight w:val="805"/>
        </w:trPr>
        <w:tc>
          <w:tcPr>
            <w:tcW w:w="1894" w:type="pct"/>
            <w:vMerge w:val="restart"/>
            <w:shd w:val="clear" w:color="auto" w:fill="auto"/>
            <w:vAlign w:val="center"/>
          </w:tcPr>
          <w:p w:rsidR="00BD41AC" w:rsidRPr="00BD41AC" w:rsidRDefault="00BD41AC" w:rsidP="00BD41AC">
            <w:pPr>
              <w:spacing w:before="18" w:after="18"/>
              <w:ind w:firstLine="454"/>
              <w:jc w:val="both"/>
              <w:rPr>
                <w:szCs w:val="28"/>
              </w:rPr>
            </w:pPr>
            <w:r w:rsidRPr="00BD41AC">
              <w:rPr>
                <w:szCs w:val="28"/>
              </w:rPr>
              <w:t>Countries</w:t>
            </w:r>
          </w:p>
        </w:tc>
        <w:tc>
          <w:tcPr>
            <w:tcW w:w="1595" w:type="pct"/>
            <w:gridSpan w:val="2"/>
            <w:shd w:val="clear" w:color="auto" w:fill="B01F74"/>
          </w:tcPr>
          <w:p w:rsidR="00BD41AC" w:rsidRPr="00BD41AC" w:rsidRDefault="00BD41AC" w:rsidP="00BD41AC">
            <w:pPr>
              <w:spacing w:before="18" w:after="18"/>
              <w:ind w:firstLine="454"/>
              <w:jc w:val="both"/>
              <w:rPr>
                <w:b/>
                <w:szCs w:val="28"/>
              </w:rPr>
            </w:pPr>
            <w:r w:rsidRPr="00BD41AC">
              <w:rPr>
                <w:b/>
                <w:szCs w:val="28"/>
              </w:rPr>
              <w:t>Number of trips</w:t>
            </w:r>
          </w:p>
          <w:p w:rsidR="00BD41AC" w:rsidRPr="00BD41AC" w:rsidRDefault="00BD41AC" w:rsidP="00BD41AC">
            <w:pPr>
              <w:spacing w:before="18" w:after="18"/>
              <w:ind w:firstLine="454"/>
              <w:jc w:val="both"/>
              <w:rPr>
                <w:szCs w:val="28"/>
              </w:rPr>
            </w:pPr>
            <w:r w:rsidRPr="00BD41AC">
              <w:rPr>
                <w:szCs w:val="28"/>
              </w:rPr>
              <w:t>(millions)</w:t>
            </w:r>
          </w:p>
        </w:tc>
        <w:tc>
          <w:tcPr>
            <w:tcW w:w="1511" w:type="pct"/>
            <w:gridSpan w:val="2"/>
            <w:shd w:val="clear" w:color="auto" w:fill="B01F74"/>
            <w:vAlign w:val="center"/>
          </w:tcPr>
          <w:p w:rsidR="00BD41AC" w:rsidRPr="00BD41AC" w:rsidRDefault="00BD41AC" w:rsidP="00BD41AC">
            <w:pPr>
              <w:spacing w:before="18" w:after="18"/>
              <w:ind w:firstLine="454"/>
              <w:jc w:val="both"/>
              <w:rPr>
                <w:b/>
                <w:szCs w:val="28"/>
              </w:rPr>
            </w:pPr>
            <w:r w:rsidRPr="00BD41AC">
              <w:rPr>
                <w:b/>
                <w:szCs w:val="28"/>
              </w:rPr>
              <w:t>Expenditures</w:t>
            </w:r>
          </w:p>
          <w:p w:rsidR="00BD41AC" w:rsidRPr="00BD41AC" w:rsidRDefault="00BD41AC" w:rsidP="00BD41AC">
            <w:pPr>
              <w:spacing w:before="18" w:after="18"/>
              <w:ind w:firstLine="454"/>
              <w:jc w:val="both"/>
              <w:rPr>
                <w:szCs w:val="28"/>
              </w:rPr>
            </w:pPr>
            <w:r w:rsidRPr="00BD41AC">
              <w:rPr>
                <w:szCs w:val="28"/>
              </w:rPr>
              <w:t>(US$ billions)</w:t>
            </w:r>
          </w:p>
        </w:tc>
      </w:tr>
      <w:tr w:rsidR="00BD41AC" w:rsidRPr="00BD41AC" w:rsidTr="00BD41AC">
        <w:trPr>
          <w:trHeight w:val="440"/>
        </w:trPr>
        <w:tc>
          <w:tcPr>
            <w:tcW w:w="1894" w:type="pct"/>
            <w:vMerge/>
            <w:shd w:val="clear" w:color="auto" w:fill="auto"/>
          </w:tcPr>
          <w:p w:rsidR="00BD41AC" w:rsidRPr="00BD41AC" w:rsidRDefault="00BD41AC" w:rsidP="00BD41AC">
            <w:pPr>
              <w:spacing w:before="18" w:after="18"/>
              <w:ind w:firstLine="454"/>
              <w:jc w:val="both"/>
              <w:rPr>
                <w:szCs w:val="28"/>
              </w:rPr>
            </w:pPr>
          </w:p>
        </w:tc>
        <w:tc>
          <w:tcPr>
            <w:tcW w:w="797" w:type="pct"/>
            <w:shd w:val="clear" w:color="auto" w:fill="F7E9F1"/>
          </w:tcPr>
          <w:p w:rsidR="00BD41AC" w:rsidRPr="00BD41AC" w:rsidRDefault="00BD41AC" w:rsidP="00BD41AC">
            <w:pPr>
              <w:spacing w:before="18" w:after="18"/>
              <w:ind w:firstLine="454"/>
              <w:jc w:val="both"/>
              <w:rPr>
                <w:b/>
                <w:szCs w:val="28"/>
              </w:rPr>
            </w:pPr>
            <w:r w:rsidRPr="00BD41AC">
              <w:rPr>
                <w:b/>
                <w:szCs w:val="28"/>
              </w:rPr>
              <w:t>2016</w:t>
            </w:r>
          </w:p>
        </w:tc>
        <w:tc>
          <w:tcPr>
            <w:tcW w:w="798" w:type="pct"/>
            <w:shd w:val="clear" w:color="auto" w:fill="F7E9F1"/>
          </w:tcPr>
          <w:p w:rsidR="00BD41AC" w:rsidRPr="00BD41AC" w:rsidRDefault="00BD41AC" w:rsidP="00BD41AC">
            <w:pPr>
              <w:spacing w:before="18" w:after="18"/>
              <w:ind w:firstLine="454"/>
              <w:jc w:val="both"/>
              <w:rPr>
                <w:b/>
                <w:szCs w:val="28"/>
              </w:rPr>
            </w:pPr>
            <w:r w:rsidRPr="00BD41AC">
              <w:rPr>
                <w:b/>
                <w:szCs w:val="28"/>
              </w:rPr>
              <w:t>2018</w:t>
            </w:r>
          </w:p>
        </w:tc>
        <w:tc>
          <w:tcPr>
            <w:tcW w:w="797" w:type="pct"/>
            <w:shd w:val="clear" w:color="auto" w:fill="F7E9F1"/>
          </w:tcPr>
          <w:p w:rsidR="00BD41AC" w:rsidRPr="00BD41AC" w:rsidRDefault="00BD41AC" w:rsidP="00BD41AC">
            <w:pPr>
              <w:spacing w:before="18" w:after="18"/>
              <w:ind w:firstLine="454"/>
              <w:jc w:val="both"/>
              <w:rPr>
                <w:b/>
                <w:szCs w:val="28"/>
              </w:rPr>
            </w:pPr>
            <w:r w:rsidRPr="00BD41AC">
              <w:rPr>
                <w:b/>
                <w:szCs w:val="28"/>
              </w:rPr>
              <w:t>2016</w:t>
            </w:r>
          </w:p>
        </w:tc>
        <w:tc>
          <w:tcPr>
            <w:tcW w:w="714" w:type="pct"/>
            <w:shd w:val="clear" w:color="auto" w:fill="F7E9F1"/>
          </w:tcPr>
          <w:p w:rsidR="00BD41AC" w:rsidRPr="00BD41AC" w:rsidRDefault="00BD41AC" w:rsidP="00BD41AC">
            <w:pPr>
              <w:spacing w:before="18" w:after="18"/>
              <w:ind w:firstLine="454"/>
              <w:jc w:val="both"/>
              <w:rPr>
                <w:b/>
                <w:szCs w:val="28"/>
              </w:rPr>
            </w:pPr>
            <w:r w:rsidRPr="00BD41AC">
              <w:rPr>
                <w:b/>
                <w:szCs w:val="28"/>
              </w:rPr>
              <w:t>2018</w:t>
            </w:r>
          </w:p>
        </w:tc>
      </w:tr>
      <w:tr w:rsidR="00BD41AC" w:rsidRPr="00BD41AC" w:rsidTr="001F56DA">
        <w:trPr>
          <w:trHeight w:val="361"/>
        </w:trPr>
        <w:tc>
          <w:tcPr>
            <w:tcW w:w="1894" w:type="pct"/>
            <w:shd w:val="clear" w:color="auto" w:fill="auto"/>
          </w:tcPr>
          <w:p w:rsidR="00BD41AC" w:rsidRPr="00BD41AC" w:rsidRDefault="00BD41AC" w:rsidP="00BD41AC">
            <w:pPr>
              <w:spacing w:before="18" w:after="18"/>
              <w:ind w:firstLine="454"/>
              <w:jc w:val="both"/>
              <w:rPr>
                <w:szCs w:val="28"/>
              </w:rPr>
            </w:pPr>
            <w:r w:rsidRPr="00BD41AC">
              <w:rPr>
                <w:szCs w:val="28"/>
              </w:rPr>
              <w:t>North America</w:t>
            </w:r>
          </w:p>
        </w:tc>
        <w:tc>
          <w:tcPr>
            <w:tcW w:w="797" w:type="pct"/>
            <w:shd w:val="clear" w:color="auto" w:fill="auto"/>
          </w:tcPr>
          <w:p w:rsidR="00BD41AC" w:rsidRPr="00BD41AC" w:rsidRDefault="00BD41AC" w:rsidP="00BD41AC">
            <w:pPr>
              <w:spacing w:before="18" w:after="18"/>
              <w:ind w:firstLine="454"/>
              <w:jc w:val="both"/>
              <w:rPr>
                <w:szCs w:val="28"/>
              </w:rPr>
            </w:pPr>
            <w:r w:rsidRPr="00BD41AC">
              <w:rPr>
                <w:szCs w:val="28"/>
              </w:rPr>
              <w:t>186.5</w:t>
            </w:r>
          </w:p>
        </w:tc>
        <w:tc>
          <w:tcPr>
            <w:tcW w:w="798" w:type="pct"/>
            <w:shd w:val="clear" w:color="auto" w:fill="auto"/>
          </w:tcPr>
          <w:p w:rsidR="00BD41AC" w:rsidRPr="00BD41AC" w:rsidRDefault="00BD41AC" w:rsidP="00BD41AC">
            <w:pPr>
              <w:spacing w:before="18" w:after="18"/>
              <w:ind w:firstLine="454"/>
              <w:jc w:val="both"/>
              <w:rPr>
                <w:szCs w:val="28"/>
              </w:rPr>
            </w:pPr>
            <w:r w:rsidRPr="00BD41AC">
              <w:rPr>
                <w:szCs w:val="28"/>
              </w:rPr>
              <w:t>204.1</w:t>
            </w:r>
          </w:p>
        </w:tc>
        <w:tc>
          <w:tcPr>
            <w:tcW w:w="797" w:type="pct"/>
            <w:shd w:val="clear" w:color="auto" w:fill="auto"/>
          </w:tcPr>
          <w:p w:rsidR="00BD41AC" w:rsidRPr="00BD41AC" w:rsidRDefault="00BD41AC" w:rsidP="00BD41AC">
            <w:pPr>
              <w:spacing w:before="18" w:after="18"/>
              <w:ind w:firstLine="454"/>
              <w:jc w:val="both"/>
              <w:rPr>
                <w:szCs w:val="28"/>
              </w:rPr>
            </w:pPr>
            <w:r w:rsidRPr="00BD41AC">
              <w:rPr>
                <w:szCs w:val="28"/>
              </w:rPr>
              <w:t>$215.7</w:t>
            </w:r>
          </w:p>
        </w:tc>
        <w:tc>
          <w:tcPr>
            <w:tcW w:w="714" w:type="pct"/>
            <w:shd w:val="clear" w:color="auto" w:fill="auto"/>
          </w:tcPr>
          <w:p w:rsidR="00BD41AC" w:rsidRPr="00BD41AC" w:rsidRDefault="00BD41AC" w:rsidP="00BD41AC">
            <w:pPr>
              <w:spacing w:before="18" w:after="18"/>
              <w:ind w:firstLine="454"/>
              <w:jc w:val="both"/>
              <w:rPr>
                <w:szCs w:val="28"/>
              </w:rPr>
            </w:pPr>
            <w:r w:rsidRPr="00BD41AC">
              <w:rPr>
                <w:szCs w:val="28"/>
              </w:rPr>
              <w:t>$241.7</w:t>
            </w:r>
          </w:p>
        </w:tc>
      </w:tr>
      <w:tr w:rsidR="00BD41AC" w:rsidRPr="00BD41AC" w:rsidTr="001F56DA">
        <w:trPr>
          <w:trHeight w:val="126"/>
        </w:trPr>
        <w:tc>
          <w:tcPr>
            <w:tcW w:w="1894" w:type="pct"/>
            <w:shd w:val="clear" w:color="auto" w:fill="auto"/>
          </w:tcPr>
          <w:p w:rsidR="00BD41AC" w:rsidRPr="00BD41AC" w:rsidRDefault="00BD41AC" w:rsidP="00BD41AC">
            <w:pPr>
              <w:spacing w:before="18" w:after="18"/>
              <w:ind w:firstLine="454"/>
              <w:jc w:val="both"/>
              <w:rPr>
                <w:szCs w:val="28"/>
              </w:rPr>
            </w:pPr>
            <w:r w:rsidRPr="00BD41AC">
              <w:rPr>
                <w:szCs w:val="28"/>
              </w:rPr>
              <w:t>Europe</w:t>
            </w:r>
          </w:p>
        </w:tc>
        <w:tc>
          <w:tcPr>
            <w:tcW w:w="797" w:type="pct"/>
            <w:shd w:val="clear" w:color="auto" w:fill="auto"/>
          </w:tcPr>
          <w:p w:rsidR="00BD41AC" w:rsidRPr="00BD41AC" w:rsidRDefault="00BD41AC" w:rsidP="00BD41AC">
            <w:pPr>
              <w:spacing w:before="18" w:after="18"/>
              <w:ind w:firstLine="454"/>
              <w:jc w:val="both"/>
              <w:rPr>
                <w:szCs w:val="28"/>
              </w:rPr>
            </w:pPr>
            <w:r w:rsidRPr="00BD41AC">
              <w:rPr>
                <w:szCs w:val="28"/>
              </w:rPr>
              <w:t>249.9</w:t>
            </w:r>
          </w:p>
        </w:tc>
        <w:tc>
          <w:tcPr>
            <w:tcW w:w="798" w:type="pct"/>
            <w:shd w:val="clear" w:color="auto" w:fill="auto"/>
          </w:tcPr>
          <w:p w:rsidR="00BD41AC" w:rsidRPr="00BD41AC" w:rsidRDefault="00BD41AC" w:rsidP="00BD41AC">
            <w:pPr>
              <w:spacing w:before="18" w:after="18"/>
              <w:ind w:firstLine="454"/>
              <w:jc w:val="both"/>
              <w:rPr>
                <w:szCs w:val="28"/>
              </w:rPr>
            </w:pPr>
            <w:r w:rsidRPr="00BD41AC">
              <w:rPr>
                <w:szCs w:val="28"/>
              </w:rPr>
              <w:t>291.8</w:t>
            </w:r>
          </w:p>
        </w:tc>
        <w:tc>
          <w:tcPr>
            <w:tcW w:w="797" w:type="pct"/>
            <w:shd w:val="clear" w:color="auto" w:fill="auto"/>
          </w:tcPr>
          <w:p w:rsidR="00BD41AC" w:rsidRPr="00BD41AC" w:rsidRDefault="00BD41AC" w:rsidP="00BD41AC">
            <w:pPr>
              <w:spacing w:before="18" w:after="18"/>
              <w:ind w:firstLine="454"/>
              <w:jc w:val="both"/>
              <w:rPr>
                <w:szCs w:val="28"/>
              </w:rPr>
            </w:pPr>
            <w:r w:rsidRPr="00BD41AC">
              <w:rPr>
                <w:szCs w:val="28"/>
              </w:rPr>
              <w:t>$193.4</w:t>
            </w:r>
          </w:p>
        </w:tc>
        <w:tc>
          <w:tcPr>
            <w:tcW w:w="714" w:type="pct"/>
            <w:shd w:val="clear" w:color="auto" w:fill="auto"/>
          </w:tcPr>
          <w:p w:rsidR="00BD41AC" w:rsidRPr="00BD41AC" w:rsidRDefault="00BD41AC" w:rsidP="00BD41AC">
            <w:pPr>
              <w:spacing w:before="18" w:after="18"/>
              <w:ind w:firstLine="454"/>
              <w:jc w:val="both"/>
              <w:rPr>
                <w:szCs w:val="28"/>
              </w:rPr>
            </w:pPr>
            <w:r w:rsidRPr="00BD41AC">
              <w:rPr>
                <w:szCs w:val="28"/>
              </w:rPr>
              <w:t>$210.8</w:t>
            </w:r>
          </w:p>
        </w:tc>
      </w:tr>
      <w:tr w:rsidR="00BD41AC" w:rsidRPr="00BD41AC" w:rsidTr="001F56DA">
        <w:trPr>
          <w:trHeight w:val="187"/>
        </w:trPr>
        <w:tc>
          <w:tcPr>
            <w:tcW w:w="1894" w:type="pct"/>
            <w:shd w:val="clear" w:color="auto" w:fill="auto"/>
          </w:tcPr>
          <w:p w:rsidR="00BD41AC" w:rsidRPr="00BD41AC" w:rsidRDefault="00BD41AC" w:rsidP="00BD41AC">
            <w:pPr>
              <w:spacing w:before="18" w:after="18"/>
              <w:ind w:firstLine="454"/>
              <w:jc w:val="both"/>
              <w:rPr>
                <w:szCs w:val="28"/>
              </w:rPr>
            </w:pPr>
            <w:r w:rsidRPr="00BD41AC">
              <w:rPr>
                <w:szCs w:val="28"/>
              </w:rPr>
              <w:t>Asia-Pacific</w:t>
            </w:r>
          </w:p>
        </w:tc>
        <w:tc>
          <w:tcPr>
            <w:tcW w:w="797" w:type="pct"/>
            <w:shd w:val="clear" w:color="auto" w:fill="auto"/>
          </w:tcPr>
          <w:p w:rsidR="00BD41AC" w:rsidRPr="00BD41AC" w:rsidRDefault="00BD41AC" w:rsidP="00BD41AC">
            <w:pPr>
              <w:spacing w:before="18" w:after="18"/>
              <w:ind w:firstLine="454"/>
              <w:jc w:val="both"/>
              <w:rPr>
                <w:szCs w:val="28"/>
              </w:rPr>
            </w:pPr>
            <w:r w:rsidRPr="00BD41AC">
              <w:rPr>
                <w:szCs w:val="28"/>
              </w:rPr>
              <w:t>193.9</w:t>
            </w:r>
          </w:p>
        </w:tc>
        <w:tc>
          <w:tcPr>
            <w:tcW w:w="798" w:type="pct"/>
            <w:shd w:val="clear" w:color="auto" w:fill="auto"/>
          </w:tcPr>
          <w:p w:rsidR="00BD41AC" w:rsidRPr="00BD41AC" w:rsidRDefault="00BD41AC" w:rsidP="00BD41AC">
            <w:pPr>
              <w:spacing w:before="18" w:after="18"/>
              <w:ind w:firstLine="454"/>
              <w:jc w:val="both"/>
              <w:rPr>
                <w:szCs w:val="28"/>
              </w:rPr>
            </w:pPr>
            <w:r w:rsidRPr="00BD41AC">
              <w:rPr>
                <w:szCs w:val="28"/>
              </w:rPr>
              <w:t>257.6</w:t>
            </w:r>
          </w:p>
        </w:tc>
        <w:tc>
          <w:tcPr>
            <w:tcW w:w="797" w:type="pct"/>
            <w:shd w:val="clear" w:color="auto" w:fill="auto"/>
          </w:tcPr>
          <w:p w:rsidR="00BD41AC" w:rsidRPr="00BD41AC" w:rsidRDefault="00BD41AC" w:rsidP="00BD41AC">
            <w:pPr>
              <w:spacing w:before="18" w:after="18"/>
              <w:ind w:firstLine="454"/>
              <w:jc w:val="both"/>
              <w:rPr>
                <w:szCs w:val="28"/>
              </w:rPr>
            </w:pPr>
            <w:r w:rsidRPr="00BD41AC">
              <w:rPr>
                <w:szCs w:val="28"/>
              </w:rPr>
              <w:t>$111.2</w:t>
            </w:r>
          </w:p>
        </w:tc>
        <w:tc>
          <w:tcPr>
            <w:tcW w:w="714" w:type="pct"/>
            <w:shd w:val="clear" w:color="auto" w:fill="auto"/>
          </w:tcPr>
          <w:p w:rsidR="00BD41AC" w:rsidRPr="00BD41AC" w:rsidRDefault="00BD41AC" w:rsidP="00BD41AC">
            <w:pPr>
              <w:spacing w:before="18" w:after="18"/>
              <w:ind w:firstLine="454"/>
              <w:jc w:val="both"/>
              <w:rPr>
                <w:szCs w:val="28"/>
              </w:rPr>
            </w:pPr>
            <w:r w:rsidRPr="00BD41AC">
              <w:rPr>
                <w:szCs w:val="28"/>
              </w:rPr>
              <w:t>$136.7</w:t>
            </w:r>
          </w:p>
        </w:tc>
      </w:tr>
      <w:tr w:rsidR="00BD41AC" w:rsidRPr="00BD41AC" w:rsidTr="00BD41AC">
        <w:trPr>
          <w:trHeight w:val="440"/>
        </w:trPr>
        <w:tc>
          <w:tcPr>
            <w:tcW w:w="1894" w:type="pct"/>
            <w:shd w:val="clear" w:color="auto" w:fill="auto"/>
          </w:tcPr>
          <w:p w:rsidR="00BD41AC" w:rsidRPr="00BD41AC" w:rsidRDefault="00BD41AC" w:rsidP="00BD41AC">
            <w:pPr>
              <w:spacing w:before="18" w:after="18"/>
              <w:ind w:firstLine="454"/>
              <w:jc w:val="both"/>
              <w:rPr>
                <w:szCs w:val="28"/>
              </w:rPr>
            </w:pPr>
            <w:r w:rsidRPr="00BD41AC">
              <w:rPr>
                <w:szCs w:val="28"/>
              </w:rPr>
              <w:t>Latin America-Caribbean</w:t>
            </w:r>
          </w:p>
        </w:tc>
        <w:tc>
          <w:tcPr>
            <w:tcW w:w="797" w:type="pct"/>
            <w:shd w:val="clear" w:color="auto" w:fill="auto"/>
          </w:tcPr>
          <w:p w:rsidR="00BD41AC" w:rsidRPr="00BD41AC" w:rsidRDefault="00BD41AC" w:rsidP="00BD41AC">
            <w:pPr>
              <w:spacing w:before="18" w:after="18"/>
              <w:ind w:firstLine="454"/>
              <w:jc w:val="both"/>
              <w:rPr>
                <w:szCs w:val="28"/>
              </w:rPr>
            </w:pPr>
            <w:r w:rsidRPr="00BD41AC">
              <w:rPr>
                <w:szCs w:val="28"/>
              </w:rPr>
              <w:t>46.8</w:t>
            </w:r>
          </w:p>
        </w:tc>
        <w:tc>
          <w:tcPr>
            <w:tcW w:w="798" w:type="pct"/>
            <w:shd w:val="clear" w:color="auto" w:fill="auto"/>
          </w:tcPr>
          <w:p w:rsidR="00BD41AC" w:rsidRPr="00BD41AC" w:rsidRDefault="00BD41AC" w:rsidP="00BD41AC">
            <w:pPr>
              <w:spacing w:before="18" w:after="18"/>
              <w:ind w:firstLine="454"/>
              <w:jc w:val="both"/>
              <w:rPr>
                <w:szCs w:val="28"/>
              </w:rPr>
            </w:pPr>
            <w:r w:rsidRPr="00BD41AC">
              <w:rPr>
                <w:szCs w:val="28"/>
              </w:rPr>
              <w:t>59.1</w:t>
            </w:r>
          </w:p>
        </w:tc>
        <w:tc>
          <w:tcPr>
            <w:tcW w:w="797" w:type="pct"/>
            <w:shd w:val="clear" w:color="auto" w:fill="auto"/>
          </w:tcPr>
          <w:p w:rsidR="00BD41AC" w:rsidRPr="00BD41AC" w:rsidRDefault="00BD41AC" w:rsidP="00BD41AC">
            <w:pPr>
              <w:spacing w:before="18" w:after="18"/>
              <w:ind w:firstLine="454"/>
              <w:jc w:val="both"/>
              <w:rPr>
                <w:szCs w:val="28"/>
              </w:rPr>
            </w:pPr>
            <w:r w:rsidRPr="00BD41AC">
              <w:rPr>
                <w:szCs w:val="28"/>
              </w:rPr>
              <w:t>$30.4</w:t>
            </w:r>
          </w:p>
        </w:tc>
        <w:tc>
          <w:tcPr>
            <w:tcW w:w="714" w:type="pct"/>
            <w:shd w:val="clear" w:color="auto" w:fill="auto"/>
          </w:tcPr>
          <w:p w:rsidR="00BD41AC" w:rsidRPr="00BD41AC" w:rsidRDefault="00BD41AC" w:rsidP="00BD41AC">
            <w:pPr>
              <w:spacing w:before="18" w:after="18"/>
              <w:ind w:firstLine="454"/>
              <w:jc w:val="both"/>
              <w:rPr>
                <w:szCs w:val="28"/>
              </w:rPr>
            </w:pPr>
            <w:r w:rsidRPr="00BD41AC">
              <w:rPr>
                <w:szCs w:val="28"/>
              </w:rPr>
              <w:t>$34.8</w:t>
            </w:r>
          </w:p>
        </w:tc>
      </w:tr>
      <w:tr w:rsidR="00BD41AC" w:rsidRPr="00BD41AC" w:rsidTr="001F56DA">
        <w:trPr>
          <w:trHeight w:val="259"/>
        </w:trPr>
        <w:tc>
          <w:tcPr>
            <w:tcW w:w="1894" w:type="pct"/>
            <w:shd w:val="clear" w:color="auto" w:fill="auto"/>
          </w:tcPr>
          <w:p w:rsidR="00BD41AC" w:rsidRPr="00BD41AC" w:rsidRDefault="00BD41AC" w:rsidP="00BD41AC">
            <w:pPr>
              <w:spacing w:before="18" w:after="18"/>
              <w:ind w:firstLine="454"/>
              <w:jc w:val="both"/>
              <w:rPr>
                <w:szCs w:val="28"/>
              </w:rPr>
            </w:pPr>
            <w:r w:rsidRPr="00BD41AC">
              <w:rPr>
                <w:szCs w:val="28"/>
              </w:rPr>
              <w:t>Middle East-North Africa</w:t>
            </w:r>
          </w:p>
        </w:tc>
        <w:tc>
          <w:tcPr>
            <w:tcW w:w="797" w:type="pct"/>
            <w:shd w:val="clear" w:color="auto" w:fill="auto"/>
          </w:tcPr>
          <w:p w:rsidR="00BD41AC" w:rsidRPr="00BD41AC" w:rsidRDefault="00BD41AC" w:rsidP="00BD41AC">
            <w:pPr>
              <w:spacing w:before="18" w:after="18"/>
              <w:ind w:firstLine="454"/>
              <w:jc w:val="both"/>
              <w:rPr>
                <w:szCs w:val="28"/>
              </w:rPr>
            </w:pPr>
            <w:r w:rsidRPr="00BD41AC">
              <w:rPr>
                <w:szCs w:val="28"/>
              </w:rPr>
              <w:t>8.5</w:t>
            </w:r>
          </w:p>
        </w:tc>
        <w:tc>
          <w:tcPr>
            <w:tcW w:w="798" w:type="pct"/>
            <w:shd w:val="clear" w:color="auto" w:fill="auto"/>
          </w:tcPr>
          <w:p w:rsidR="00BD41AC" w:rsidRPr="00BD41AC" w:rsidRDefault="00BD41AC" w:rsidP="00BD41AC">
            <w:pPr>
              <w:spacing w:before="18" w:after="18"/>
              <w:ind w:firstLine="454"/>
              <w:jc w:val="both"/>
              <w:rPr>
                <w:szCs w:val="28"/>
              </w:rPr>
            </w:pPr>
            <w:r w:rsidRPr="00BD41AC">
              <w:rPr>
                <w:szCs w:val="28"/>
              </w:rPr>
              <w:t>11.0</w:t>
            </w:r>
          </w:p>
        </w:tc>
        <w:tc>
          <w:tcPr>
            <w:tcW w:w="797" w:type="pct"/>
            <w:shd w:val="clear" w:color="auto" w:fill="auto"/>
          </w:tcPr>
          <w:p w:rsidR="00BD41AC" w:rsidRPr="00BD41AC" w:rsidRDefault="00BD41AC" w:rsidP="00BD41AC">
            <w:pPr>
              <w:spacing w:before="18" w:after="18"/>
              <w:ind w:firstLine="454"/>
              <w:jc w:val="both"/>
              <w:rPr>
                <w:szCs w:val="28"/>
              </w:rPr>
            </w:pPr>
            <w:r w:rsidRPr="00BD41AC">
              <w:rPr>
                <w:szCs w:val="28"/>
              </w:rPr>
              <w:t>$8.3</w:t>
            </w:r>
          </w:p>
        </w:tc>
        <w:tc>
          <w:tcPr>
            <w:tcW w:w="714" w:type="pct"/>
            <w:shd w:val="clear" w:color="auto" w:fill="auto"/>
          </w:tcPr>
          <w:p w:rsidR="00BD41AC" w:rsidRPr="00BD41AC" w:rsidRDefault="00BD41AC" w:rsidP="00BD41AC">
            <w:pPr>
              <w:spacing w:before="18" w:after="18"/>
              <w:ind w:firstLine="454"/>
              <w:jc w:val="both"/>
              <w:rPr>
                <w:szCs w:val="28"/>
              </w:rPr>
            </w:pPr>
            <w:r w:rsidRPr="00BD41AC">
              <w:rPr>
                <w:szCs w:val="28"/>
              </w:rPr>
              <w:t>$10.7</w:t>
            </w:r>
          </w:p>
        </w:tc>
      </w:tr>
      <w:tr w:rsidR="00BD41AC" w:rsidRPr="00BD41AC" w:rsidTr="00BD41AC">
        <w:trPr>
          <w:trHeight w:val="422"/>
        </w:trPr>
        <w:tc>
          <w:tcPr>
            <w:tcW w:w="1894" w:type="pct"/>
            <w:shd w:val="clear" w:color="auto" w:fill="auto"/>
          </w:tcPr>
          <w:p w:rsidR="00BD41AC" w:rsidRPr="00BD41AC" w:rsidRDefault="00BD41AC" w:rsidP="00BD41AC">
            <w:pPr>
              <w:spacing w:before="18" w:after="18"/>
              <w:ind w:firstLine="454"/>
              <w:jc w:val="both"/>
              <w:rPr>
                <w:szCs w:val="28"/>
              </w:rPr>
            </w:pPr>
            <w:r w:rsidRPr="00BD41AC">
              <w:rPr>
                <w:szCs w:val="28"/>
              </w:rPr>
              <w:t>Africa</w:t>
            </w:r>
          </w:p>
        </w:tc>
        <w:tc>
          <w:tcPr>
            <w:tcW w:w="797" w:type="pct"/>
            <w:shd w:val="clear" w:color="auto" w:fill="auto"/>
          </w:tcPr>
          <w:p w:rsidR="00BD41AC" w:rsidRPr="00BD41AC" w:rsidRDefault="00BD41AC" w:rsidP="00BD41AC">
            <w:pPr>
              <w:spacing w:before="18" w:after="18"/>
              <w:ind w:firstLine="454"/>
              <w:jc w:val="both"/>
              <w:rPr>
                <w:szCs w:val="28"/>
              </w:rPr>
            </w:pPr>
            <w:r w:rsidRPr="00BD41AC">
              <w:rPr>
                <w:szCs w:val="28"/>
              </w:rPr>
              <w:t>5.4</w:t>
            </w:r>
          </w:p>
        </w:tc>
        <w:tc>
          <w:tcPr>
            <w:tcW w:w="798" w:type="pct"/>
            <w:shd w:val="clear" w:color="auto" w:fill="auto"/>
          </w:tcPr>
          <w:p w:rsidR="00BD41AC" w:rsidRPr="00BD41AC" w:rsidRDefault="00BD41AC" w:rsidP="00BD41AC">
            <w:pPr>
              <w:spacing w:before="18" w:after="18"/>
              <w:ind w:firstLine="454"/>
              <w:jc w:val="both"/>
              <w:rPr>
                <w:szCs w:val="28"/>
              </w:rPr>
            </w:pPr>
            <w:r w:rsidRPr="00BD41AC">
              <w:rPr>
                <w:szCs w:val="28"/>
              </w:rPr>
              <w:t>6.5</w:t>
            </w:r>
          </w:p>
        </w:tc>
        <w:tc>
          <w:tcPr>
            <w:tcW w:w="797" w:type="pct"/>
            <w:shd w:val="clear" w:color="auto" w:fill="auto"/>
          </w:tcPr>
          <w:p w:rsidR="00BD41AC" w:rsidRPr="00BD41AC" w:rsidRDefault="00BD41AC" w:rsidP="00BD41AC">
            <w:pPr>
              <w:spacing w:before="18" w:after="18"/>
              <w:ind w:firstLine="454"/>
              <w:jc w:val="both"/>
              <w:rPr>
                <w:szCs w:val="28"/>
              </w:rPr>
            </w:pPr>
            <w:r w:rsidRPr="00BD41AC">
              <w:rPr>
                <w:szCs w:val="28"/>
              </w:rPr>
              <w:t>$4.2</w:t>
            </w:r>
          </w:p>
        </w:tc>
        <w:tc>
          <w:tcPr>
            <w:tcW w:w="714" w:type="pct"/>
            <w:shd w:val="clear" w:color="auto" w:fill="auto"/>
          </w:tcPr>
          <w:p w:rsidR="00BD41AC" w:rsidRPr="00BD41AC" w:rsidRDefault="00BD41AC" w:rsidP="00BD41AC">
            <w:pPr>
              <w:spacing w:before="18" w:after="18"/>
              <w:ind w:firstLine="454"/>
              <w:jc w:val="both"/>
              <w:rPr>
                <w:szCs w:val="28"/>
              </w:rPr>
            </w:pPr>
            <w:r w:rsidRPr="00BD41AC">
              <w:rPr>
                <w:szCs w:val="28"/>
              </w:rPr>
              <w:t>$4.8</w:t>
            </w:r>
          </w:p>
        </w:tc>
      </w:tr>
      <w:tr w:rsidR="00BD41AC" w:rsidRPr="00BD41AC" w:rsidTr="001F56DA">
        <w:trPr>
          <w:trHeight w:val="62"/>
        </w:trPr>
        <w:tc>
          <w:tcPr>
            <w:tcW w:w="1894" w:type="pct"/>
            <w:shd w:val="clear" w:color="auto" w:fill="F7E9F1"/>
          </w:tcPr>
          <w:p w:rsidR="00BD41AC" w:rsidRPr="00BD41AC" w:rsidRDefault="00BD41AC" w:rsidP="00BD41AC">
            <w:pPr>
              <w:spacing w:before="18" w:after="18"/>
              <w:ind w:firstLine="454"/>
              <w:jc w:val="both"/>
              <w:rPr>
                <w:b/>
                <w:szCs w:val="28"/>
              </w:rPr>
            </w:pPr>
            <w:r w:rsidRPr="00BD41AC">
              <w:rPr>
                <w:b/>
                <w:szCs w:val="28"/>
              </w:rPr>
              <w:t>Total Wellness tourism industry</w:t>
            </w:r>
          </w:p>
        </w:tc>
        <w:tc>
          <w:tcPr>
            <w:tcW w:w="797" w:type="pct"/>
            <w:shd w:val="clear" w:color="auto" w:fill="F7E9F1"/>
          </w:tcPr>
          <w:p w:rsidR="00BD41AC" w:rsidRPr="00BD41AC" w:rsidRDefault="00BD41AC" w:rsidP="00BD41AC">
            <w:pPr>
              <w:spacing w:before="18" w:after="18"/>
              <w:ind w:firstLine="454"/>
              <w:jc w:val="both"/>
              <w:rPr>
                <w:b/>
                <w:szCs w:val="28"/>
              </w:rPr>
            </w:pPr>
            <w:r w:rsidRPr="00BD41AC">
              <w:rPr>
                <w:b/>
                <w:szCs w:val="28"/>
              </w:rPr>
              <w:t>691.0</w:t>
            </w:r>
          </w:p>
        </w:tc>
        <w:tc>
          <w:tcPr>
            <w:tcW w:w="798" w:type="pct"/>
            <w:shd w:val="clear" w:color="auto" w:fill="F7E9F1"/>
          </w:tcPr>
          <w:p w:rsidR="00BD41AC" w:rsidRPr="00BD41AC" w:rsidRDefault="00BD41AC" w:rsidP="00BD41AC">
            <w:pPr>
              <w:spacing w:before="18" w:after="18"/>
              <w:ind w:firstLine="454"/>
              <w:jc w:val="both"/>
              <w:rPr>
                <w:b/>
                <w:szCs w:val="28"/>
              </w:rPr>
            </w:pPr>
            <w:r w:rsidRPr="00BD41AC">
              <w:rPr>
                <w:b/>
                <w:szCs w:val="28"/>
              </w:rPr>
              <w:t>830.0</w:t>
            </w:r>
          </w:p>
        </w:tc>
        <w:tc>
          <w:tcPr>
            <w:tcW w:w="797" w:type="pct"/>
            <w:shd w:val="clear" w:color="auto" w:fill="F7E9F1"/>
          </w:tcPr>
          <w:p w:rsidR="00BD41AC" w:rsidRPr="00BD41AC" w:rsidRDefault="00BD41AC" w:rsidP="00BD41AC">
            <w:pPr>
              <w:spacing w:before="18" w:after="18"/>
              <w:ind w:firstLine="454"/>
              <w:jc w:val="both"/>
              <w:rPr>
                <w:b/>
                <w:szCs w:val="28"/>
              </w:rPr>
            </w:pPr>
            <w:r w:rsidRPr="00BD41AC">
              <w:rPr>
                <w:b/>
                <w:szCs w:val="28"/>
              </w:rPr>
              <w:t>$563.2</w:t>
            </w:r>
          </w:p>
        </w:tc>
        <w:tc>
          <w:tcPr>
            <w:tcW w:w="714" w:type="pct"/>
            <w:shd w:val="clear" w:color="auto" w:fill="F7E9F1"/>
          </w:tcPr>
          <w:p w:rsidR="00BD41AC" w:rsidRPr="00BD41AC" w:rsidRDefault="00BD41AC" w:rsidP="00BD41AC">
            <w:pPr>
              <w:spacing w:before="18" w:after="18"/>
              <w:ind w:firstLine="454"/>
              <w:jc w:val="both"/>
              <w:rPr>
                <w:b/>
                <w:szCs w:val="28"/>
              </w:rPr>
            </w:pPr>
            <w:r w:rsidRPr="00BD41AC">
              <w:rPr>
                <w:b/>
                <w:szCs w:val="28"/>
              </w:rPr>
              <w:t>$639.4</w:t>
            </w:r>
          </w:p>
        </w:tc>
      </w:tr>
    </w:tbl>
    <w:p w:rsidR="00BD41AC" w:rsidRPr="00BD41AC" w:rsidRDefault="00BD41AC" w:rsidP="00BD41AC">
      <w:pPr>
        <w:spacing w:before="18" w:after="18"/>
        <w:ind w:firstLine="454"/>
        <w:jc w:val="both"/>
        <w:rPr>
          <w:szCs w:val="28"/>
          <w:lang w:val="en-US"/>
        </w:rPr>
      </w:pPr>
      <w:r w:rsidRPr="00BD41AC">
        <w:rPr>
          <w:szCs w:val="28"/>
          <w:lang w:val="en-US"/>
        </w:rPr>
        <w:lastRenderedPageBreak/>
        <w:t>The rapid growth of wellness tourism around the world has been stimulated by a rising global middle class, increasing consumer desire to adopt a wellness lifestyle, and a growing interest in experiential travel. Across the world, Europe remains the destination for the largest number of wellness trips. North America continues to lead in wellness tourism expenditures because average spending per trip is higher. In the past five years, Asia has made the most gains in the number of wellness trips and wellness tourism expenditures, with demand stimulated by strong economies and an expanding middle class.</w:t>
      </w:r>
    </w:p>
    <w:p w:rsidR="00BD41AC" w:rsidRPr="00BD41AC" w:rsidRDefault="00BD41AC" w:rsidP="00BD41AC">
      <w:pPr>
        <w:spacing w:before="18" w:after="18"/>
        <w:ind w:firstLine="454"/>
        <w:jc w:val="both"/>
        <w:rPr>
          <w:szCs w:val="28"/>
          <w:lang w:val="en-US"/>
        </w:rPr>
      </w:pPr>
      <w:r w:rsidRPr="00BD41AC">
        <w:rPr>
          <w:szCs w:val="28"/>
          <w:lang w:val="en-US"/>
        </w:rPr>
        <w:t>Wellness travelers comprise a broad and diverse group of consumers with many motivations, interests, and values. GWI defines and measures two major segments:</w:t>
      </w:r>
    </w:p>
    <w:p w:rsidR="00BD41AC" w:rsidRPr="00BD41AC" w:rsidRDefault="00BD41AC" w:rsidP="00BD41AC">
      <w:pPr>
        <w:spacing w:before="18" w:after="18"/>
        <w:ind w:firstLine="454"/>
        <w:jc w:val="both"/>
        <w:rPr>
          <w:szCs w:val="28"/>
          <w:lang w:val="en-US"/>
        </w:rPr>
      </w:pPr>
      <w:r w:rsidRPr="00BD41AC">
        <w:rPr>
          <w:szCs w:val="28"/>
          <w:lang w:val="en-US"/>
        </w:rPr>
        <w:t xml:space="preserve">- </w:t>
      </w:r>
      <w:r w:rsidRPr="00BD41AC">
        <w:rPr>
          <w:b/>
          <w:i/>
          <w:szCs w:val="28"/>
          <w:lang w:val="en-US"/>
        </w:rPr>
        <w:t>Primary wellness travelers:</w:t>
      </w:r>
      <w:r w:rsidRPr="00BD41AC">
        <w:rPr>
          <w:szCs w:val="28"/>
          <w:lang w:val="en-US"/>
        </w:rPr>
        <w:t xml:space="preserve"> A traveler whose trip or destination choice is primarily motivated by wellness. </w:t>
      </w:r>
    </w:p>
    <w:p w:rsidR="00BD41AC" w:rsidRPr="00BD41AC" w:rsidRDefault="00BD41AC" w:rsidP="00BD41AC">
      <w:pPr>
        <w:spacing w:before="18" w:after="18"/>
        <w:ind w:firstLine="454"/>
        <w:jc w:val="both"/>
        <w:rPr>
          <w:szCs w:val="28"/>
          <w:lang w:val="en-US"/>
        </w:rPr>
      </w:pPr>
      <w:r w:rsidRPr="00BD41AC">
        <w:rPr>
          <w:szCs w:val="28"/>
          <w:lang w:val="en-US"/>
        </w:rPr>
        <w:t xml:space="preserve">- </w:t>
      </w:r>
      <w:r w:rsidRPr="00BD41AC">
        <w:rPr>
          <w:b/>
          <w:i/>
          <w:szCs w:val="28"/>
          <w:lang w:val="en-US"/>
        </w:rPr>
        <w:t xml:space="preserve">Secondary wellness travelers: </w:t>
      </w:r>
      <w:r w:rsidRPr="00BD41AC">
        <w:rPr>
          <w:szCs w:val="28"/>
          <w:lang w:val="en-US"/>
        </w:rPr>
        <w:t>A traveler who seeks to maintain wellness while traveling or who participates in wellness experiences while taking any type of trip for leisure or business</w:t>
      </w:r>
      <w:r w:rsidR="00663D75" w:rsidRPr="00663D75">
        <w:rPr>
          <w:szCs w:val="28"/>
          <w:lang w:val="en-US"/>
        </w:rPr>
        <w:t> </w:t>
      </w:r>
      <w:r w:rsidRPr="00BD41AC">
        <w:rPr>
          <w:szCs w:val="28"/>
          <w:lang w:val="en-US"/>
        </w:rPr>
        <w:t>[2, p. 212].</w:t>
      </w:r>
    </w:p>
    <w:p w:rsidR="00BD41AC" w:rsidRPr="00F407D3" w:rsidRDefault="00BD41AC" w:rsidP="00BD41AC">
      <w:pPr>
        <w:spacing w:before="18" w:after="18"/>
        <w:ind w:firstLine="454"/>
        <w:jc w:val="both"/>
        <w:rPr>
          <w:spacing w:val="-2"/>
          <w:szCs w:val="28"/>
          <w:lang w:val="en-US"/>
        </w:rPr>
      </w:pPr>
      <w:r w:rsidRPr="00F407D3">
        <w:rPr>
          <w:spacing w:val="-2"/>
          <w:szCs w:val="28"/>
          <w:lang w:val="en-US"/>
        </w:rPr>
        <w:t>The bulk of wellness travel is done by secondary wellness tourists, those who seek wellness experiences during their travel, when wellness is not the primary motivation for their trip or destination. Secondary we</w:t>
      </w:r>
      <w:r w:rsidR="00663D75" w:rsidRPr="00F407D3">
        <w:rPr>
          <w:spacing w:val="-2"/>
          <w:szCs w:val="28"/>
          <w:lang w:val="en-US"/>
        </w:rPr>
        <w:t>llness tourism accounted for 89 </w:t>
      </w:r>
      <w:r w:rsidRPr="00F407D3">
        <w:rPr>
          <w:spacing w:val="-2"/>
          <w:szCs w:val="28"/>
          <w:lang w:val="en-US"/>
        </w:rPr>
        <w:t>% o</w:t>
      </w:r>
      <w:r w:rsidR="00663D75" w:rsidRPr="00F407D3">
        <w:rPr>
          <w:spacing w:val="-2"/>
          <w:szCs w:val="28"/>
          <w:lang w:val="en-US"/>
        </w:rPr>
        <w:t>f wellness tourism trips and 86 </w:t>
      </w:r>
      <w:r w:rsidRPr="00F407D3">
        <w:rPr>
          <w:spacing w:val="-2"/>
          <w:szCs w:val="28"/>
          <w:lang w:val="en-US"/>
        </w:rPr>
        <w:t>% of wellness tourism expenditures in 2018. Secondary wellness tourism also continues to grow at a faster rate than primary wellness tourism; secondary we</w:t>
      </w:r>
      <w:r w:rsidR="00663D75" w:rsidRPr="00F407D3">
        <w:rPr>
          <w:spacing w:val="-2"/>
          <w:szCs w:val="28"/>
          <w:lang w:val="en-US"/>
        </w:rPr>
        <w:t>llness tourism trips grew by 10 </w:t>
      </w:r>
      <w:r w:rsidRPr="00F407D3">
        <w:rPr>
          <w:spacing w:val="-2"/>
          <w:szCs w:val="28"/>
          <w:lang w:val="en-US"/>
        </w:rPr>
        <w:t>% annually, while primary trips grew by 8 % annually from 2016–2018 [2, p. 223].</w:t>
      </w:r>
    </w:p>
    <w:p w:rsidR="00BD41AC" w:rsidRPr="00BD41AC" w:rsidRDefault="00BD41AC" w:rsidP="00BD41AC">
      <w:pPr>
        <w:spacing w:before="18" w:after="18"/>
        <w:ind w:firstLine="454"/>
        <w:jc w:val="both"/>
        <w:rPr>
          <w:szCs w:val="28"/>
          <w:lang w:val="en-US"/>
        </w:rPr>
      </w:pPr>
      <w:r w:rsidRPr="00BD41AC">
        <w:rPr>
          <w:szCs w:val="28"/>
          <w:lang w:val="en-US"/>
        </w:rPr>
        <w:t xml:space="preserve">Wellness travelers spend more per trip than the average tourist, and this holds true for both domestic and international travelers. In 2018, international wellness tourists on average spent $1,528 </w:t>
      </w:r>
      <w:r w:rsidR="00663D75">
        <w:rPr>
          <w:szCs w:val="28"/>
          <w:lang w:val="en-US"/>
        </w:rPr>
        <w:t>per trip, 53</w:t>
      </w:r>
      <w:r w:rsidR="00663D75" w:rsidRPr="00663D75">
        <w:rPr>
          <w:szCs w:val="28"/>
          <w:lang w:val="en-US"/>
        </w:rPr>
        <w:t> </w:t>
      </w:r>
      <w:r w:rsidRPr="00BD41AC">
        <w:rPr>
          <w:szCs w:val="28"/>
          <w:lang w:val="en-US"/>
        </w:rPr>
        <w:t>% more than the typical international tourist. The premium for domestic wellness tourists is even higher, at</w:t>
      </w:r>
      <w:r w:rsidR="00663D75">
        <w:rPr>
          <w:szCs w:val="28"/>
          <w:lang w:val="en-US"/>
        </w:rPr>
        <w:t xml:space="preserve"> $609 per trip and 178</w:t>
      </w:r>
      <w:r w:rsidR="00663D75" w:rsidRPr="00663D75">
        <w:rPr>
          <w:szCs w:val="28"/>
          <w:lang w:val="en-US"/>
        </w:rPr>
        <w:t> </w:t>
      </w:r>
      <w:r w:rsidRPr="00BD41AC">
        <w:rPr>
          <w:szCs w:val="28"/>
          <w:lang w:val="en-US"/>
        </w:rPr>
        <w:t>% more than the typical domestic tourist. This is because wellness travelers are typically more affluent, educated, and well-traveled, and they tend to be early adopters who will try out new and novel experiences.</w:t>
      </w:r>
    </w:p>
    <w:p w:rsidR="00BD41AC" w:rsidRPr="00BD41AC" w:rsidRDefault="00BD41AC" w:rsidP="00BD41AC">
      <w:pPr>
        <w:spacing w:before="18" w:after="18"/>
        <w:ind w:firstLine="454"/>
        <w:jc w:val="both"/>
        <w:rPr>
          <w:szCs w:val="28"/>
          <w:lang w:val="en-US"/>
        </w:rPr>
      </w:pPr>
      <w:r w:rsidRPr="00BD41AC">
        <w:rPr>
          <w:szCs w:val="28"/>
          <w:lang w:val="en-US"/>
        </w:rPr>
        <w:t xml:space="preserve">We can come to the conclusion that wellness industry is a fast-growing sphere of economy. Fast forward five years, wellness tourism is now widely recognized as a high-opportunity world tourism segment. Global wellness institute predicts that the wellness economy will continue to grow at a healthy pace and will expand its share of the global economy. </w:t>
      </w:r>
    </w:p>
    <w:p w:rsidR="00BD41AC" w:rsidRPr="00BD41AC" w:rsidRDefault="00BD41AC" w:rsidP="00BD41AC">
      <w:pPr>
        <w:spacing w:before="18" w:after="18"/>
        <w:ind w:firstLine="454"/>
        <w:jc w:val="both"/>
        <w:rPr>
          <w:szCs w:val="28"/>
          <w:lang w:val="en-US"/>
        </w:rPr>
      </w:pPr>
    </w:p>
    <w:p w:rsidR="005C2FAF" w:rsidRPr="00183DE9" w:rsidRDefault="005C2FAF" w:rsidP="00BD41AC">
      <w:pPr>
        <w:spacing w:before="18" w:after="18"/>
        <w:ind w:firstLine="454"/>
        <w:jc w:val="both"/>
        <w:rPr>
          <w:szCs w:val="28"/>
          <w:lang w:val="en-US"/>
        </w:rPr>
      </w:pPr>
    </w:p>
    <w:p w:rsidR="005C2FAF" w:rsidRPr="00183DE9" w:rsidRDefault="005C2FAF" w:rsidP="00BD41AC">
      <w:pPr>
        <w:spacing w:before="18" w:after="18"/>
        <w:ind w:firstLine="454"/>
        <w:jc w:val="both"/>
        <w:rPr>
          <w:szCs w:val="28"/>
          <w:lang w:val="en-US"/>
        </w:rPr>
      </w:pPr>
    </w:p>
    <w:p w:rsidR="00F407D3" w:rsidRDefault="00F407D3" w:rsidP="005C2FAF">
      <w:pPr>
        <w:spacing w:before="18" w:after="18"/>
        <w:jc w:val="center"/>
        <w:rPr>
          <w:szCs w:val="28"/>
          <w:lang w:val="en-US"/>
        </w:rPr>
      </w:pPr>
    </w:p>
    <w:p w:rsidR="00BD41AC" w:rsidRPr="00BD41AC" w:rsidRDefault="005C2FAF" w:rsidP="005C2FAF">
      <w:pPr>
        <w:spacing w:before="18" w:after="18"/>
        <w:jc w:val="center"/>
        <w:rPr>
          <w:b/>
          <w:szCs w:val="28"/>
          <w:lang w:val="en-US"/>
        </w:rPr>
      </w:pPr>
      <w:r w:rsidRPr="0017784B">
        <w:rPr>
          <w:szCs w:val="28"/>
          <w:lang w:val="en-US"/>
        </w:rPr>
        <w:lastRenderedPageBreak/>
        <w:t>REFERENCES</w:t>
      </w:r>
    </w:p>
    <w:p w:rsidR="00BD41AC" w:rsidRPr="00BD41AC" w:rsidRDefault="005C2FAF" w:rsidP="00625487">
      <w:pPr>
        <w:numPr>
          <w:ilvl w:val="0"/>
          <w:numId w:val="4"/>
        </w:numPr>
        <w:ind w:left="0" w:firstLine="454"/>
        <w:jc w:val="both"/>
        <w:rPr>
          <w:szCs w:val="28"/>
          <w:lang w:val="en-US"/>
        </w:rPr>
      </w:pPr>
      <w:r>
        <w:rPr>
          <w:szCs w:val="28"/>
          <w:lang w:val="en-US"/>
        </w:rPr>
        <w:t>Bezner,</w:t>
      </w:r>
      <w:r w:rsidRPr="005C2FAF">
        <w:rPr>
          <w:szCs w:val="28"/>
          <w:lang w:val="en-US"/>
        </w:rPr>
        <w:t> </w:t>
      </w:r>
      <w:r w:rsidR="00BD41AC" w:rsidRPr="00BD41AC">
        <w:rPr>
          <w:szCs w:val="28"/>
          <w:lang w:val="en-US"/>
        </w:rPr>
        <w:t>J.</w:t>
      </w:r>
      <w:r w:rsidRPr="005C2FAF">
        <w:rPr>
          <w:szCs w:val="28"/>
          <w:lang w:val="en-US"/>
        </w:rPr>
        <w:t> </w:t>
      </w:r>
      <w:r w:rsidR="00BD41AC" w:rsidRPr="00BD41AC">
        <w:rPr>
          <w:szCs w:val="28"/>
          <w:lang w:val="en-US"/>
        </w:rPr>
        <w:t>R. Prevention and the promotion of health, wellness, and fitness / J.</w:t>
      </w:r>
      <w:r w:rsidR="00866ACB" w:rsidRPr="00866ACB">
        <w:rPr>
          <w:szCs w:val="28"/>
          <w:lang w:val="en-US"/>
        </w:rPr>
        <w:t> </w:t>
      </w:r>
      <w:r w:rsidR="00BD41AC" w:rsidRPr="00BD41AC">
        <w:rPr>
          <w:szCs w:val="28"/>
          <w:lang w:val="en-US"/>
        </w:rPr>
        <w:t>R.</w:t>
      </w:r>
      <w:r w:rsidR="00866ACB" w:rsidRPr="00866ACB">
        <w:rPr>
          <w:szCs w:val="28"/>
          <w:lang w:val="en-US"/>
        </w:rPr>
        <w:t> </w:t>
      </w:r>
      <w:r w:rsidR="00866ACB">
        <w:rPr>
          <w:szCs w:val="28"/>
          <w:lang w:val="en-US"/>
        </w:rPr>
        <w:t>Bezner // Hall</w:t>
      </w:r>
      <w:r w:rsidR="00866ACB" w:rsidRPr="00866ACB">
        <w:rPr>
          <w:szCs w:val="28"/>
          <w:lang w:val="en-US"/>
        </w:rPr>
        <w:t> </w:t>
      </w:r>
      <w:r w:rsidR="00BD41AC" w:rsidRPr="00BD41AC">
        <w:rPr>
          <w:szCs w:val="28"/>
          <w:lang w:val="en-US"/>
        </w:rPr>
        <w:t>C.</w:t>
      </w:r>
      <w:r w:rsidR="00866ACB" w:rsidRPr="00866ACB">
        <w:rPr>
          <w:szCs w:val="28"/>
          <w:lang w:val="en-US"/>
        </w:rPr>
        <w:t> </w:t>
      </w:r>
      <w:r w:rsidR="00BD41AC" w:rsidRPr="00BD41AC">
        <w:rPr>
          <w:szCs w:val="28"/>
          <w:lang w:val="en-US"/>
        </w:rPr>
        <w:t>M., Brody</w:t>
      </w:r>
      <w:r w:rsidR="00866ACB" w:rsidRPr="00866ACB">
        <w:rPr>
          <w:szCs w:val="28"/>
          <w:lang w:val="en-US"/>
        </w:rPr>
        <w:t> </w:t>
      </w:r>
      <w:r w:rsidR="00BD41AC" w:rsidRPr="00BD41AC">
        <w:rPr>
          <w:szCs w:val="28"/>
          <w:lang w:val="en-US"/>
        </w:rPr>
        <w:t>L.</w:t>
      </w:r>
      <w:r w:rsidR="00866ACB" w:rsidRPr="00866ACB">
        <w:rPr>
          <w:szCs w:val="28"/>
          <w:lang w:val="en-US"/>
        </w:rPr>
        <w:t> </w:t>
      </w:r>
      <w:r w:rsidR="00BD41AC" w:rsidRPr="00BD41AC">
        <w:rPr>
          <w:szCs w:val="28"/>
          <w:lang w:val="en-US"/>
        </w:rPr>
        <w:t>Th. Therapeutic exercise. Moving toward function. 2nd ed. Philadelphia: Lippincott Williams &amp; Wilkins, 2005. Ch. 4. – P. 45–55.</w:t>
      </w:r>
    </w:p>
    <w:p w:rsidR="00BD41AC" w:rsidRPr="00866ACB" w:rsidRDefault="00866ACB" w:rsidP="00625487">
      <w:pPr>
        <w:numPr>
          <w:ilvl w:val="0"/>
          <w:numId w:val="4"/>
        </w:numPr>
        <w:ind w:left="0" w:firstLine="454"/>
        <w:jc w:val="both"/>
        <w:rPr>
          <w:szCs w:val="28"/>
        </w:rPr>
      </w:pPr>
      <w:r>
        <w:rPr>
          <w:szCs w:val="28"/>
          <w:lang w:val="en-US"/>
        </w:rPr>
        <w:t>Yeung,</w:t>
      </w:r>
      <w:r w:rsidRPr="00866ACB">
        <w:rPr>
          <w:szCs w:val="28"/>
          <w:lang w:val="en-US"/>
        </w:rPr>
        <w:t> </w:t>
      </w:r>
      <w:r>
        <w:rPr>
          <w:szCs w:val="28"/>
          <w:lang w:val="en-US"/>
        </w:rPr>
        <w:t>O.</w:t>
      </w:r>
      <w:r w:rsidRPr="00866ACB">
        <w:rPr>
          <w:szCs w:val="28"/>
          <w:lang w:val="en-US"/>
        </w:rPr>
        <w:t> </w:t>
      </w:r>
      <w:r w:rsidR="00BD41AC" w:rsidRPr="00BD41AC">
        <w:rPr>
          <w:szCs w:val="28"/>
          <w:lang w:val="en-US"/>
        </w:rPr>
        <w:t>K.</w:t>
      </w:r>
      <w:r w:rsidRPr="00866ACB">
        <w:rPr>
          <w:szCs w:val="28"/>
          <w:lang w:val="en-US"/>
        </w:rPr>
        <w:t> </w:t>
      </w:r>
      <w:r w:rsidR="00BD41AC" w:rsidRPr="00BD41AC">
        <w:rPr>
          <w:szCs w:val="28"/>
          <w:lang w:val="en-US"/>
        </w:rPr>
        <w:t>Global Wellness Institute / Global Wellness Economy M</w:t>
      </w:r>
      <w:r>
        <w:rPr>
          <w:szCs w:val="28"/>
          <w:lang w:val="en-US"/>
        </w:rPr>
        <w:t>onitor, January 2018 | 75 // O.</w:t>
      </w:r>
      <w:r w:rsidRPr="00866ACB">
        <w:rPr>
          <w:szCs w:val="28"/>
          <w:lang w:val="en-US"/>
        </w:rPr>
        <w:t> </w:t>
      </w:r>
      <w:r w:rsidR="00BD41AC" w:rsidRPr="00BD41AC">
        <w:rPr>
          <w:szCs w:val="28"/>
          <w:lang w:val="en-US"/>
        </w:rPr>
        <w:t>Yeung, K.</w:t>
      </w:r>
      <w:r w:rsidRPr="00866ACB">
        <w:rPr>
          <w:szCs w:val="28"/>
          <w:lang w:val="en-US"/>
        </w:rPr>
        <w:t> </w:t>
      </w:r>
      <w:r>
        <w:rPr>
          <w:szCs w:val="28"/>
          <w:lang w:val="en-US"/>
        </w:rPr>
        <w:t>Johnston, 2018. Ch</w:t>
      </w:r>
      <w:r w:rsidRPr="00866ACB">
        <w:rPr>
          <w:szCs w:val="28"/>
        </w:rPr>
        <w:t>.</w:t>
      </w:r>
      <w:r>
        <w:rPr>
          <w:szCs w:val="28"/>
        </w:rPr>
        <w:t> </w:t>
      </w:r>
      <w:r w:rsidR="00BD41AC" w:rsidRPr="00866ACB">
        <w:rPr>
          <w:szCs w:val="28"/>
        </w:rPr>
        <w:t xml:space="preserve">3. – </w:t>
      </w:r>
      <w:r w:rsidR="00BD41AC" w:rsidRPr="00BD41AC">
        <w:rPr>
          <w:szCs w:val="28"/>
          <w:lang w:val="en-US"/>
        </w:rPr>
        <w:t>P</w:t>
      </w:r>
      <w:r>
        <w:rPr>
          <w:szCs w:val="28"/>
        </w:rPr>
        <w:t>. </w:t>
      </w:r>
      <w:r w:rsidR="00BD41AC" w:rsidRPr="00866ACB">
        <w:rPr>
          <w:szCs w:val="28"/>
        </w:rPr>
        <w:t>120</w:t>
      </w:r>
      <w:r w:rsidR="00BD41AC" w:rsidRPr="00BD41AC">
        <w:rPr>
          <w:szCs w:val="28"/>
        </w:rPr>
        <w:t>-</w:t>
      </w:r>
      <w:r w:rsidR="00BD41AC" w:rsidRPr="00866ACB">
        <w:rPr>
          <w:szCs w:val="28"/>
        </w:rPr>
        <w:t>287.</w:t>
      </w:r>
    </w:p>
    <w:p w:rsidR="005C2FAF" w:rsidRDefault="005C2FAF" w:rsidP="00BD41AC">
      <w:pPr>
        <w:spacing w:before="18" w:after="18"/>
        <w:ind w:firstLine="454"/>
        <w:jc w:val="both"/>
        <w:rPr>
          <w:szCs w:val="28"/>
        </w:rPr>
      </w:pPr>
    </w:p>
    <w:p w:rsidR="00BD41AC" w:rsidRPr="00BD41AC" w:rsidRDefault="00BD41AC" w:rsidP="00BD41AC">
      <w:pPr>
        <w:spacing w:before="18" w:after="18"/>
        <w:ind w:firstLine="454"/>
        <w:jc w:val="both"/>
        <w:rPr>
          <w:szCs w:val="28"/>
        </w:rPr>
      </w:pPr>
      <w:r w:rsidRPr="00BD41AC">
        <w:rPr>
          <w:szCs w:val="28"/>
        </w:rPr>
        <w:t>В статье раскрывается понятие велнес-туризма как быстрорастущего сегмента мировой экономики. На основе анализа данных Глобального института оздоровления автором были сделаны выводы о том, что велнес-туризм продолжает расширять свое влияние на мировую экономику, а численность туристов и их расходов неуклонно продолжают расти с каждым годом.</w:t>
      </w:r>
    </w:p>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rPr>
      </w:pPr>
    </w:p>
    <w:p w:rsidR="00BD41AC" w:rsidRPr="00BD41AC" w:rsidRDefault="00BD41AC" w:rsidP="00866ACB">
      <w:pPr>
        <w:spacing w:before="18" w:after="18"/>
        <w:ind w:firstLine="454"/>
        <w:rPr>
          <w:b/>
          <w:szCs w:val="28"/>
        </w:rPr>
      </w:pPr>
      <w:r w:rsidRPr="00BD41AC">
        <w:rPr>
          <w:b/>
          <w:szCs w:val="28"/>
        </w:rPr>
        <w:t>И. С. Грабар</w:t>
      </w:r>
    </w:p>
    <w:p w:rsidR="00F407D3" w:rsidRPr="00F407D3" w:rsidRDefault="00F407D3" w:rsidP="00866ACB">
      <w:pPr>
        <w:spacing w:before="18" w:after="18"/>
        <w:ind w:firstLine="454"/>
        <w:rPr>
          <w:szCs w:val="28"/>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BD41AC" w:rsidRDefault="00BD41AC" w:rsidP="00866ACB">
      <w:pPr>
        <w:spacing w:before="18" w:after="18"/>
        <w:ind w:firstLine="454"/>
        <w:rPr>
          <w:szCs w:val="28"/>
        </w:rPr>
      </w:pPr>
      <w:r w:rsidRPr="00BD41AC">
        <w:rPr>
          <w:szCs w:val="28"/>
        </w:rPr>
        <w:t>Научный руководитель – Л.</w:t>
      </w:r>
      <w:r w:rsidRPr="00BD41AC">
        <w:rPr>
          <w:szCs w:val="28"/>
          <w:lang w:val="fr-FR"/>
        </w:rPr>
        <w:t> </w:t>
      </w:r>
      <w:r w:rsidRPr="00BD41AC">
        <w:rPr>
          <w:szCs w:val="28"/>
        </w:rPr>
        <w:t>Е.</w:t>
      </w:r>
      <w:r w:rsidRPr="00BD41AC">
        <w:rPr>
          <w:szCs w:val="28"/>
          <w:lang w:val="fr-FR"/>
        </w:rPr>
        <w:t> </w:t>
      </w:r>
      <w:r w:rsidRPr="00BD41AC">
        <w:rPr>
          <w:szCs w:val="28"/>
        </w:rPr>
        <w:t>Левонюк</w:t>
      </w:r>
    </w:p>
    <w:p w:rsidR="00BD41AC" w:rsidRPr="00BD41AC" w:rsidRDefault="00BD41AC" w:rsidP="00866ACB">
      <w:pPr>
        <w:spacing w:before="18" w:after="18"/>
        <w:ind w:firstLine="454"/>
        <w:rPr>
          <w:szCs w:val="28"/>
        </w:rPr>
      </w:pPr>
    </w:p>
    <w:p w:rsidR="00BD41AC" w:rsidRPr="00BD41AC" w:rsidRDefault="00BD41AC" w:rsidP="00866ACB">
      <w:pPr>
        <w:spacing w:before="18" w:after="18"/>
        <w:ind w:firstLine="454"/>
        <w:rPr>
          <w:b/>
          <w:szCs w:val="28"/>
        </w:rPr>
      </w:pPr>
      <w:r w:rsidRPr="00BD41AC">
        <w:rPr>
          <w:b/>
          <w:szCs w:val="28"/>
        </w:rPr>
        <w:t>СТРАНИЦЫ ИСТОРИИ: ЗАМКОВОЕ НАСЛЕДИЕ БЕЛАРУСИ</w:t>
      </w:r>
    </w:p>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rPr>
      </w:pPr>
      <w:r w:rsidRPr="00BD41AC">
        <w:rPr>
          <w:szCs w:val="28"/>
        </w:rPr>
        <w:t>Беларусь – это страна с необыкновенно живописной природой, богатой редкими видами растений и животных. Также Беларусь – страна многовековой истории, которая великолепно отражена в богатейшем наследии памятников архитектуры. Это замки, дворцы, костелы, церкви, музеи и множество других архитектурных сооружений, которые привлекают тысячи туристов.</w:t>
      </w:r>
    </w:p>
    <w:p w:rsidR="00BD41AC" w:rsidRPr="00BD41AC" w:rsidRDefault="00BD41AC" w:rsidP="00BD41AC">
      <w:pPr>
        <w:spacing w:before="18" w:after="18"/>
        <w:ind w:firstLine="454"/>
        <w:jc w:val="both"/>
        <w:rPr>
          <w:szCs w:val="28"/>
        </w:rPr>
      </w:pPr>
      <w:r w:rsidRPr="00BD41AC">
        <w:rPr>
          <w:szCs w:val="28"/>
        </w:rPr>
        <w:t>За всю многолетнюю историю количество возведенных замковых сооружений превысило сотню, поэтому не удивительно, что Беларусь называют «страной замков». Эти уникальные достопримечательности, овеянные мифами и легендами, впечатляют туристов своей архитектурой уже много лет</w:t>
      </w:r>
      <w:r w:rsidR="00866ACB">
        <w:rPr>
          <w:szCs w:val="28"/>
        </w:rPr>
        <w:t> </w:t>
      </w:r>
      <w:r w:rsidRPr="00BD41AC">
        <w:rPr>
          <w:szCs w:val="28"/>
        </w:rPr>
        <w:t>[1,</w:t>
      </w:r>
      <w:r w:rsidR="00866ACB">
        <w:rPr>
          <w:szCs w:val="28"/>
        </w:rPr>
        <w:t> </w:t>
      </w:r>
      <w:r w:rsidRPr="00BD41AC">
        <w:rPr>
          <w:szCs w:val="28"/>
        </w:rPr>
        <w:t>с.</w:t>
      </w:r>
      <w:r w:rsidR="00866ACB">
        <w:rPr>
          <w:szCs w:val="28"/>
        </w:rPr>
        <w:t> </w:t>
      </w:r>
      <w:r w:rsidRPr="00BD41AC">
        <w:rPr>
          <w:szCs w:val="28"/>
        </w:rPr>
        <w:t>130–131]. Рассмотрим некоторые из них.</w:t>
      </w:r>
    </w:p>
    <w:p w:rsidR="00BD41AC" w:rsidRPr="00BD41AC" w:rsidRDefault="00BD41AC" w:rsidP="00BD41AC">
      <w:pPr>
        <w:spacing w:before="18" w:after="18"/>
        <w:ind w:firstLine="454"/>
        <w:jc w:val="both"/>
        <w:rPr>
          <w:szCs w:val="28"/>
        </w:rPr>
      </w:pPr>
      <w:r w:rsidRPr="00BD41AC">
        <w:rPr>
          <w:szCs w:val="28"/>
        </w:rPr>
        <w:t>Мирский замковый комплекс – выдающийся</w:t>
      </w:r>
      <w:r w:rsidR="007B3142">
        <w:rPr>
          <w:szCs w:val="28"/>
        </w:rPr>
        <w:t xml:space="preserve"> пример соборного зодчества XVI </w:t>
      </w:r>
      <w:r w:rsidRPr="00BD41AC">
        <w:rPr>
          <w:szCs w:val="28"/>
        </w:rPr>
        <w:t>века – расположен в поселке Мир. Строительство Мирского замка было начато в начале XVI</w:t>
      </w:r>
      <w:r w:rsidR="007B3142">
        <w:rPr>
          <w:szCs w:val="28"/>
        </w:rPr>
        <w:t> </w:t>
      </w:r>
      <w:r w:rsidR="00183DE9">
        <w:rPr>
          <w:szCs w:val="28"/>
        </w:rPr>
        <w:t>века князем Илиничем. В 1568</w:t>
      </w:r>
      <w:r w:rsidR="00183DE9">
        <w:rPr>
          <w:szCs w:val="28"/>
          <w:lang w:val="en-US"/>
        </w:rPr>
        <w:t> </w:t>
      </w:r>
      <w:r w:rsidRPr="00BD41AC">
        <w:rPr>
          <w:szCs w:val="28"/>
        </w:rPr>
        <w:t>году замок перешел во владение Николая Радзивилла, который достроил его в стиле ренессанса. Во время Наполеоновских войн Мирский замок серьезно пострадал и стоял в запустении более столетия. О</w:t>
      </w:r>
      <w:r w:rsidR="007B3142">
        <w:rPr>
          <w:szCs w:val="28"/>
        </w:rPr>
        <w:t>н был восстановлен в начале XIX </w:t>
      </w:r>
      <w:r w:rsidRPr="00BD41AC">
        <w:rPr>
          <w:szCs w:val="28"/>
        </w:rPr>
        <w:t>века и продан Николаю Святополк-Мирскому в 1895</w:t>
      </w:r>
      <w:r w:rsidR="007B3142">
        <w:rPr>
          <w:szCs w:val="28"/>
        </w:rPr>
        <w:t> </w:t>
      </w:r>
      <w:r w:rsidRPr="00BD41AC">
        <w:rPr>
          <w:szCs w:val="28"/>
        </w:rPr>
        <w:t xml:space="preserve">году. </w:t>
      </w:r>
      <w:r w:rsidRPr="00BD41AC">
        <w:rPr>
          <w:szCs w:val="28"/>
        </w:rPr>
        <w:lastRenderedPageBreak/>
        <w:t>Восстановление замка проходило под руководством архитектора Теодора Бурше. Удачное сочетание архитектурных стилей готики, барокко и ренессанса делает Мирский замок одним из наиболее впечатляющих замков в Европе.</w:t>
      </w:r>
    </w:p>
    <w:p w:rsidR="00BD41AC" w:rsidRPr="00BD41AC" w:rsidRDefault="007B3142" w:rsidP="00BD41AC">
      <w:pPr>
        <w:spacing w:before="18" w:after="18"/>
        <w:ind w:firstLine="454"/>
        <w:jc w:val="both"/>
        <w:rPr>
          <w:szCs w:val="28"/>
        </w:rPr>
      </w:pPr>
      <w:r>
        <w:rPr>
          <w:szCs w:val="28"/>
        </w:rPr>
        <w:t>В декабре 2010 </w:t>
      </w:r>
      <w:r w:rsidR="00BD41AC" w:rsidRPr="00BD41AC">
        <w:rPr>
          <w:szCs w:val="28"/>
        </w:rPr>
        <w:t>года после реставрационных работ Мирский замок был открыт для туристов. Однако обновление замкового комплекса «Мир» продолжается и в настоящее время. Сегодня Мирский замок стал также местом проведения ме</w:t>
      </w:r>
      <w:r>
        <w:rPr>
          <w:szCs w:val="28"/>
        </w:rPr>
        <w:t>ждународных конференций. В 2000 </w:t>
      </w:r>
      <w:r w:rsidR="00BD41AC" w:rsidRPr="00BD41AC">
        <w:rPr>
          <w:szCs w:val="28"/>
        </w:rPr>
        <w:t>году ЮНЕСКО внесла Мирский замок в Список Всемирного ку</w:t>
      </w:r>
      <w:r>
        <w:rPr>
          <w:szCs w:val="28"/>
        </w:rPr>
        <w:t>льтурного и природного наследия </w:t>
      </w:r>
      <w:r w:rsidR="00BD41AC" w:rsidRPr="00BD41AC">
        <w:rPr>
          <w:szCs w:val="28"/>
        </w:rPr>
        <w:t>[2,</w:t>
      </w:r>
      <w:r>
        <w:rPr>
          <w:szCs w:val="28"/>
        </w:rPr>
        <w:t> </w:t>
      </w:r>
      <w:r w:rsidR="00BD41AC" w:rsidRPr="00BD41AC">
        <w:rPr>
          <w:szCs w:val="28"/>
        </w:rPr>
        <w:t>с.</w:t>
      </w:r>
      <w:r>
        <w:rPr>
          <w:szCs w:val="28"/>
        </w:rPr>
        <w:t> </w:t>
      </w:r>
      <w:r w:rsidR="00BD41AC" w:rsidRPr="00BD41AC">
        <w:rPr>
          <w:szCs w:val="28"/>
        </w:rPr>
        <w:t>646].</w:t>
      </w:r>
    </w:p>
    <w:p w:rsidR="00BD41AC" w:rsidRPr="00BD41AC" w:rsidRDefault="00BD41AC" w:rsidP="00BD41AC">
      <w:pPr>
        <w:spacing w:before="18" w:after="18"/>
        <w:ind w:firstLine="454"/>
        <w:jc w:val="both"/>
        <w:rPr>
          <w:szCs w:val="28"/>
        </w:rPr>
      </w:pPr>
      <w:r w:rsidRPr="00BD41AC">
        <w:rPr>
          <w:szCs w:val="28"/>
        </w:rPr>
        <w:t>Несвижский дворцово-парковый комплекс с разноплановой архитектурой и крупнейшим ландшафтным парком – красивейшее место в Беларуси и одна из самых популярных достопримечательносте</w:t>
      </w:r>
      <w:r w:rsidR="007B3142">
        <w:rPr>
          <w:szCs w:val="28"/>
        </w:rPr>
        <w:t>й страны. В первой половине XVI </w:t>
      </w:r>
      <w:r w:rsidRPr="00BD41AC">
        <w:rPr>
          <w:szCs w:val="28"/>
        </w:rPr>
        <w:t>века владельцем Несвижа стал один из богатейших в Европе род Радзивиллов. Первый камень в фундамент Несви</w:t>
      </w:r>
      <w:r w:rsidR="007B3142">
        <w:rPr>
          <w:szCs w:val="28"/>
        </w:rPr>
        <w:t>жского замка был заложен в 1583 </w:t>
      </w:r>
      <w:r w:rsidRPr="00BD41AC">
        <w:rPr>
          <w:szCs w:val="28"/>
        </w:rPr>
        <w:t>году. Замок перестраивался много раз и в результате приобрел вид дворца, сочетающего черты многих архитектурных стилей: ренессанса, барокко, рококо, классицизма, неоготики, модернизма. В 1764 и 1768 годах из-за антироссийской позиции тогдашнего владельца замка Кароля Станислава Радзивилла Несвиж был занят русскими войсками. Все ценности замка были конфискованы, библиотека из 10 тысяч книг и архив были вывезены в Санкт-Петербург. В конце XIX века возле Несвижского замка был заложен один из крупнейших ланд</w:t>
      </w:r>
      <w:r w:rsidR="002B1B52">
        <w:rPr>
          <w:szCs w:val="28"/>
        </w:rPr>
        <w:t>шафтных парков в Европе. В 1939 </w:t>
      </w:r>
      <w:r w:rsidRPr="00BD41AC">
        <w:rPr>
          <w:szCs w:val="28"/>
        </w:rPr>
        <w:t>году, когда в Несвиж вошла Красная Армия, Радзивиллы покинули замок. После Второй мировой войны в Несвижском замке размещался санаторий, парк пришел</w:t>
      </w:r>
      <w:r w:rsidR="002B1B52">
        <w:rPr>
          <w:szCs w:val="28"/>
        </w:rPr>
        <w:t xml:space="preserve"> в запущенное состояние. В 1993 </w:t>
      </w:r>
      <w:r w:rsidRPr="00BD41AC">
        <w:rPr>
          <w:szCs w:val="28"/>
        </w:rPr>
        <w:t>году в Несвиже был создан Национальный историко-культурный музей-заповедник, в состав которого вошел и замок</w:t>
      </w:r>
      <w:r w:rsidR="002B1B52">
        <w:rPr>
          <w:szCs w:val="28"/>
        </w:rPr>
        <w:t> </w:t>
      </w:r>
      <w:r w:rsidRPr="00BD41AC">
        <w:rPr>
          <w:szCs w:val="28"/>
        </w:rPr>
        <w:t>[3,</w:t>
      </w:r>
      <w:r w:rsidR="002B1B52">
        <w:rPr>
          <w:szCs w:val="28"/>
        </w:rPr>
        <w:t> с. </w:t>
      </w:r>
      <w:r w:rsidRPr="00BD41AC">
        <w:rPr>
          <w:szCs w:val="28"/>
        </w:rPr>
        <w:t>52]. В 2005</w:t>
      </w:r>
      <w:r w:rsidR="002B1B52">
        <w:rPr>
          <w:szCs w:val="28"/>
        </w:rPr>
        <w:t> </w:t>
      </w:r>
      <w:r w:rsidRPr="00BD41AC">
        <w:rPr>
          <w:szCs w:val="28"/>
        </w:rPr>
        <w:t>году Несвижский дворцово-парковый комплекс был включен в Список Всемирного культурного наследи</w:t>
      </w:r>
      <w:r w:rsidR="002B1B52">
        <w:rPr>
          <w:szCs w:val="28"/>
        </w:rPr>
        <w:t>я ЮНЕСКО </w:t>
      </w:r>
      <w:r w:rsidRPr="00BD41AC">
        <w:rPr>
          <w:szCs w:val="28"/>
        </w:rPr>
        <w:t>[1,</w:t>
      </w:r>
      <w:r w:rsidR="002B1B52">
        <w:rPr>
          <w:szCs w:val="28"/>
        </w:rPr>
        <w:t> </w:t>
      </w:r>
      <w:r w:rsidRPr="00BD41AC">
        <w:rPr>
          <w:szCs w:val="28"/>
        </w:rPr>
        <w:t>с.</w:t>
      </w:r>
      <w:r w:rsidR="002B1B52">
        <w:rPr>
          <w:szCs w:val="28"/>
        </w:rPr>
        <w:t> </w:t>
      </w:r>
      <w:r w:rsidRPr="00BD41AC">
        <w:rPr>
          <w:szCs w:val="28"/>
        </w:rPr>
        <w:t>142].</w:t>
      </w:r>
    </w:p>
    <w:p w:rsidR="00BD41AC" w:rsidRPr="00BD41AC" w:rsidRDefault="00BD41AC" w:rsidP="00BD41AC">
      <w:pPr>
        <w:spacing w:before="18" w:after="18"/>
        <w:ind w:firstLine="454"/>
        <w:jc w:val="both"/>
        <w:rPr>
          <w:szCs w:val="28"/>
        </w:rPr>
      </w:pPr>
      <w:r w:rsidRPr="00BD41AC">
        <w:rPr>
          <w:szCs w:val="28"/>
        </w:rPr>
        <w:t xml:space="preserve">Лидский замок – это выдающийся памятник оборонительного искусства </w:t>
      </w:r>
      <w:r w:rsidRPr="00BD41AC">
        <w:rPr>
          <w:szCs w:val="28"/>
          <w:lang w:val="fr-FR"/>
        </w:rPr>
        <w:t>XIV</w:t>
      </w:r>
      <w:r w:rsidRPr="00BD41AC">
        <w:rPr>
          <w:szCs w:val="28"/>
        </w:rPr>
        <w:t>–</w:t>
      </w:r>
      <w:r w:rsidRPr="00BD41AC">
        <w:rPr>
          <w:szCs w:val="28"/>
          <w:lang w:val="fr-FR"/>
        </w:rPr>
        <w:t>XV</w:t>
      </w:r>
      <w:r w:rsidR="002B1B52">
        <w:rPr>
          <w:szCs w:val="28"/>
        </w:rPr>
        <w:t> </w:t>
      </w:r>
      <w:r w:rsidRPr="00BD41AC">
        <w:rPr>
          <w:szCs w:val="28"/>
        </w:rPr>
        <w:t>веков. Другое его название – Замок Гедимина. Лидский замок всегда принадлежал знатным особам: так, некоторое время крепостью владел Ольгерд, а потом и Ягайло, который был не только великим князем литовским, но и польским королём. Крепость нередко спасала жителей Лиды от набегов врагов. После пожара, случившегося в Лиде в 1891</w:t>
      </w:r>
      <w:r w:rsidR="002B1B52">
        <w:rPr>
          <w:szCs w:val="28"/>
        </w:rPr>
        <w:t> </w:t>
      </w:r>
      <w:r w:rsidRPr="00BD41AC">
        <w:rPr>
          <w:szCs w:val="28"/>
        </w:rPr>
        <w:t xml:space="preserve">году, власти Российской империи стали разбирать крепость по кирпичикам и распродавать их для того, чтобы восстановить город. Именно тогда были полностью разобраны остатки башни на юго-западе, а также часть западной стены. Первые попытки реставрации замка приходятся </w:t>
      </w:r>
      <w:r w:rsidR="002B1B52">
        <w:rPr>
          <w:szCs w:val="28"/>
        </w:rPr>
        <w:t>на первые годы советской власти </w:t>
      </w:r>
      <w:r w:rsidRPr="00BD41AC">
        <w:rPr>
          <w:szCs w:val="28"/>
        </w:rPr>
        <w:t>[1,</w:t>
      </w:r>
      <w:r w:rsidR="002B1B52">
        <w:rPr>
          <w:szCs w:val="28"/>
        </w:rPr>
        <w:t> </w:t>
      </w:r>
      <w:r w:rsidRPr="00BD41AC">
        <w:rPr>
          <w:szCs w:val="28"/>
        </w:rPr>
        <w:t>с.</w:t>
      </w:r>
      <w:r w:rsidR="002B1B52">
        <w:rPr>
          <w:szCs w:val="28"/>
        </w:rPr>
        <w:t> </w:t>
      </w:r>
      <w:r w:rsidRPr="00BD41AC">
        <w:rPr>
          <w:szCs w:val="28"/>
        </w:rPr>
        <w:t xml:space="preserve">146]. Сегодня </w:t>
      </w:r>
      <w:r w:rsidRPr="00BD41AC">
        <w:rPr>
          <w:szCs w:val="28"/>
        </w:rPr>
        <w:lastRenderedPageBreak/>
        <w:t xml:space="preserve">территория замка открыта на протяжении всего года для посещения </w:t>
      </w:r>
      <w:r w:rsidR="002B1B52">
        <w:rPr>
          <w:szCs w:val="28"/>
        </w:rPr>
        <w:t xml:space="preserve">туристов. С </w:t>
      </w:r>
      <w:r w:rsidRPr="00BD41AC">
        <w:rPr>
          <w:szCs w:val="28"/>
        </w:rPr>
        <w:t>2005</w:t>
      </w:r>
      <w:r w:rsidR="002B1B52">
        <w:rPr>
          <w:szCs w:val="28"/>
        </w:rPr>
        <w:t> </w:t>
      </w:r>
      <w:r w:rsidRPr="00BD41AC">
        <w:rPr>
          <w:szCs w:val="28"/>
        </w:rPr>
        <w:t>года замок стал местом проведения фестиваля «Замок Гедимина» – настоящего праздника для любителей средневековой культуры, на который съезжаются гости из разных стран.</w:t>
      </w:r>
    </w:p>
    <w:p w:rsidR="00BD41AC" w:rsidRPr="00BD41AC" w:rsidRDefault="00BD41AC" w:rsidP="00BD41AC">
      <w:pPr>
        <w:spacing w:before="18" w:after="18"/>
        <w:ind w:firstLine="454"/>
        <w:jc w:val="both"/>
        <w:rPr>
          <w:szCs w:val="28"/>
        </w:rPr>
      </w:pPr>
      <w:r w:rsidRPr="00BD41AC">
        <w:rPr>
          <w:szCs w:val="28"/>
        </w:rPr>
        <w:t>Таким образом, памятники архитектуры играют важную роль как в жизни каждого отдельно взятого человека, так и всей страны и ее народа. Они – страницы прошлого белорусского народа, которые помогают окунуться в историю жизни наших предков, пробуждают в людях понимание того, как важно охранять культурно-историческое наследие предыдущих поколений и изучать историю родной страны.</w:t>
      </w:r>
    </w:p>
    <w:p w:rsidR="002B1B52" w:rsidRDefault="002B1B52" w:rsidP="00BD41AC">
      <w:pPr>
        <w:spacing w:before="18" w:after="18"/>
        <w:ind w:firstLine="454"/>
        <w:jc w:val="both"/>
        <w:rPr>
          <w:szCs w:val="28"/>
        </w:rPr>
      </w:pPr>
    </w:p>
    <w:p w:rsidR="00BD41AC" w:rsidRPr="00BD41AC" w:rsidRDefault="00BD41AC" w:rsidP="002B1B52">
      <w:pPr>
        <w:spacing w:before="18" w:after="18"/>
        <w:jc w:val="center"/>
        <w:rPr>
          <w:szCs w:val="28"/>
        </w:rPr>
      </w:pPr>
      <w:r w:rsidRPr="00BD41AC">
        <w:rPr>
          <w:szCs w:val="28"/>
        </w:rPr>
        <w:t>СПИСОК ИСПОЛЬЗОВАННОЙ ЛИТЕРАТУРЫ</w:t>
      </w:r>
    </w:p>
    <w:p w:rsidR="00BD41AC" w:rsidRPr="00BD41AC" w:rsidRDefault="002B1B52" w:rsidP="00BD41AC">
      <w:pPr>
        <w:spacing w:before="18" w:after="18"/>
        <w:ind w:firstLine="454"/>
        <w:jc w:val="both"/>
        <w:rPr>
          <w:szCs w:val="28"/>
        </w:rPr>
      </w:pPr>
      <w:r>
        <w:rPr>
          <w:iCs/>
          <w:szCs w:val="28"/>
        </w:rPr>
        <w:t>1. Габрусь, </w:t>
      </w:r>
      <w:r w:rsidR="00BD41AC" w:rsidRPr="00BD41AC">
        <w:rPr>
          <w:iCs/>
          <w:szCs w:val="28"/>
        </w:rPr>
        <w:t>Т.</w:t>
      </w:r>
      <w:r w:rsidR="00BD41AC" w:rsidRPr="00BD41AC">
        <w:rPr>
          <w:szCs w:val="28"/>
        </w:rPr>
        <w:t xml:space="preserve"> Архітэктура / Т.</w:t>
      </w:r>
      <w:r>
        <w:rPr>
          <w:szCs w:val="28"/>
        </w:rPr>
        <w:t> </w:t>
      </w:r>
      <w:r w:rsidR="00BD41AC" w:rsidRPr="00BD41AC">
        <w:rPr>
          <w:szCs w:val="28"/>
        </w:rPr>
        <w:t xml:space="preserve">Габрусь // </w:t>
      </w:r>
      <w:hyperlink r:id="rId8" w:tooltip="Великое княжество Литовское (энциклопедия)" w:history="1">
        <w:r w:rsidR="00BD41AC" w:rsidRPr="00BD41AC">
          <w:rPr>
            <w:rStyle w:val="af2"/>
            <w:szCs w:val="28"/>
          </w:rPr>
          <w:t>Вялікае Княства Літоўскае.</w:t>
        </w:r>
      </w:hyperlink>
      <w:r w:rsidR="00BD41AC" w:rsidRPr="00BD41AC">
        <w:rPr>
          <w:szCs w:val="28"/>
        </w:rPr>
        <w:t xml:space="preserve"> Энцыклапедыя. – Мн.</w:t>
      </w:r>
      <w:r>
        <w:rPr>
          <w:szCs w:val="28"/>
        </w:rPr>
        <w:t xml:space="preserve"> </w:t>
      </w:r>
      <w:r w:rsidR="00BD41AC" w:rsidRPr="00BD41AC">
        <w:rPr>
          <w:szCs w:val="28"/>
        </w:rPr>
        <w:t xml:space="preserve">: </w:t>
      </w:r>
      <w:hyperlink r:id="rId9" w:tooltip="Белорусская Энциклопедия имени Петруся Бровки (издательство)" w:history="1">
        <w:r w:rsidR="00BD41AC" w:rsidRPr="00BD41AC">
          <w:rPr>
            <w:rStyle w:val="af2"/>
            <w:szCs w:val="28"/>
          </w:rPr>
          <w:t>БелЭн</w:t>
        </w:r>
      </w:hyperlink>
      <w:r w:rsidR="00BD41AC" w:rsidRPr="00BD41AC">
        <w:rPr>
          <w:szCs w:val="28"/>
        </w:rPr>
        <w:t>, 2005. – Т.</w:t>
      </w:r>
      <w:r>
        <w:rPr>
          <w:szCs w:val="28"/>
        </w:rPr>
        <w:t> </w:t>
      </w:r>
      <w:r w:rsidR="00BD41AC" w:rsidRPr="00BD41AC">
        <w:rPr>
          <w:szCs w:val="28"/>
        </w:rPr>
        <w:t>1. – 684 с.</w:t>
      </w:r>
    </w:p>
    <w:p w:rsidR="00BD41AC" w:rsidRPr="00BD41AC" w:rsidRDefault="002B1B52" w:rsidP="00BD41AC">
      <w:pPr>
        <w:spacing w:before="18" w:after="18"/>
        <w:ind w:firstLine="454"/>
        <w:jc w:val="both"/>
        <w:rPr>
          <w:szCs w:val="28"/>
        </w:rPr>
      </w:pPr>
      <w:r>
        <w:rPr>
          <w:iCs/>
          <w:szCs w:val="28"/>
        </w:rPr>
        <w:t>2. Дзярновіч,</w:t>
      </w:r>
      <w:r>
        <w:t> </w:t>
      </w:r>
      <w:r w:rsidR="00BD41AC" w:rsidRPr="00BD41AC">
        <w:rPr>
          <w:iCs/>
          <w:szCs w:val="28"/>
        </w:rPr>
        <w:t>А.</w:t>
      </w:r>
      <w:r w:rsidR="00BD41AC" w:rsidRPr="00BD41AC">
        <w:rPr>
          <w:szCs w:val="28"/>
        </w:rPr>
        <w:t xml:space="preserve"> Замак / А. </w:t>
      </w:r>
      <w:r w:rsidR="00BD41AC" w:rsidRPr="00BD41AC">
        <w:rPr>
          <w:iCs/>
          <w:szCs w:val="28"/>
        </w:rPr>
        <w:t>Дзярновіч</w:t>
      </w:r>
      <w:r w:rsidR="00BD41AC" w:rsidRPr="00BD41AC">
        <w:rPr>
          <w:szCs w:val="28"/>
        </w:rPr>
        <w:t xml:space="preserve"> // </w:t>
      </w:r>
      <w:hyperlink r:id="rId10" w:tooltip="Великое княжество Литовское (энциклопедия)" w:history="1">
        <w:r w:rsidR="00BD41AC" w:rsidRPr="00BD41AC">
          <w:rPr>
            <w:rStyle w:val="af2"/>
            <w:szCs w:val="28"/>
          </w:rPr>
          <w:t>Вялікае Княства Літоўскае.</w:t>
        </w:r>
      </w:hyperlink>
      <w:r>
        <w:rPr>
          <w:szCs w:val="28"/>
        </w:rPr>
        <w:t xml:space="preserve"> Энцыклапедыя. – Мн. </w:t>
      </w:r>
      <w:r w:rsidR="00BD41AC" w:rsidRPr="00BD41AC">
        <w:rPr>
          <w:szCs w:val="28"/>
        </w:rPr>
        <w:t xml:space="preserve">: </w:t>
      </w:r>
      <w:hyperlink r:id="rId11" w:tooltip="Белорусская Энциклопедия имени Петруся Бровки (издательство)" w:history="1">
        <w:r w:rsidR="00BD41AC" w:rsidRPr="00BD41AC">
          <w:rPr>
            <w:rStyle w:val="af2"/>
            <w:szCs w:val="28"/>
          </w:rPr>
          <w:t>БелЭн</w:t>
        </w:r>
      </w:hyperlink>
      <w:r w:rsidR="00BD41AC" w:rsidRPr="00BD41AC">
        <w:rPr>
          <w:szCs w:val="28"/>
        </w:rPr>
        <w:t>, 2005. – 684 с.</w:t>
      </w:r>
    </w:p>
    <w:p w:rsidR="00BD41AC" w:rsidRPr="00BD41AC" w:rsidRDefault="00BD41AC" w:rsidP="00BD41AC">
      <w:pPr>
        <w:spacing w:before="18" w:after="18"/>
        <w:ind w:firstLine="454"/>
        <w:jc w:val="both"/>
        <w:rPr>
          <w:szCs w:val="28"/>
        </w:rPr>
      </w:pPr>
      <w:r w:rsidRPr="00BD41AC">
        <w:rPr>
          <w:iCs/>
          <w:szCs w:val="28"/>
        </w:rPr>
        <w:t>3. Бохан, Ю. Н.</w:t>
      </w:r>
      <w:r w:rsidRPr="00BD41AC">
        <w:rPr>
          <w:szCs w:val="28"/>
        </w:rPr>
        <w:t xml:space="preserve"> Развитие фортификации ВКЛ в 14–16 вв. / Ю. Н. Бохан // Города, местечки и замки Великого княжества Литовского: энциклопедия. – Мн. : БелЭн, 2009. – 312 с.</w:t>
      </w:r>
    </w:p>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rPr>
      </w:pPr>
    </w:p>
    <w:p w:rsidR="00BD41AC" w:rsidRPr="00BD41AC" w:rsidRDefault="00BD41AC" w:rsidP="00E343C7">
      <w:pPr>
        <w:spacing w:before="18" w:after="18"/>
        <w:ind w:left="454"/>
        <w:rPr>
          <w:b/>
          <w:szCs w:val="28"/>
        </w:rPr>
      </w:pPr>
      <w:bookmarkStart w:id="5" w:name="_Hlk41335853"/>
      <w:r w:rsidRPr="00BD41AC">
        <w:rPr>
          <w:b/>
          <w:szCs w:val="28"/>
        </w:rPr>
        <w:t>А</w:t>
      </w:r>
      <w:r w:rsidR="002B1B52">
        <w:rPr>
          <w:b/>
          <w:szCs w:val="28"/>
        </w:rPr>
        <w:t>. </w:t>
      </w:r>
      <w:r w:rsidRPr="00BD41AC">
        <w:rPr>
          <w:b/>
          <w:szCs w:val="28"/>
        </w:rPr>
        <w:t>В.</w:t>
      </w:r>
      <w:r w:rsidR="002B1B52">
        <w:rPr>
          <w:b/>
          <w:szCs w:val="28"/>
        </w:rPr>
        <w:t> </w:t>
      </w:r>
      <w:r w:rsidRPr="00BD41AC">
        <w:rPr>
          <w:b/>
          <w:szCs w:val="28"/>
        </w:rPr>
        <w:t>Грачёва</w:t>
      </w:r>
    </w:p>
    <w:p w:rsidR="00F407D3" w:rsidRPr="00F407D3" w:rsidRDefault="00F407D3" w:rsidP="00E343C7">
      <w:pPr>
        <w:spacing w:before="18" w:after="18"/>
        <w:ind w:left="454"/>
        <w:rPr>
          <w:szCs w:val="28"/>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BD41AC" w:rsidRDefault="002B1B52" w:rsidP="00E343C7">
      <w:pPr>
        <w:spacing w:before="18" w:after="18"/>
        <w:ind w:left="454"/>
        <w:rPr>
          <w:szCs w:val="28"/>
        </w:rPr>
      </w:pPr>
      <w:r>
        <w:rPr>
          <w:szCs w:val="28"/>
        </w:rPr>
        <w:t>Научный руководитель – Л. </w:t>
      </w:r>
      <w:r w:rsidR="00BD41AC" w:rsidRPr="00BD41AC">
        <w:rPr>
          <w:szCs w:val="28"/>
        </w:rPr>
        <w:t>М.</w:t>
      </w:r>
      <w:r>
        <w:rPr>
          <w:szCs w:val="28"/>
        </w:rPr>
        <w:t> </w:t>
      </w:r>
      <w:r w:rsidR="00BD41AC" w:rsidRPr="00BD41AC">
        <w:rPr>
          <w:szCs w:val="28"/>
        </w:rPr>
        <w:t>Максимук</w:t>
      </w:r>
    </w:p>
    <w:p w:rsidR="00BD41AC" w:rsidRPr="00BD41AC" w:rsidRDefault="00BD41AC" w:rsidP="00E343C7">
      <w:pPr>
        <w:spacing w:before="18" w:after="18"/>
        <w:ind w:left="454"/>
        <w:rPr>
          <w:szCs w:val="28"/>
        </w:rPr>
      </w:pPr>
    </w:p>
    <w:p w:rsidR="00BD41AC" w:rsidRPr="00BD41AC" w:rsidRDefault="00BD41AC" w:rsidP="00E343C7">
      <w:pPr>
        <w:spacing w:before="18" w:after="18"/>
        <w:ind w:left="454"/>
        <w:rPr>
          <w:b/>
          <w:szCs w:val="28"/>
        </w:rPr>
      </w:pPr>
      <w:r w:rsidRPr="00BD41AC">
        <w:rPr>
          <w:b/>
          <w:szCs w:val="28"/>
        </w:rPr>
        <w:t>БЛЮДА БЕЛОРУССКОЙ КУХНИ В МЕНЮ БАРОВ И КАФЕ ГОРОДА БРЕСТА</w:t>
      </w:r>
    </w:p>
    <w:bookmarkEnd w:id="5"/>
    <w:p w:rsidR="00BD41AC" w:rsidRPr="00BD41AC" w:rsidRDefault="00BD41AC" w:rsidP="00E343C7">
      <w:pPr>
        <w:spacing w:before="18" w:after="18"/>
        <w:ind w:left="454"/>
        <w:jc w:val="both"/>
        <w:rPr>
          <w:b/>
          <w:szCs w:val="28"/>
        </w:rPr>
      </w:pPr>
    </w:p>
    <w:p w:rsidR="00BD41AC" w:rsidRPr="00BD41AC" w:rsidRDefault="00BD41AC" w:rsidP="00BD41AC">
      <w:pPr>
        <w:spacing w:before="18" w:after="18"/>
        <w:ind w:firstLine="454"/>
        <w:jc w:val="both"/>
        <w:rPr>
          <w:szCs w:val="28"/>
        </w:rPr>
      </w:pPr>
      <w:r w:rsidRPr="00BD41AC">
        <w:rPr>
          <w:szCs w:val="28"/>
        </w:rPr>
        <w:t xml:space="preserve">Актуальность данной статьи заключается в том, что в последнее </w:t>
      </w:r>
      <w:r w:rsidRPr="00BD41AC">
        <w:rPr>
          <w:szCs w:val="28"/>
        </w:rPr>
        <w:br/>
        <w:t>время в нашей стране активно развивается туристический бизнес, приезжает много иностранных гостей, которые имеют желание не только насладиться достопримечательностями Беларуси, но и попробовать блюда белорусской кухни.</w:t>
      </w:r>
    </w:p>
    <w:p w:rsidR="00BD41AC" w:rsidRPr="00BD41AC" w:rsidRDefault="00BD41AC" w:rsidP="00BD41AC">
      <w:pPr>
        <w:spacing w:before="18" w:after="18"/>
        <w:ind w:firstLine="454"/>
        <w:jc w:val="both"/>
        <w:rPr>
          <w:szCs w:val="28"/>
        </w:rPr>
      </w:pPr>
      <w:r w:rsidRPr="00BD41AC">
        <w:rPr>
          <w:szCs w:val="28"/>
        </w:rPr>
        <w:t xml:space="preserve">Белорусская кухня, с одной стороны, сохранила близость к кухням окружающих белорусов славянских народов </w:t>
      </w:r>
      <w:r w:rsidR="00FF5692">
        <w:rPr>
          <w:szCs w:val="28"/>
        </w:rPr>
        <w:t>–</w:t>
      </w:r>
      <w:r w:rsidRPr="00BD41AC">
        <w:rPr>
          <w:szCs w:val="28"/>
        </w:rPr>
        <w:t xml:space="preserve"> русских, украинцев, поляков, а с другой стороны, – испытала известное влияние кухонь своих неславянски</w:t>
      </w:r>
      <w:r w:rsidR="00FF5692">
        <w:rPr>
          <w:szCs w:val="28"/>
        </w:rPr>
        <w:t>х соседей – литовцев и латышей.</w:t>
      </w:r>
    </w:p>
    <w:p w:rsidR="00BD41AC" w:rsidRPr="00BD41AC" w:rsidRDefault="00BD41AC" w:rsidP="00BD41AC">
      <w:pPr>
        <w:spacing w:before="18" w:after="18"/>
        <w:ind w:firstLine="454"/>
        <w:jc w:val="both"/>
        <w:rPr>
          <w:szCs w:val="28"/>
        </w:rPr>
      </w:pPr>
      <w:r w:rsidRPr="00BD41AC">
        <w:rPr>
          <w:szCs w:val="28"/>
        </w:rPr>
        <w:t xml:space="preserve">Долгие годы существовали различия между кухней сельского, местечкового и городского населения, а также различия между </w:t>
      </w:r>
      <w:r w:rsidRPr="00BD41AC">
        <w:rPr>
          <w:szCs w:val="28"/>
        </w:rPr>
        <w:lastRenderedPageBreak/>
        <w:t>«магнатской», «господской», «панской», «шляхетской»</w:t>
      </w:r>
      <w:r w:rsidR="00FF5692">
        <w:rPr>
          <w:szCs w:val="28"/>
        </w:rPr>
        <w:t xml:space="preserve"> кухнями и кухней простого люда </w:t>
      </w:r>
      <w:r w:rsidRPr="00BD41AC">
        <w:rPr>
          <w:szCs w:val="28"/>
        </w:rPr>
        <w:t>[1].</w:t>
      </w:r>
    </w:p>
    <w:p w:rsidR="00BD41AC" w:rsidRPr="00FF5692" w:rsidRDefault="00BD41AC" w:rsidP="00BD41AC">
      <w:pPr>
        <w:spacing w:before="18" w:after="18"/>
        <w:ind w:firstLine="454"/>
        <w:jc w:val="both"/>
        <w:rPr>
          <w:szCs w:val="28"/>
        </w:rPr>
      </w:pPr>
      <w:r w:rsidRPr="00FF5692">
        <w:rPr>
          <w:szCs w:val="28"/>
        </w:rPr>
        <w:t>Кухня господствующих классов Беларуси складывалась под влиянием великопольской, а отчасти и немецкой кухонь, в то время как на кухню мещан, ремесленников и местечкового люда оказала влияние корчемная кухня евреев, массовое переселение которых в преде</w:t>
      </w:r>
      <w:r w:rsidR="00FF5692" w:rsidRPr="00FF5692">
        <w:rPr>
          <w:szCs w:val="28"/>
        </w:rPr>
        <w:t>лах Беларуси началось в XVII в. </w:t>
      </w:r>
      <w:r w:rsidRPr="00FF5692">
        <w:rPr>
          <w:szCs w:val="28"/>
        </w:rPr>
        <w:t>[2].</w:t>
      </w:r>
    </w:p>
    <w:p w:rsidR="00BD41AC" w:rsidRPr="00BD41AC" w:rsidRDefault="00BD41AC" w:rsidP="00BD41AC">
      <w:pPr>
        <w:spacing w:before="18" w:after="18"/>
        <w:ind w:firstLine="454"/>
        <w:jc w:val="both"/>
        <w:rPr>
          <w:szCs w:val="28"/>
        </w:rPr>
      </w:pPr>
      <w:r w:rsidRPr="00BD41AC">
        <w:rPr>
          <w:szCs w:val="28"/>
        </w:rPr>
        <w:t>Белорусскую кухню сформировали славянские племена, которые жили на территории современной Беларуси. Занимаясь животноводством, собирательством, охотой, рыболовством, земледелием и пчеловодством, они определили основной набор продуктов, из которого впоследствии и было</w:t>
      </w:r>
      <w:r w:rsidR="00FF5692">
        <w:rPr>
          <w:szCs w:val="28"/>
        </w:rPr>
        <w:t xml:space="preserve"> сформировано меню этого народа </w:t>
      </w:r>
      <w:r w:rsidRPr="00BD41AC">
        <w:rPr>
          <w:szCs w:val="28"/>
        </w:rPr>
        <w:t>[3]. Издревле в него входили зерновые (рожь, просо, лен, ячмень, горох, овес,</w:t>
      </w:r>
      <w:r w:rsidR="00FF5692">
        <w:rPr>
          <w:szCs w:val="28"/>
        </w:rPr>
        <w:t xml:space="preserve"> </w:t>
      </w:r>
      <w:hyperlink r:id="rId12" w:history="1">
        <w:r w:rsidRPr="00FF5692">
          <w:rPr>
            <w:rStyle w:val="af2"/>
            <w:szCs w:val="28"/>
            <w:u w:val="none"/>
          </w:rPr>
          <w:t>конопля</w:t>
        </w:r>
      </w:hyperlink>
      <w:r w:rsidRPr="00BD41AC">
        <w:rPr>
          <w:szCs w:val="28"/>
        </w:rPr>
        <w:t>), овощи, фрукты, ягоды, грибы, некоторые съедобные растения, бобовые, мясо домашних и диких животных, сало, мед, рыба, в том числе и привозная, морская.</w:t>
      </w:r>
    </w:p>
    <w:p w:rsidR="00BD41AC" w:rsidRPr="00F407D3" w:rsidRDefault="00752AFF" w:rsidP="00BD41AC">
      <w:pPr>
        <w:spacing w:before="18" w:after="18"/>
        <w:ind w:firstLine="454"/>
        <w:jc w:val="both"/>
        <w:rPr>
          <w:spacing w:val="-2"/>
          <w:szCs w:val="28"/>
        </w:rPr>
      </w:pPr>
      <w:r w:rsidRPr="00F407D3">
        <w:rPr>
          <w:spacing w:val="-2"/>
          <w:szCs w:val="28"/>
        </w:rPr>
        <w:t xml:space="preserve">Белорусская кухня </w:t>
      </w:r>
      <w:r w:rsidR="00BD41AC" w:rsidRPr="00F407D3">
        <w:rPr>
          <w:spacing w:val="-2"/>
          <w:szCs w:val="28"/>
        </w:rPr>
        <w:t>отличается довольно</w:t>
      </w:r>
      <w:r w:rsidRPr="00F407D3">
        <w:rPr>
          <w:spacing w:val="-2"/>
          <w:szCs w:val="28"/>
        </w:rPr>
        <w:t xml:space="preserve"> </w:t>
      </w:r>
      <w:r w:rsidR="00BD41AC" w:rsidRPr="00F407D3">
        <w:rPr>
          <w:spacing w:val="-2"/>
          <w:szCs w:val="28"/>
        </w:rPr>
        <w:t>сложной и длительной обработкой</w:t>
      </w:r>
      <w:r w:rsidRPr="00F407D3">
        <w:rPr>
          <w:spacing w:val="-2"/>
          <w:szCs w:val="28"/>
        </w:rPr>
        <w:t xml:space="preserve"> </w:t>
      </w:r>
      <w:r w:rsidR="00BD41AC" w:rsidRPr="00F407D3">
        <w:rPr>
          <w:spacing w:val="-2"/>
          <w:szCs w:val="28"/>
        </w:rPr>
        <w:t>продуктов. Тушение, томление, запекание, варка, бланширование, жарение – эти приемы могут чередоваться в одном рецепте.</w:t>
      </w:r>
    </w:p>
    <w:p w:rsidR="00BD41AC" w:rsidRPr="002321E0" w:rsidRDefault="00BD41AC" w:rsidP="00BD41AC">
      <w:pPr>
        <w:spacing w:before="18" w:after="18"/>
        <w:ind w:firstLine="454"/>
        <w:jc w:val="both"/>
        <w:rPr>
          <w:spacing w:val="-2"/>
          <w:szCs w:val="28"/>
        </w:rPr>
      </w:pPr>
      <w:r w:rsidRPr="002321E0">
        <w:rPr>
          <w:spacing w:val="-2"/>
          <w:szCs w:val="28"/>
        </w:rPr>
        <w:t>Во многих н</w:t>
      </w:r>
      <w:r w:rsidR="00752AFF" w:rsidRPr="002321E0">
        <w:rPr>
          <w:spacing w:val="-2"/>
          <w:szCs w:val="28"/>
        </w:rPr>
        <w:t xml:space="preserve">ациональных блюдах используются </w:t>
      </w:r>
      <w:r w:rsidRPr="002321E0">
        <w:rPr>
          <w:spacing w:val="-2"/>
          <w:szCs w:val="28"/>
        </w:rPr>
        <w:t>различные виды муки</w:t>
      </w:r>
      <w:r w:rsidR="00752AFF" w:rsidRPr="002321E0">
        <w:rPr>
          <w:spacing w:val="-2"/>
          <w:szCs w:val="28"/>
        </w:rPr>
        <w:t xml:space="preserve"> </w:t>
      </w:r>
      <w:r w:rsidRPr="002321E0">
        <w:rPr>
          <w:spacing w:val="-2"/>
          <w:szCs w:val="28"/>
        </w:rPr>
        <w:t>–</w:t>
      </w:r>
      <w:r w:rsidR="002321E0">
        <w:rPr>
          <w:spacing w:val="-2"/>
          <w:szCs w:val="28"/>
        </w:rPr>
        <w:t xml:space="preserve"> овсяная, гречневая, гороховая, </w:t>
      </w:r>
      <w:hyperlink r:id="rId13" w:history="1">
        <w:r w:rsidRPr="002321E0">
          <w:rPr>
            <w:rStyle w:val="af2"/>
            <w:spacing w:val="-2"/>
            <w:szCs w:val="28"/>
            <w:u w:val="none"/>
          </w:rPr>
          <w:t>ржаная</w:t>
        </w:r>
      </w:hyperlink>
      <w:r w:rsidRPr="002321E0">
        <w:rPr>
          <w:spacing w:val="-2"/>
          <w:szCs w:val="28"/>
        </w:rPr>
        <w:t>, их смеси.</w:t>
      </w:r>
    </w:p>
    <w:p w:rsidR="00BD41AC" w:rsidRPr="00BD41AC" w:rsidRDefault="00C47E8D" w:rsidP="00BD41AC">
      <w:pPr>
        <w:spacing w:before="18" w:after="18"/>
        <w:ind w:firstLine="454"/>
        <w:jc w:val="both"/>
        <w:rPr>
          <w:szCs w:val="28"/>
        </w:rPr>
      </w:pPr>
      <w:r>
        <w:rPr>
          <w:szCs w:val="28"/>
        </w:rPr>
        <w:t xml:space="preserve">Причем мука – это не только </w:t>
      </w:r>
      <w:r w:rsidR="00BD41AC" w:rsidRPr="00BD41AC">
        <w:rPr>
          <w:szCs w:val="28"/>
        </w:rPr>
        <w:t>основной ингредиент</w:t>
      </w:r>
      <w:r w:rsidR="002321E0">
        <w:rPr>
          <w:szCs w:val="28"/>
        </w:rPr>
        <w:t xml:space="preserve"> </w:t>
      </w:r>
      <w:r w:rsidR="00BD41AC" w:rsidRPr="00BD41AC">
        <w:rPr>
          <w:szCs w:val="28"/>
        </w:rPr>
        <w:t>(лепешки перепеча, специфические</w:t>
      </w:r>
      <w:r>
        <w:rPr>
          <w:szCs w:val="28"/>
        </w:rPr>
        <w:t xml:space="preserve"> </w:t>
      </w:r>
      <w:r w:rsidR="00BD41AC" w:rsidRPr="00BD41AC">
        <w:rPr>
          <w:szCs w:val="28"/>
        </w:rPr>
        <w:t>белорусские блины</w:t>
      </w:r>
      <w:r>
        <w:rPr>
          <w:szCs w:val="28"/>
        </w:rPr>
        <w:t xml:space="preserve"> </w:t>
      </w:r>
      <w:r w:rsidR="00BD41AC" w:rsidRPr="00BD41AC">
        <w:rPr>
          <w:szCs w:val="28"/>
        </w:rPr>
        <w:t>из нескольких видов муки, гороховые оладьи и т.д</w:t>
      </w:r>
      <w:r w:rsidR="00BD41AC" w:rsidRPr="002321E0">
        <w:rPr>
          <w:szCs w:val="28"/>
        </w:rPr>
        <w:t>.),</w:t>
      </w:r>
      <w:r w:rsidR="00BD41AC" w:rsidRPr="00BD41AC">
        <w:rPr>
          <w:szCs w:val="28"/>
        </w:rPr>
        <w:t xml:space="preserve"> </w:t>
      </w:r>
      <w:r>
        <w:rPr>
          <w:szCs w:val="28"/>
        </w:rPr>
        <w:t xml:space="preserve">но и добавка-загуститель </w:t>
      </w:r>
      <w:r w:rsidR="00BD41AC" w:rsidRPr="00BD41AC">
        <w:rPr>
          <w:szCs w:val="28"/>
        </w:rPr>
        <w:t>(«заколота» для супов). Тесто в Беларуси издре</w:t>
      </w:r>
      <w:r>
        <w:rPr>
          <w:szCs w:val="28"/>
        </w:rPr>
        <w:t xml:space="preserve">вле замешивали </w:t>
      </w:r>
      <w:r w:rsidR="00BD41AC" w:rsidRPr="00BD41AC">
        <w:rPr>
          <w:szCs w:val="28"/>
        </w:rPr>
        <w:t>без дрожжей.</w:t>
      </w:r>
    </w:p>
    <w:p w:rsidR="00BD41AC" w:rsidRPr="00BD41AC" w:rsidRDefault="00BD41AC" w:rsidP="00BD41AC">
      <w:pPr>
        <w:spacing w:before="18" w:after="18"/>
        <w:ind w:firstLine="454"/>
        <w:jc w:val="both"/>
        <w:rPr>
          <w:szCs w:val="28"/>
        </w:rPr>
      </w:pPr>
      <w:r w:rsidRPr="00BD41AC">
        <w:rPr>
          <w:szCs w:val="28"/>
        </w:rPr>
        <w:t>В рецептах белорусской кухни имеется огромное количество разнообразных блюд из овощей. Многие из них, несмотря на славянскую основу, уникальны.</w:t>
      </w:r>
    </w:p>
    <w:p w:rsidR="00BD41AC" w:rsidRPr="00BD41AC" w:rsidRDefault="00BD41AC" w:rsidP="00BD41AC">
      <w:pPr>
        <w:spacing w:before="18" w:after="18"/>
        <w:ind w:firstLine="454"/>
        <w:jc w:val="both"/>
        <w:rPr>
          <w:szCs w:val="28"/>
        </w:rPr>
      </w:pPr>
      <w:r w:rsidRPr="00BD41AC">
        <w:rPr>
          <w:szCs w:val="28"/>
        </w:rPr>
        <w:t>Например, суп</w:t>
      </w:r>
      <w:r w:rsidR="00C47E8D">
        <w:rPr>
          <w:szCs w:val="28"/>
        </w:rPr>
        <w:t xml:space="preserve"> </w:t>
      </w:r>
      <w:r w:rsidRPr="00BD41AC">
        <w:rPr>
          <w:iCs/>
          <w:szCs w:val="28"/>
        </w:rPr>
        <w:t>жур</w:t>
      </w:r>
      <w:r w:rsidR="00C47E8D">
        <w:rPr>
          <w:szCs w:val="28"/>
        </w:rPr>
        <w:t xml:space="preserve"> </w:t>
      </w:r>
      <w:r w:rsidRPr="00BD41AC">
        <w:rPr>
          <w:szCs w:val="28"/>
        </w:rPr>
        <w:t xml:space="preserve">(постный, молочный или мясной) на основе овсяного отвара, </w:t>
      </w:r>
      <w:r w:rsidRPr="00BD41AC">
        <w:rPr>
          <w:iCs/>
          <w:szCs w:val="28"/>
        </w:rPr>
        <w:t>поливка</w:t>
      </w:r>
      <w:r w:rsidR="00C47E8D">
        <w:rPr>
          <w:iCs/>
          <w:szCs w:val="28"/>
        </w:rPr>
        <w:t xml:space="preserve"> </w:t>
      </w:r>
      <w:r w:rsidR="00C47E8D">
        <w:rPr>
          <w:szCs w:val="28"/>
        </w:rPr>
        <w:t xml:space="preserve">(жидкий суп из крупы и овощей), </w:t>
      </w:r>
      <w:r w:rsidRPr="00BD41AC">
        <w:rPr>
          <w:iCs/>
          <w:szCs w:val="28"/>
        </w:rPr>
        <w:t>морква</w:t>
      </w:r>
      <w:r w:rsidR="00C47E8D">
        <w:rPr>
          <w:iCs/>
          <w:szCs w:val="28"/>
        </w:rPr>
        <w:t xml:space="preserve"> </w:t>
      </w:r>
      <w:r w:rsidRPr="00BD41AC">
        <w:rPr>
          <w:szCs w:val="28"/>
        </w:rPr>
        <w:t>(суп из моркови), грыжанка (суп из брюквы),</w:t>
      </w:r>
      <w:r w:rsidR="00C47E8D">
        <w:rPr>
          <w:szCs w:val="28"/>
        </w:rPr>
        <w:t xml:space="preserve"> </w:t>
      </w:r>
      <w:r w:rsidRPr="00BD41AC">
        <w:rPr>
          <w:iCs/>
          <w:szCs w:val="28"/>
        </w:rPr>
        <w:t>гарбузок</w:t>
      </w:r>
      <w:r w:rsidR="00C47E8D">
        <w:rPr>
          <w:szCs w:val="28"/>
        </w:rPr>
        <w:t xml:space="preserve"> </w:t>
      </w:r>
      <w:r w:rsidRPr="00BD41AC">
        <w:rPr>
          <w:szCs w:val="28"/>
        </w:rPr>
        <w:t>(суп из тыквы).</w:t>
      </w:r>
    </w:p>
    <w:p w:rsidR="00BD41AC" w:rsidRPr="00BD41AC" w:rsidRDefault="00C47E8D" w:rsidP="00BD41AC">
      <w:pPr>
        <w:spacing w:before="18" w:after="18"/>
        <w:ind w:firstLine="454"/>
        <w:jc w:val="both"/>
        <w:rPr>
          <w:szCs w:val="28"/>
        </w:rPr>
      </w:pPr>
      <w:r>
        <w:rPr>
          <w:szCs w:val="28"/>
        </w:rPr>
        <w:t xml:space="preserve">Особая гордость национальной кухни </w:t>
      </w:r>
      <w:r w:rsidR="00BD41AC" w:rsidRPr="00BD41AC">
        <w:rPr>
          <w:szCs w:val="28"/>
        </w:rPr>
        <w:t>– это традиционный белорусский хлеб, ко</w:t>
      </w:r>
      <w:r>
        <w:rPr>
          <w:szCs w:val="28"/>
        </w:rPr>
        <w:t xml:space="preserve">торый выпекается из ржаной муки </w:t>
      </w:r>
      <w:r w:rsidR="00BD41AC" w:rsidRPr="00BD41AC">
        <w:rPr>
          <w:szCs w:val="28"/>
        </w:rPr>
        <w:t>без дрожжей, на специально выр</w:t>
      </w:r>
      <w:r>
        <w:rPr>
          <w:szCs w:val="28"/>
        </w:rPr>
        <w:t>ащенной закваске </w:t>
      </w:r>
      <w:r w:rsidR="00BD41AC" w:rsidRPr="00BD41AC">
        <w:rPr>
          <w:szCs w:val="28"/>
        </w:rPr>
        <w:t>[1]. Для здорового питания это продукт считается очень полезным.</w:t>
      </w:r>
    </w:p>
    <w:p w:rsidR="00BD41AC" w:rsidRPr="00BD41AC" w:rsidRDefault="00BD41AC" w:rsidP="00BD41AC">
      <w:pPr>
        <w:spacing w:before="18" w:after="18"/>
        <w:ind w:firstLine="454"/>
        <w:jc w:val="both"/>
        <w:rPr>
          <w:szCs w:val="28"/>
        </w:rPr>
      </w:pPr>
      <w:r w:rsidRPr="00BD41AC">
        <w:rPr>
          <w:szCs w:val="28"/>
        </w:rPr>
        <w:t>Для белорусской кухни характерно, что она насчитывает около двух с половиной десятков блюд из картофеля, каждое из которых непохоже на другое. Эти блюда прочно закрепились в меню и составляют обязательную, непременную, существе</w:t>
      </w:r>
      <w:r w:rsidR="00AF7454">
        <w:rPr>
          <w:szCs w:val="28"/>
        </w:rPr>
        <w:t xml:space="preserve">нную часть национального стола. </w:t>
      </w:r>
      <w:r w:rsidRPr="00BD41AC">
        <w:rPr>
          <w:szCs w:val="28"/>
        </w:rPr>
        <w:t>Объясняется это историческими причинами, а именно, проникновением картофе</w:t>
      </w:r>
      <w:r w:rsidR="00AF7454">
        <w:rPr>
          <w:szCs w:val="28"/>
        </w:rPr>
        <w:t>ля в Беларусь примерно на 75–90 </w:t>
      </w:r>
      <w:r w:rsidRPr="00BD41AC">
        <w:rPr>
          <w:szCs w:val="28"/>
        </w:rPr>
        <w:t xml:space="preserve">лет раньше, чем в Россию, а </w:t>
      </w:r>
      <w:r w:rsidRPr="00BD41AC">
        <w:rPr>
          <w:szCs w:val="28"/>
        </w:rPr>
        <w:lastRenderedPageBreak/>
        <w:t>также природно-климатическими условиями, которые способствовали выведению и развитию высоко крахмалистых, вкусных сортов картофеля.</w:t>
      </w:r>
    </w:p>
    <w:p w:rsidR="00BD41AC" w:rsidRPr="00BD41AC" w:rsidRDefault="00BD41AC" w:rsidP="00BD41AC">
      <w:pPr>
        <w:spacing w:before="18" w:after="18"/>
        <w:ind w:firstLine="454"/>
        <w:jc w:val="both"/>
        <w:rPr>
          <w:szCs w:val="28"/>
        </w:rPr>
      </w:pPr>
      <w:r w:rsidRPr="00BD41AC">
        <w:rPr>
          <w:szCs w:val="28"/>
        </w:rPr>
        <w:t>Именно поэтому часто белорусские картофельные блюда не получаются такими же вкусными за пределами республики, если для их приготовления используют водянистые, содержащие мало крахмала сорта картофеля</w:t>
      </w:r>
      <w:r w:rsidR="00AF7454">
        <w:rPr>
          <w:szCs w:val="28"/>
        </w:rPr>
        <w:t> </w:t>
      </w:r>
      <w:r w:rsidRPr="00BD41AC">
        <w:rPr>
          <w:szCs w:val="28"/>
        </w:rPr>
        <w:t>[2].</w:t>
      </w:r>
    </w:p>
    <w:p w:rsidR="00BD41AC" w:rsidRPr="00BD41AC" w:rsidRDefault="00BD41AC" w:rsidP="00BD41AC">
      <w:pPr>
        <w:spacing w:before="18" w:after="18"/>
        <w:ind w:firstLine="454"/>
        <w:jc w:val="both"/>
        <w:rPr>
          <w:szCs w:val="28"/>
        </w:rPr>
      </w:pPr>
      <w:r w:rsidRPr="00BD41AC">
        <w:rPr>
          <w:szCs w:val="28"/>
        </w:rPr>
        <w:t>С целью определения отношения к национальной кухне нами было проведено анкетир</w:t>
      </w:r>
      <w:r w:rsidR="00AF7454">
        <w:rPr>
          <w:szCs w:val="28"/>
        </w:rPr>
        <w:t>ование учащихся средней школы № </w:t>
      </w:r>
      <w:r w:rsidRPr="00BD41AC">
        <w:rPr>
          <w:szCs w:val="28"/>
        </w:rPr>
        <w:t>29 и их родителей.</w:t>
      </w:r>
    </w:p>
    <w:p w:rsidR="00BD41AC" w:rsidRPr="00BD41AC" w:rsidRDefault="00BD41AC" w:rsidP="00BD41AC">
      <w:pPr>
        <w:spacing w:before="18" w:after="18"/>
        <w:ind w:firstLine="454"/>
        <w:jc w:val="both"/>
        <w:rPr>
          <w:szCs w:val="28"/>
        </w:rPr>
      </w:pPr>
      <w:r w:rsidRPr="00BD41AC">
        <w:rPr>
          <w:szCs w:val="28"/>
        </w:rPr>
        <w:t>Результаты анкетирования свидетельствуют, что участники опроса предпочитают белорусскую кухню, а любимо</w:t>
      </w:r>
      <w:r w:rsidR="00AF7454">
        <w:rPr>
          <w:szCs w:val="28"/>
        </w:rPr>
        <w:t>е блюдо для большинства из них –</w:t>
      </w:r>
      <w:r w:rsidRPr="00BD41AC">
        <w:rPr>
          <w:szCs w:val="28"/>
        </w:rPr>
        <w:t xml:space="preserve"> это драники. Однако при посещении кафе и ресторанов родители и учащиеся чаще заказывают экзотические блюда. Важно отметить, что заграничным гостям белорусская кухня также очень нравится. Участники анкетирования во время поездок за границу предпочитают пробовать национальные блюда. Сравнивая национальные блюда разных стран большинство родителей чаще отдают предпочтение белорусской кухне, а учащиеся отдают предпочтение блюдам разных стран.</w:t>
      </w:r>
    </w:p>
    <w:p w:rsidR="00BD41AC" w:rsidRPr="00BD41AC" w:rsidRDefault="00586604" w:rsidP="00BD41AC">
      <w:pPr>
        <w:spacing w:before="18" w:after="18"/>
        <w:ind w:firstLine="454"/>
        <w:jc w:val="both"/>
        <w:rPr>
          <w:szCs w:val="28"/>
        </w:rPr>
      </w:pPr>
      <w:r>
        <w:rPr>
          <w:szCs w:val="28"/>
        </w:rPr>
        <w:t>Изучив меню 29 </w:t>
      </w:r>
      <w:r w:rsidR="00BD41AC" w:rsidRPr="00BD41AC">
        <w:rPr>
          <w:szCs w:val="28"/>
        </w:rPr>
        <w:t>баров и кафе Московского района города Бреста было выяснено, что 7</w:t>
      </w:r>
      <w:r w:rsidR="00E364A4">
        <w:rPr>
          <w:szCs w:val="28"/>
        </w:rPr>
        <w:t> </w:t>
      </w:r>
      <w:r w:rsidR="00BD41AC" w:rsidRPr="00BD41AC">
        <w:rPr>
          <w:szCs w:val="28"/>
        </w:rPr>
        <w:t xml:space="preserve">из них, </w:t>
      </w:r>
      <w:hyperlink r:id="rId14" w:tgtFrame="_blank" w:tooltip="Охотничий" w:history="1">
        <w:r w:rsidR="00BD41AC" w:rsidRPr="00E364A4">
          <w:rPr>
            <w:rStyle w:val="af2"/>
            <w:szCs w:val="28"/>
            <w:u w:val="none"/>
          </w:rPr>
          <w:t>бар «Охотничий</w:t>
        </w:r>
      </w:hyperlink>
      <w:r w:rsidR="00BD41AC" w:rsidRPr="00E364A4">
        <w:rPr>
          <w:szCs w:val="28"/>
        </w:rPr>
        <w:t>», кафе «Ва-Банк», «</w:t>
      </w:r>
      <w:hyperlink r:id="rId15" w:tgtFrame="_blank" w:tooltip="Версаль" w:history="1">
        <w:r w:rsidR="00BD41AC" w:rsidRPr="00E364A4">
          <w:rPr>
            <w:rStyle w:val="af2"/>
            <w:szCs w:val="28"/>
            <w:u w:val="none"/>
          </w:rPr>
          <w:t>Версаль</w:t>
        </w:r>
      </w:hyperlink>
      <w:r w:rsidR="00BD41AC" w:rsidRPr="00E364A4">
        <w:rPr>
          <w:szCs w:val="28"/>
        </w:rPr>
        <w:t>», «</w:t>
      </w:r>
      <w:hyperlink r:id="rId16" w:tgtFrame="_blank" w:tooltip="Корифей" w:history="1">
        <w:r w:rsidR="00BD41AC" w:rsidRPr="00E364A4">
          <w:rPr>
            <w:rStyle w:val="af2"/>
            <w:szCs w:val="28"/>
            <w:u w:val="none"/>
          </w:rPr>
          <w:t>Корифей</w:t>
        </w:r>
      </w:hyperlink>
      <w:r w:rsidR="00BD41AC" w:rsidRPr="00E364A4">
        <w:rPr>
          <w:szCs w:val="28"/>
        </w:rPr>
        <w:t>», «</w:t>
      </w:r>
      <w:hyperlink r:id="rId17" w:tgtFrame="_blank" w:tooltip="Ива" w:history="1">
        <w:r w:rsidR="00BD41AC" w:rsidRPr="00E364A4">
          <w:rPr>
            <w:rStyle w:val="af2"/>
            <w:szCs w:val="28"/>
            <w:u w:val="none"/>
          </w:rPr>
          <w:t>Ива</w:t>
        </w:r>
      </w:hyperlink>
      <w:r w:rsidR="00BD41AC" w:rsidRPr="00E364A4">
        <w:rPr>
          <w:szCs w:val="28"/>
        </w:rPr>
        <w:t>», «</w:t>
      </w:r>
      <w:hyperlink r:id="rId18" w:tgtFrame="_blank" w:tooltip="Корчма Охотничья" w:history="1">
        <w:r w:rsidR="00BD41AC" w:rsidRPr="00E364A4">
          <w:rPr>
            <w:rStyle w:val="af2"/>
            <w:szCs w:val="28"/>
            <w:u w:val="none"/>
          </w:rPr>
          <w:t>Корчма Охотничья</w:t>
        </w:r>
      </w:hyperlink>
      <w:r w:rsidR="00BD41AC" w:rsidRPr="00E364A4">
        <w:rPr>
          <w:szCs w:val="28"/>
        </w:rPr>
        <w:t>», «</w:t>
      </w:r>
      <w:hyperlink r:id="rId19" w:history="1">
        <w:r w:rsidR="00BD41AC" w:rsidRPr="00E364A4">
          <w:rPr>
            <w:rStyle w:val="af2"/>
            <w:bCs/>
            <w:szCs w:val="28"/>
            <w:u w:val="none"/>
          </w:rPr>
          <w:t>Юла</w:t>
        </w:r>
      </w:hyperlink>
      <w:r w:rsidR="00BD41AC" w:rsidRPr="00BD41AC">
        <w:rPr>
          <w:bCs/>
          <w:szCs w:val="28"/>
        </w:rPr>
        <w:t>», специализи</w:t>
      </w:r>
      <w:r w:rsidR="00E364A4">
        <w:rPr>
          <w:bCs/>
          <w:szCs w:val="28"/>
        </w:rPr>
        <w:t>руются на белорусской кухне, 15 </w:t>
      </w:r>
      <w:r w:rsidR="00BD41AC" w:rsidRPr="00BD41AC">
        <w:rPr>
          <w:bCs/>
          <w:szCs w:val="28"/>
        </w:rPr>
        <w:t>заведений используют в своём меню белору</w:t>
      </w:r>
      <w:r w:rsidR="00E364A4">
        <w:rPr>
          <w:bCs/>
          <w:szCs w:val="28"/>
        </w:rPr>
        <w:t>сскую и другие кухни и только 7 </w:t>
      </w:r>
      <w:r w:rsidR="00BD41AC" w:rsidRPr="00BD41AC">
        <w:rPr>
          <w:bCs/>
          <w:szCs w:val="28"/>
        </w:rPr>
        <w:t>заведений не используют в своём меню белорусскую кухню.</w:t>
      </w:r>
    </w:p>
    <w:p w:rsidR="00BD41AC" w:rsidRPr="00BD41AC" w:rsidRDefault="00BD41AC" w:rsidP="00BD41AC">
      <w:pPr>
        <w:spacing w:before="18" w:after="18"/>
        <w:ind w:firstLine="454"/>
        <w:jc w:val="both"/>
        <w:rPr>
          <w:szCs w:val="28"/>
        </w:rPr>
      </w:pPr>
      <w:r w:rsidRPr="00BD41AC">
        <w:rPr>
          <w:szCs w:val="28"/>
        </w:rPr>
        <w:t xml:space="preserve">При изучении меню был составлен </w:t>
      </w:r>
      <w:r w:rsidR="00E364A4">
        <w:rPr>
          <w:szCs w:val="28"/>
        </w:rPr>
        <w:t>топ 10 </w:t>
      </w:r>
      <w:r w:rsidRPr="00BD41AC">
        <w:rPr>
          <w:szCs w:val="28"/>
        </w:rPr>
        <w:t>блюд белорусской кухни, наиболее часто предлагаемых гостям и жителям Московского района города Бреста. К этим блюдам относятся следующие: солянка, холодник, жаркое «по-домашнему», драники, жюльен с курицей и грибами, голёнка «аппетитная «по-белорусски», колбаски деревенские, колдуны, колбаса картофельная в кишке, блинчики.</w:t>
      </w:r>
    </w:p>
    <w:p w:rsidR="00BD41AC" w:rsidRPr="00BD41AC" w:rsidRDefault="00BD41AC" w:rsidP="00BD41AC">
      <w:pPr>
        <w:spacing w:before="18" w:after="18"/>
        <w:ind w:firstLine="454"/>
        <w:jc w:val="both"/>
        <w:rPr>
          <w:szCs w:val="28"/>
        </w:rPr>
      </w:pPr>
      <w:r w:rsidRPr="00BD41AC">
        <w:rPr>
          <w:szCs w:val="28"/>
        </w:rPr>
        <w:t>Бары и кафе Московского района города Бреста активно используют в своём меню блюда белорусской кухни. Это является свидетельством того, что в городе чтят белорусские традиции.</w:t>
      </w:r>
    </w:p>
    <w:p w:rsidR="00BD41AC" w:rsidRPr="00BD41AC" w:rsidRDefault="00BD41AC" w:rsidP="00BD41AC">
      <w:pPr>
        <w:spacing w:before="18" w:after="18"/>
        <w:ind w:firstLine="454"/>
        <w:jc w:val="both"/>
        <w:rPr>
          <w:szCs w:val="28"/>
        </w:rPr>
      </w:pPr>
    </w:p>
    <w:p w:rsidR="00BD41AC" w:rsidRPr="00BD41AC" w:rsidRDefault="00BD41AC" w:rsidP="00E364A4">
      <w:pPr>
        <w:spacing w:before="18" w:after="18"/>
        <w:jc w:val="center"/>
        <w:rPr>
          <w:szCs w:val="28"/>
        </w:rPr>
      </w:pPr>
      <w:r w:rsidRPr="00BD41AC">
        <w:rPr>
          <w:szCs w:val="28"/>
        </w:rPr>
        <w:t>СПИСОК ИСПОЛЬЗОВАННОЙ ЛИТЕРАТУРЫ</w:t>
      </w:r>
    </w:p>
    <w:p w:rsidR="00BD41AC" w:rsidRPr="00BD41AC" w:rsidRDefault="00BD41AC" w:rsidP="00625487">
      <w:pPr>
        <w:numPr>
          <w:ilvl w:val="0"/>
          <w:numId w:val="5"/>
        </w:numPr>
        <w:spacing w:before="18" w:after="18"/>
        <w:ind w:left="0" w:firstLine="454"/>
        <w:jc w:val="both"/>
        <w:rPr>
          <w:szCs w:val="28"/>
        </w:rPr>
      </w:pPr>
      <w:r w:rsidRPr="00BD41AC">
        <w:rPr>
          <w:szCs w:val="28"/>
        </w:rPr>
        <w:t>Белорусская кухня [Электронный ресурс]. – Режим доступа: https://kuking.net/8646.htm</w:t>
      </w:r>
      <w:r w:rsidRPr="00BD41AC">
        <w:rPr>
          <w:szCs w:val="28"/>
          <w:u w:val="single"/>
        </w:rPr>
        <w:t>.</w:t>
      </w:r>
      <w:r w:rsidRPr="00BD41AC">
        <w:rPr>
          <w:szCs w:val="28"/>
        </w:rPr>
        <w:t xml:space="preserve"> – Дата доступа: 24.01.2020.</w:t>
      </w:r>
    </w:p>
    <w:p w:rsidR="00BD41AC" w:rsidRPr="00BD41AC" w:rsidRDefault="00BD41AC" w:rsidP="00625487">
      <w:pPr>
        <w:numPr>
          <w:ilvl w:val="0"/>
          <w:numId w:val="5"/>
        </w:numPr>
        <w:spacing w:before="18" w:after="18"/>
        <w:ind w:left="0" w:firstLine="454"/>
        <w:jc w:val="both"/>
        <w:rPr>
          <w:szCs w:val="28"/>
        </w:rPr>
      </w:pPr>
      <w:r w:rsidRPr="00BD41AC">
        <w:rPr>
          <w:szCs w:val="28"/>
        </w:rPr>
        <w:t xml:space="preserve">Национальная кухня [Электронный ресурс]. – Режим доступа: </w:t>
      </w:r>
      <w:r w:rsidRPr="00BD41AC">
        <w:rPr>
          <w:szCs w:val="28"/>
          <w:lang w:val="en-US"/>
        </w:rPr>
        <w:t>https</w:t>
      </w:r>
      <w:r w:rsidRPr="00BD41AC">
        <w:rPr>
          <w:szCs w:val="28"/>
        </w:rPr>
        <w:t>://</w:t>
      </w:r>
      <w:r w:rsidRPr="00BD41AC">
        <w:rPr>
          <w:szCs w:val="28"/>
          <w:lang w:val="en-US"/>
        </w:rPr>
        <w:t>trakt</w:t>
      </w:r>
      <w:r w:rsidRPr="00BD41AC">
        <w:rPr>
          <w:szCs w:val="28"/>
        </w:rPr>
        <w:t>.</w:t>
      </w:r>
      <w:r w:rsidRPr="00BD41AC">
        <w:rPr>
          <w:szCs w:val="28"/>
          <w:lang w:val="en-US"/>
        </w:rPr>
        <w:t>by</w:t>
      </w:r>
      <w:r w:rsidRPr="00BD41AC">
        <w:rPr>
          <w:szCs w:val="28"/>
        </w:rPr>
        <w:t>/</w:t>
      </w:r>
      <w:r w:rsidRPr="00BD41AC">
        <w:rPr>
          <w:szCs w:val="28"/>
          <w:lang w:val="en-US"/>
        </w:rPr>
        <w:t>belarus</w:t>
      </w:r>
      <w:r w:rsidRPr="00BD41AC">
        <w:rPr>
          <w:szCs w:val="28"/>
        </w:rPr>
        <w:t>/</w:t>
      </w:r>
      <w:r w:rsidRPr="00BD41AC">
        <w:rPr>
          <w:szCs w:val="28"/>
          <w:lang w:val="en-US"/>
        </w:rPr>
        <w:t>national</w:t>
      </w:r>
      <w:r w:rsidRPr="00BD41AC">
        <w:rPr>
          <w:szCs w:val="28"/>
        </w:rPr>
        <w:t>-</w:t>
      </w:r>
      <w:r w:rsidRPr="00BD41AC">
        <w:rPr>
          <w:szCs w:val="28"/>
          <w:lang w:val="en-US"/>
        </w:rPr>
        <w:t>cuisine</w:t>
      </w:r>
      <w:r w:rsidRPr="00BD41AC">
        <w:rPr>
          <w:szCs w:val="28"/>
          <w:u w:val="single"/>
        </w:rPr>
        <w:t>.</w:t>
      </w:r>
      <w:r w:rsidRPr="00BD41AC">
        <w:rPr>
          <w:szCs w:val="28"/>
        </w:rPr>
        <w:t xml:space="preserve"> – Дата доступа: 24.01.2020.</w:t>
      </w:r>
    </w:p>
    <w:p w:rsidR="00BD41AC" w:rsidRPr="00BD41AC" w:rsidRDefault="00BD41AC" w:rsidP="00625487">
      <w:pPr>
        <w:numPr>
          <w:ilvl w:val="0"/>
          <w:numId w:val="5"/>
        </w:numPr>
        <w:spacing w:before="18" w:after="18"/>
        <w:ind w:left="0" w:firstLine="454"/>
        <w:jc w:val="both"/>
        <w:rPr>
          <w:szCs w:val="28"/>
        </w:rPr>
      </w:pPr>
      <w:r w:rsidRPr="00BD41AC">
        <w:rPr>
          <w:szCs w:val="28"/>
        </w:rPr>
        <w:lastRenderedPageBreak/>
        <w:t>Белорусская кухня [Электронный ресурс]. – Режим доступа: http://referat-lib.ru/view/referat-cooking/120/119517.htm. – Дата доступа: 24.01.2020.</w:t>
      </w:r>
    </w:p>
    <w:p w:rsidR="00BD41AC" w:rsidRPr="00BD41AC" w:rsidRDefault="00BD41AC" w:rsidP="00E364A4">
      <w:pPr>
        <w:spacing w:before="18" w:after="18"/>
        <w:ind w:firstLine="454"/>
        <w:jc w:val="both"/>
        <w:rPr>
          <w:szCs w:val="28"/>
        </w:rPr>
      </w:pPr>
    </w:p>
    <w:p w:rsidR="00BD41AC" w:rsidRPr="00BD41AC" w:rsidRDefault="00BD41AC" w:rsidP="0041624F">
      <w:pPr>
        <w:spacing w:before="18" w:after="18"/>
        <w:ind w:firstLine="454"/>
        <w:rPr>
          <w:b/>
          <w:szCs w:val="28"/>
        </w:rPr>
      </w:pPr>
      <w:bookmarkStart w:id="6" w:name="_Hlk41335933"/>
      <w:r w:rsidRPr="00BD41AC">
        <w:rPr>
          <w:b/>
          <w:szCs w:val="28"/>
        </w:rPr>
        <w:t>А. И. Гузаревич</w:t>
      </w:r>
    </w:p>
    <w:p w:rsidR="00F407D3" w:rsidRPr="00F407D3" w:rsidRDefault="00F407D3" w:rsidP="0041624F">
      <w:pPr>
        <w:spacing w:before="18" w:after="18"/>
        <w:ind w:firstLine="454"/>
        <w:rPr>
          <w:szCs w:val="28"/>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BD41AC" w:rsidRDefault="00BD41AC" w:rsidP="0041624F">
      <w:pPr>
        <w:spacing w:before="18" w:after="18"/>
        <w:ind w:firstLine="454"/>
        <w:rPr>
          <w:szCs w:val="28"/>
        </w:rPr>
      </w:pPr>
      <w:r w:rsidRPr="00BD41AC">
        <w:rPr>
          <w:szCs w:val="28"/>
        </w:rPr>
        <w:t>Научный руководитель – Л. М.</w:t>
      </w:r>
      <w:r w:rsidRPr="00BD41AC">
        <w:rPr>
          <w:szCs w:val="28"/>
          <w:lang w:val="en-US"/>
        </w:rPr>
        <w:t> </w:t>
      </w:r>
      <w:r w:rsidRPr="00BD41AC">
        <w:rPr>
          <w:szCs w:val="28"/>
        </w:rPr>
        <w:t>Максимук</w:t>
      </w:r>
    </w:p>
    <w:p w:rsidR="00BD41AC" w:rsidRPr="00BD41AC" w:rsidRDefault="00BD41AC" w:rsidP="0041624F">
      <w:pPr>
        <w:spacing w:before="18" w:after="18"/>
        <w:ind w:firstLine="454"/>
        <w:rPr>
          <w:szCs w:val="28"/>
        </w:rPr>
      </w:pPr>
    </w:p>
    <w:p w:rsidR="00BD41AC" w:rsidRPr="00BD41AC" w:rsidRDefault="00BD41AC" w:rsidP="0041624F">
      <w:pPr>
        <w:spacing w:before="18" w:after="18"/>
        <w:ind w:firstLine="454"/>
        <w:rPr>
          <w:b/>
          <w:bCs/>
          <w:szCs w:val="28"/>
        </w:rPr>
      </w:pPr>
      <w:r w:rsidRPr="00BD41AC">
        <w:rPr>
          <w:b/>
          <w:bCs/>
          <w:szCs w:val="28"/>
        </w:rPr>
        <w:t>ВОСТРЕБОВАННОСТЬ ИЗУЧЕНИЯ ИСПАНСКОГО ЯЗЫКА В</w:t>
      </w:r>
    </w:p>
    <w:p w:rsidR="00BD41AC" w:rsidRPr="00BD41AC" w:rsidRDefault="00BD41AC" w:rsidP="0041624F">
      <w:pPr>
        <w:spacing w:before="18" w:after="18"/>
        <w:ind w:firstLine="454"/>
        <w:rPr>
          <w:b/>
          <w:bCs/>
          <w:szCs w:val="28"/>
        </w:rPr>
      </w:pPr>
      <w:r w:rsidRPr="00BD41AC">
        <w:rPr>
          <w:b/>
          <w:bCs/>
          <w:szCs w:val="28"/>
        </w:rPr>
        <w:t>СОВРЕМЕННОМ МИРЕ</w:t>
      </w:r>
    </w:p>
    <w:bookmarkEnd w:id="6"/>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rPr>
      </w:pPr>
      <w:r w:rsidRPr="00BD41AC">
        <w:rPr>
          <w:szCs w:val="28"/>
        </w:rPr>
        <w:t>Цель работы – выявить распространённость испанского языка в мире относительно других языков и рассмотреть некоторые различия вариантов испанского языка Испании и Латинской Америки.</w:t>
      </w:r>
    </w:p>
    <w:p w:rsidR="00BD41AC" w:rsidRPr="00BD41AC" w:rsidRDefault="00BD41AC" w:rsidP="00BD41AC">
      <w:pPr>
        <w:spacing w:before="18" w:after="18"/>
        <w:ind w:firstLine="454"/>
        <w:jc w:val="both"/>
        <w:rPr>
          <w:szCs w:val="28"/>
        </w:rPr>
      </w:pPr>
      <w:r w:rsidRPr="00BD41AC">
        <w:rPr>
          <w:szCs w:val="28"/>
        </w:rPr>
        <w:t>Данная тема является</w:t>
      </w:r>
      <w:r w:rsidRPr="00BD41AC">
        <w:rPr>
          <w:b/>
          <w:bCs/>
          <w:szCs w:val="28"/>
        </w:rPr>
        <w:t xml:space="preserve"> </w:t>
      </w:r>
      <w:r w:rsidRPr="00BD41AC">
        <w:rPr>
          <w:szCs w:val="28"/>
        </w:rPr>
        <w:t>актуальной,</w:t>
      </w:r>
      <w:r w:rsidRPr="00BD41AC">
        <w:rPr>
          <w:b/>
          <w:bCs/>
          <w:szCs w:val="28"/>
        </w:rPr>
        <w:t xml:space="preserve"> </w:t>
      </w:r>
      <w:r w:rsidRPr="00BD41AC">
        <w:rPr>
          <w:szCs w:val="28"/>
        </w:rPr>
        <w:t>так как испанский язык является неотъемлемой частью общества огромного количества людей, необходим для работы в различных сферах.</w:t>
      </w:r>
    </w:p>
    <w:p w:rsidR="00BD41AC" w:rsidRPr="00BD41AC" w:rsidRDefault="00BD41AC" w:rsidP="00BD41AC">
      <w:pPr>
        <w:spacing w:before="18" w:after="18"/>
        <w:ind w:firstLine="454"/>
        <w:jc w:val="both"/>
        <w:rPr>
          <w:szCs w:val="28"/>
        </w:rPr>
      </w:pPr>
      <w:r w:rsidRPr="00BD41AC">
        <w:rPr>
          <w:szCs w:val="28"/>
        </w:rPr>
        <w:t xml:space="preserve">Испанский язык занимает важное место в иерархии значимости иностранных языков. Во-первых, на испанском разговаривают около 500 миллионов человек по всему миру, а во-вторых, большинство учёных полагают, что вскоре он сможет потеснить общепринятый английский и занять главенствующее место в бизнес индустрии. </w:t>
      </w:r>
    </w:p>
    <w:p w:rsidR="00BD41AC" w:rsidRPr="003D7B50" w:rsidRDefault="00BD41AC" w:rsidP="00BD41AC">
      <w:pPr>
        <w:spacing w:before="18" w:after="18"/>
        <w:ind w:firstLine="454"/>
        <w:jc w:val="both"/>
        <w:rPr>
          <w:spacing w:val="-2"/>
          <w:szCs w:val="28"/>
        </w:rPr>
      </w:pPr>
      <w:r w:rsidRPr="003D7B50">
        <w:rPr>
          <w:spacing w:val="-2"/>
          <w:szCs w:val="28"/>
        </w:rPr>
        <w:t>Испанский язык (или кастильский) относится к романской группе индоевропейской языковой семьи. Он зародился на севере современной Испании, постепенно распространился по всему Кастильскому королевству, а позже стал в нем языком правительства и торговли. Во время расширения Испанской империи, а именно в XV–XIX</w:t>
      </w:r>
      <w:r w:rsidR="003D7B50" w:rsidRPr="003D7B50">
        <w:rPr>
          <w:spacing w:val="-2"/>
          <w:szCs w:val="28"/>
        </w:rPr>
        <w:t> </w:t>
      </w:r>
      <w:r w:rsidRPr="003D7B50">
        <w:rPr>
          <w:spacing w:val="-2"/>
          <w:szCs w:val="28"/>
        </w:rPr>
        <w:t>веках прошлого столетия, испанский язык получил распространение на территории Африки, Северной и Южной А</w:t>
      </w:r>
      <w:r w:rsidR="003D7B50" w:rsidRPr="003D7B50">
        <w:rPr>
          <w:spacing w:val="-2"/>
          <w:szCs w:val="28"/>
        </w:rPr>
        <w:t>мерики и Тихоокеанского региона </w:t>
      </w:r>
      <w:r w:rsidRPr="003D7B50">
        <w:rPr>
          <w:spacing w:val="-2"/>
          <w:szCs w:val="28"/>
        </w:rPr>
        <w:t>[1].</w:t>
      </w:r>
    </w:p>
    <w:p w:rsidR="00BD41AC" w:rsidRPr="00BD41AC" w:rsidRDefault="00BD41AC" w:rsidP="00BD41AC">
      <w:pPr>
        <w:spacing w:before="18" w:after="18"/>
        <w:ind w:firstLine="454"/>
        <w:jc w:val="both"/>
        <w:rPr>
          <w:szCs w:val="28"/>
        </w:rPr>
      </w:pPr>
      <w:r w:rsidRPr="00BD41AC">
        <w:rPr>
          <w:szCs w:val="28"/>
        </w:rPr>
        <w:t xml:space="preserve">В настоящее время, за исключением Бразилии и Гвинеи, испанский язык является главным разговорным языком на огромной территории, которая простирается от Южных Штатов США до холодных регионов мыса Горн и острова Огненная Земля, от тропика Рака до Антарктики. </w:t>
      </w:r>
    </w:p>
    <w:p w:rsidR="00BD41AC" w:rsidRPr="00BD41AC" w:rsidRDefault="00BD41AC" w:rsidP="00BD41AC">
      <w:pPr>
        <w:spacing w:before="18" w:after="18"/>
        <w:ind w:firstLine="454"/>
        <w:jc w:val="both"/>
        <w:rPr>
          <w:szCs w:val="28"/>
        </w:rPr>
      </w:pPr>
      <w:r w:rsidRPr="00BD41AC">
        <w:rPr>
          <w:szCs w:val="28"/>
        </w:rPr>
        <w:t>Ни один язык, употребляемый на такой огромной территории, не может просуществовать как единое целое, без образования региональных различий, даже внутри одной страны.</w:t>
      </w:r>
    </w:p>
    <w:p w:rsidR="00BD41AC" w:rsidRPr="003D7B50" w:rsidRDefault="00BD41AC" w:rsidP="00BD41AC">
      <w:pPr>
        <w:spacing w:before="18" w:after="18"/>
        <w:ind w:firstLine="454"/>
        <w:jc w:val="both"/>
        <w:rPr>
          <w:spacing w:val="-2"/>
          <w:szCs w:val="28"/>
        </w:rPr>
      </w:pPr>
      <w:r w:rsidRPr="003D7B50">
        <w:rPr>
          <w:spacing w:val="-2"/>
          <w:szCs w:val="28"/>
        </w:rPr>
        <w:t xml:space="preserve">В Испании также существует ряд вариаций языка. Во времена колонизации изменений было больше, потому что язык только начал формироваться в результате недавнего политического объединения страны. </w:t>
      </w:r>
    </w:p>
    <w:p w:rsidR="00BD41AC" w:rsidRPr="00BD41AC" w:rsidRDefault="00BD41AC" w:rsidP="00BD41AC">
      <w:pPr>
        <w:spacing w:before="18" w:after="18"/>
        <w:ind w:firstLine="454"/>
        <w:jc w:val="both"/>
        <w:rPr>
          <w:szCs w:val="28"/>
        </w:rPr>
      </w:pPr>
      <w:r w:rsidRPr="00BD41AC">
        <w:rPr>
          <w:szCs w:val="28"/>
        </w:rPr>
        <w:t>Кастильский вариант стал основным только в семн</w:t>
      </w:r>
      <w:r w:rsidR="003D7B50">
        <w:rPr>
          <w:szCs w:val="28"/>
        </w:rPr>
        <w:t>адцатом веке </w:t>
      </w:r>
      <w:r w:rsidRPr="00BD41AC">
        <w:rPr>
          <w:szCs w:val="28"/>
        </w:rPr>
        <w:t>[2].</w:t>
      </w:r>
    </w:p>
    <w:p w:rsidR="00BD41AC" w:rsidRPr="00BD41AC" w:rsidRDefault="00BD41AC" w:rsidP="00BD41AC">
      <w:pPr>
        <w:spacing w:before="18" w:after="18"/>
        <w:ind w:firstLine="454"/>
        <w:jc w:val="both"/>
        <w:rPr>
          <w:szCs w:val="28"/>
        </w:rPr>
      </w:pPr>
      <w:r w:rsidRPr="00BD41AC">
        <w:rPr>
          <w:szCs w:val="28"/>
        </w:rPr>
        <w:lastRenderedPageBreak/>
        <w:t>Определенные варианты в разговорном языке Латинской Америки обязаны своим существованием постоянной миграции населения в районы Нового Света, которая позволяла вести коммерческую деятельность. Так, рыболовы приходили в береговые районы, влияя на язык местного населения. Доколумбов язык индейцев для описания новой флоры и фауны, а также язык рабов, п</w:t>
      </w:r>
      <w:r w:rsidR="00FA5E93">
        <w:rPr>
          <w:szCs w:val="28"/>
        </w:rPr>
        <w:t xml:space="preserve">рибывших в восемнадцатом веке, </w:t>
      </w:r>
      <w:r w:rsidR="00FA5E93" w:rsidRPr="00FA5E93">
        <w:rPr>
          <w:szCs w:val="28"/>
        </w:rPr>
        <w:t>–</w:t>
      </w:r>
      <w:r w:rsidRPr="00BD41AC">
        <w:rPr>
          <w:szCs w:val="28"/>
        </w:rPr>
        <w:t xml:space="preserve"> два других источника заимствований, которые оказали влияние на динамично развивающийся язык иммигрантских обществ. Трудности общения до двадцатого столетия и ослабление контакта с Испанией с начала девятнадцатого века способствовали появлению региональных диалектов.</w:t>
      </w:r>
    </w:p>
    <w:p w:rsidR="00BD41AC" w:rsidRPr="00BD41AC" w:rsidRDefault="00BD41AC" w:rsidP="00BD41AC">
      <w:pPr>
        <w:spacing w:before="18" w:after="18"/>
        <w:ind w:firstLine="454"/>
        <w:jc w:val="both"/>
        <w:rPr>
          <w:szCs w:val="28"/>
        </w:rPr>
      </w:pPr>
      <w:r w:rsidRPr="00BD41AC">
        <w:rPr>
          <w:szCs w:val="28"/>
        </w:rPr>
        <w:t>Вместе с тем, вопреки этим факторам, произошло взаимопонимание между испанцами и их американскими родственниками. Официальный язык</w:t>
      </w:r>
      <w:r w:rsidR="003D7B50">
        <w:rPr>
          <w:szCs w:val="28"/>
        </w:rPr>
        <w:t xml:space="preserve"> </w:t>
      </w:r>
      <w:r w:rsidR="00FA5E93" w:rsidRPr="00FA5E93">
        <w:rPr>
          <w:szCs w:val="28"/>
        </w:rPr>
        <w:t>–</w:t>
      </w:r>
      <w:r w:rsidRPr="00BD41AC">
        <w:rPr>
          <w:szCs w:val="28"/>
        </w:rPr>
        <w:t xml:space="preserve"> язык деловых встреч, прессы и литературы – мало отличается по всему испаноговорящему миру. Основные изменения происходят в разговорном, повседневном языке </w:t>
      </w:r>
      <w:r w:rsidR="00FA5E93" w:rsidRPr="00FA5E93">
        <w:rPr>
          <w:szCs w:val="28"/>
        </w:rPr>
        <w:t>–</w:t>
      </w:r>
      <w:r w:rsidRPr="00BD41AC">
        <w:rPr>
          <w:szCs w:val="28"/>
        </w:rPr>
        <w:t xml:space="preserve"> в акценте, словарном составе и бытовых выражениях. Иногда значение слова в одной стране отличается от его же значения в другой, а один предмет может иметь различные названия. Но грамматика унифицировалась настолько, что латиноамериканцы свободно общаются с жителями «</w:t>
      </w:r>
      <w:r w:rsidRPr="00BD41AC">
        <w:rPr>
          <w:szCs w:val="28"/>
          <w:lang w:val="en-US"/>
        </w:rPr>
        <w:t>La</w:t>
      </w:r>
      <w:r w:rsidRPr="00BD41AC">
        <w:rPr>
          <w:szCs w:val="28"/>
        </w:rPr>
        <w:t xml:space="preserve"> </w:t>
      </w:r>
      <w:r w:rsidRPr="00BD41AC">
        <w:rPr>
          <w:szCs w:val="28"/>
          <w:lang w:val="en-US"/>
        </w:rPr>
        <w:t>madre</w:t>
      </w:r>
      <w:r w:rsidRPr="00BD41AC">
        <w:rPr>
          <w:szCs w:val="28"/>
        </w:rPr>
        <w:t xml:space="preserve"> </w:t>
      </w:r>
      <w:r w:rsidRPr="00BD41AC">
        <w:rPr>
          <w:szCs w:val="28"/>
          <w:lang w:val="en-US"/>
        </w:rPr>
        <w:t>Patria</w:t>
      </w:r>
      <w:r w:rsidRPr="00BD41AC">
        <w:rPr>
          <w:szCs w:val="28"/>
        </w:rPr>
        <w:t>»</w:t>
      </w:r>
      <w:r w:rsidR="003D7B50">
        <w:rPr>
          <w:szCs w:val="28"/>
        </w:rPr>
        <w:t> </w:t>
      </w:r>
      <w:r w:rsidRPr="00BD41AC">
        <w:rPr>
          <w:szCs w:val="28"/>
        </w:rPr>
        <w:t>[3].</w:t>
      </w:r>
    </w:p>
    <w:p w:rsidR="00BD41AC" w:rsidRPr="00BD41AC" w:rsidRDefault="00BD41AC" w:rsidP="00BD41AC">
      <w:pPr>
        <w:spacing w:before="18" w:after="18"/>
        <w:ind w:firstLine="454"/>
        <w:jc w:val="both"/>
        <w:rPr>
          <w:szCs w:val="28"/>
        </w:rPr>
      </w:pPr>
      <w:r w:rsidRPr="00BD41AC">
        <w:rPr>
          <w:szCs w:val="28"/>
        </w:rPr>
        <w:t>Испанский язык в Испании и в странах Латинской Америки имеет свои индивидуальные особенности. Однако, несмотря на различия, он все же остается единым языком. Сохранению этого единства способствует деятельность</w:t>
      </w:r>
      <w:r w:rsidR="00BE6292">
        <w:rPr>
          <w:szCs w:val="28"/>
        </w:rPr>
        <w:t xml:space="preserve"> </w:t>
      </w:r>
      <w:r w:rsidRPr="00BD41AC">
        <w:rPr>
          <w:iCs/>
          <w:szCs w:val="28"/>
        </w:rPr>
        <w:t xml:space="preserve">Испанской Королевской Языковой Академии, Ассоциации Академий испанского языка </w:t>
      </w:r>
      <w:r w:rsidR="003D7B50">
        <w:rPr>
          <w:iCs/>
          <w:szCs w:val="28"/>
        </w:rPr>
        <w:t>и Института Сервантеса </w:t>
      </w:r>
      <w:r w:rsidRPr="00BD41AC">
        <w:rPr>
          <w:szCs w:val="28"/>
        </w:rPr>
        <w:t>[3].</w:t>
      </w:r>
    </w:p>
    <w:p w:rsidR="00BD41AC" w:rsidRPr="003D7B50" w:rsidRDefault="00BD41AC" w:rsidP="00BD41AC">
      <w:pPr>
        <w:spacing w:before="18" w:after="18"/>
        <w:ind w:firstLine="454"/>
        <w:jc w:val="both"/>
        <w:rPr>
          <w:spacing w:val="-2"/>
          <w:szCs w:val="28"/>
        </w:rPr>
      </w:pPr>
      <w:r w:rsidRPr="003D7B50">
        <w:rPr>
          <w:bCs/>
          <w:spacing w:val="-2"/>
          <w:szCs w:val="28"/>
        </w:rPr>
        <w:t>Какой испанский лучше изучать: из Испании или Латинской Америки?</w:t>
      </w:r>
    </w:p>
    <w:p w:rsidR="00BD41AC" w:rsidRPr="00BD41AC" w:rsidRDefault="00BD41AC" w:rsidP="00BD41AC">
      <w:pPr>
        <w:spacing w:before="18" w:after="18"/>
        <w:ind w:firstLine="454"/>
        <w:jc w:val="both"/>
        <w:rPr>
          <w:szCs w:val="28"/>
        </w:rPr>
      </w:pPr>
      <w:r w:rsidRPr="00BD41AC">
        <w:rPr>
          <w:szCs w:val="28"/>
        </w:rPr>
        <w:t>Некоторые люди считают, что испанский язык в Колумбии самый чистый и красивый. Другие полагают, что испанский в Аргентине является самым романтичным. А третьи считают, что испанский в Мадриде самый правильный, потому что именно там находится центр королевской академии испанского языка. Поэтому при выборе места для изучения испанского языка важно учитывать, где человек хочет жить, какие места посещать и, конечно, каков его бюджет. При этом любой вариант испанского языка будет понятен во всем испаноговорящем мире.</w:t>
      </w:r>
    </w:p>
    <w:p w:rsidR="00BD41AC" w:rsidRPr="00BD41AC" w:rsidRDefault="00BD41AC" w:rsidP="00BD41AC">
      <w:pPr>
        <w:spacing w:before="18" w:after="18"/>
        <w:ind w:firstLine="454"/>
        <w:jc w:val="both"/>
        <w:rPr>
          <w:szCs w:val="28"/>
        </w:rPr>
      </w:pPr>
    </w:p>
    <w:p w:rsidR="00BD41AC" w:rsidRPr="00BD41AC" w:rsidRDefault="00BD41AC" w:rsidP="00BE6292">
      <w:pPr>
        <w:spacing w:before="18" w:after="18"/>
        <w:jc w:val="center"/>
        <w:rPr>
          <w:szCs w:val="28"/>
        </w:rPr>
      </w:pPr>
      <w:r w:rsidRPr="00BD41AC">
        <w:rPr>
          <w:szCs w:val="28"/>
        </w:rPr>
        <w:t>СПИСОК ИСПОЛЬЗОВАННОЙ ЛИТЕРАТУРЫ</w:t>
      </w:r>
    </w:p>
    <w:p w:rsidR="00BD41AC" w:rsidRPr="00BD41AC" w:rsidRDefault="00BD41AC" w:rsidP="00625487">
      <w:pPr>
        <w:numPr>
          <w:ilvl w:val="0"/>
          <w:numId w:val="6"/>
        </w:numPr>
        <w:spacing w:before="18" w:after="18"/>
        <w:ind w:left="0" w:firstLine="454"/>
        <w:jc w:val="both"/>
        <w:rPr>
          <w:szCs w:val="28"/>
        </w:rPr>
      </w:pPr>
      <w:r w:rsidRPr="00BD41AC">
        <w:rPr>
          <w:szCs w:val="28"/>
        </w:rPr>
        <w:t xml:space="preserve"> Самые востребованные иностранные </w:t>
      </w:r>
      <w:bookmarkStart w:id="7" w:name="_Hlk32965026"/>
      <w:r w:rsidRPr="00BD41AC">
        <w:rPr>
          <w:szCs w:val="28"/>
        </w:rPr>
        <w:t>языки [Электронный ресурс]. –</w:t>
      </w:r>
      <w:r w:rsidR="00BE6292">
        <w:rPr>
          <w:szCs w:val="28"/>
        </w:rPr>
        <w:t xml:space="preserve"> р</w:t>
      </w:r>
      <w:r w:rsidRPr="00BD41AC">
        <w:rPr>
          <w:szCs w:val="28"/>
        </w:rPr>
        <w:t>ежим доступа: https://simplex.ua/articles/samie-vostrebovannie-inostrannie-yaziki/. – Дата доступа: 18.02.2020.</w:t>
      </w:r>
      <w:bookmarkStart w:id="8" w:name="_Hlk32965263"/>
      <w:bookmarkEnd w:id="7"/>
    </w:p>
    <w:bookmarkEnd w:id="8"/>
    <w:p w:rsidR="00BD41AC" w:rsidRPr="00BD41AC" w:rsidRDefault="00BD41AC" w:rsidP="00625487">
      <w:pPr>
        <w:numPr>
          <w:ilvl w:val="0"/>
          <w:numId w:val="6"/>
        </w:numPr>
        <w:spacing w:before="18" w:after="18"/>
        <w:ind w:left="0" w:firstLine="454"/>
        <w:jc w:val="both"/>
        <w:rPr>
          <w:szCs w:val="28"/>
        </w:rPr>
      </w:pPr>
      <w:r w:rsidRPr="00BD41AC">
        <w:rPr>
          <w:szCs w:val="28"/>
        </w:rPr>
        <w:t xml:space="preserve"> Самые востребованные языки в мире </w:t>
      </w:r>
      <w:bookmarkStart w:id="9" w:name="_Hlk32965423"/>
      <w:r w:rsidRPr="00BD41AC">
        <w:rPr>
          <w:szCs w:val="28"/>
        </w:rPr>
        <w:t>[Электронный ресурс]. – Режим доступа: https://www.minskperevod.by/stati/samyie-vostrebovannyie-yazyiki-v-mire//. – Дата доступа: 18.02.2020.</w:t>
      </w:r>
    </w:p>
    <w:bookmarkEnd w:id="9"/>
    <w:p w:rsidR="00BD41AC" w:rsidRPr="00BD41AC" w:rsidRDefault="00BD41AC" w:rsidP="00625487">
      <w:pPr>
        <w:numPr>
          <w:ilvl w:val="0"/>
          <w:numId w:val="6"/>
        </w:numPr>
        <w:spacing w:before="18" w:after="18"/>
        <w:ind w:left="0" w:firstLine="454"/>
        <w:jc w:val="both"/>
        <w:rPr>
          <w:szCs w:val="28"/>
        </w:rPr>
      </w:pPr>
      <w:r w:rsidRPr="00BD41AC">
        <w:rPr>
          <w:szCs w:val="28"/>
        </w:rPr>
        <w:lastRenderedPageBreak/>
        <w:t xml:space="preserve"> Испания по-русски [Электронный ресурс]. – Режим доступа: https://espanarus</w:t>
      </w:r>
      <w:r w:rsidR="006A6DA1">
        <w:rPr>
          <w:szCs w:val="28"/>
        </w:rPr>
        <w:t>a.com/ru/pedia/article/574036/.</w:t>
      </w:r>
      <w:r w:rsidRPr="00BD41AC">
        <w:rPr>
          <w:szCs w:val="28"/>
        </w:rPr>
        <w:t xml:space="preserve"> – Дата доступа: 18.02.2020.</w:t>
      </w:r>
    </w:p>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rPr>
      </w:pPr>
    </w:p>
    <w:p w:rsidR="00BD41AC" w:rsidRPr="00BD41AC" w:rsidRDefault="006A6DA1" w:rsidP="006A6DA1">
      <w:pPr>
        <w:spacing w:before="18" w:after="18"/>
        <w:ind w:firstLine="454"/>
        <w:rPr>
          <w:b/>
          <w:szCs w:val="28"/>
          <w:lang w:val="be-BY"/>
        </w:rPr>
      </w:pPr>
      <w:bookmarkStart w:id="10" w:name="_Hlk41336023"/>
      <w:r>
        <w:rPr>
          <w:b/>
          <w:szCs w:val="28"/>
          <w:lang w:val="be-BY"/>
        </w:rPr>
        <w:t>В.</w:t>
      </w:r>
      <w:r>
        <w:rPr>
          <w:b/>
          <w:szCs w:val="28"/>
          <w:lang w:val="en-US"/>
        </w:rPr>
        <w:t> </w:t>
      </w:r>
      <w:r w:rsidR="00BD41AC" w:rsidRPr="00BD41AC">
        <w:rPr>
          <w:b/>
          <w:szCs w:val="28"/>
          <w:lang w:val="be-BY"/>
        </w:rPr>
        <w:t>І.</w:t>
      </w:r>
      <w:r>
        <w:rPr>
          <w:b/>
          <w:szCs w:val="28"/>
          <w:lang w:val="en-US"/>
        </w:rPr>
        <w:t> </w:t>
      </w:r>
      <w:r w:rsidR="00BD41AC" w:rsidRPr="00BD41AC">
        <w:rPr>
          <w:b/>
          <w:szCs w:val="28"/>
        </w:rPr>
        <w:t>Да</w:t>
      </w:r>
      <w:r w:rsidR="00BD41AC" w:rsidRPr="00BD41AC">
        <w:rPr>
          <w:b/>
          <w:szCs w:val="28"/>
          <w:lang w:val="be-BY"/>
        </w:rPr>
        <w:t xml:space="preserve">ўгун </w:t>
      </w:r>
    </w:p>
    <w:p w:rsidR="00F407D3" w:rsidRPr="00F407D3" w:rsidRDefault="005863C0" w:rsidP="006A6DA1">
      <w:pPr>
        <w:spacing w:before="18" w:after="18"/>
        <w:ind w:firstLine="454"/>
        <w:rPr>
          <w:szCs w:val="28"/>
        </w:rPr>
      </w:pPr>
      <w:r>
        <w:rPr>
          <w:szCs w:val="28"/>
        </w:rPr>
        <w:t>Р</w:t>
      </w:r>
      <w:r>
        <w:rPr>
          <w:szCs w:val="28"/>
          <w:lang w:val="be-BY"/>
        </w:rPr>
        <w:t>э</w:t>
      </w:r>
      <w:r w:rsidRPr="007E7AB0">
        <w:rPr>
          <w:szCs w:val="28"/>
        </w:rPr>
        <w:t>спубл</w:t>
      </w:r>
      <w:r>
        <w:rPr>
          <w:szCs w:val="28"/>
          <w:lang w:val="be-BY"/>
        </w:rPr>
        <w:t>і</w:t>
      </w:r>
      <w:r>
        <w:rPr>
          <w:szCs w:val="28"/>
        </w:rPr>
        <w:t>ка Беларусь, Бр</w:t>
      </w:r>
      <w:r>
        <w:rPr>
          <w:szCs w:val="28"/>
          <w:lang w:val="be-BY"/>
        </w:rPr>
        <w:t>э</w:t>
      </w:r>
      <w:r w:rsidRPr="007E7AB0">
        <w:rPr>
          <w:szCs w:val="28"/>
        </w:rPr>
        <w:t>ст, Бр</w:t>
      </w:r>
      <w:r>
        <w:rPr>
          <w:szCs w:val="28"/>
          <w:lang w:val="be-BY"/>
        </w:rPr>
        <w:t>Д</w:t>
      </w:r>
      <w:r>
        <w:rPr>
          <w:szCs w:val="28"/>
        </w:rPr>
        <w:t xml:space="preserve">У </w:t>
      </w:r>
      <w:r>
        <w:rPr>
          <w:szCs w:val="28"/>
          <w:lang w:val="be-BY"/>
        </w:rPr>
        <w:t>імя</w:t>
      </w:r>
      <w:r w:rsidRPr="007E7AB0">
        <w:rPr>
          <w:szCs w:val="28"/>
        </w:rPr>
        <w:t xml:space="preserve"> А.</w:t>
      </w:r>
      <w:r>
        <w:rPr>
          <w:szCs w:val="28"/>
          <w:lang w:val="en-US"/>
        </w:rPr>
        <w:t> </w:t>
      </w:r>
      <w:r w:rsidRPr="007E7AB0">
        <w:rPr>
          <w:szCs w:val="28"/>
        </w:rPr>
        <w:t>С.</w:t>
      </w:r>
      <w:r>
        <w:rPr>
          <w:szCs w:val="28"/>
          <w:lang w:val="en-US"/>
        </w:rPr>
        <w:t> </w:t>
      </w:r>
      <w:r>
        <w:rPr>
          <w:szCs w:val="28"/>
        </w:rPr>
        <w:t>Пушк</w:t>
      </w:r>
      <w:r>
        <w:rPr>
          <w:szCs w:val="28"/>
          <w:lang w:val="be-BY"/>
        </w:rPr>
        <w:t>і</w:t>
      </w:r>
      <w:r w:rsidRPr="007E7AB0">
        <w:rPr>
          <w:szCs w:val="28"/>
        </w:rPr>
        <w:t>на</w:t>
      </w:r>
    </w:p>
    <w:p w:rsidR="00BD41AC" w:rsidRPr="006A6DA1" w:rsidRDefault="00BD41AC" w:rsidP="006A6DA1">
      <w:pPr>
        <w:spacing w:before="18" w:after="18"/>
        <w:ind w:firstLine="454"/>
        <w:rPr>
          <w:iCs/>
          <w:szCs w:val="28"/>
          <w:lang w:val="be-BY"/>
        </w:rPr>
      </w:pPr>
      <w:r w:rsidRPr="006A6DA1">
        <w:rPr>
          <w:szCs w:val="28"/>
          <w:lang w:val="be-BY"/>
        </w:rPr>
        <w:t xml:space="preserve">Навуковы кіраўнік </w:t>
      </w:r>
      <w:r w:rsidRPr="006A6DA1">
        <w:rPr>
          <w:i/>
          <w:szCs w:val="28"/>
          <w:lang w:val="be-BY"/>
        </w:rPr>
        <w:t xml:space="preserve">– </w:t>
      </w:r>
      <w:r w:rsidRPr="006A6DA1">
        <w:rPr>
          <w:szCs w:val="28"/>
          <w:lang w:val="be-BY"/>
        </w:rPr>
        <w:t>С.</w:t>
      </w:r>
      <w:r w:rsidR="006A6DA1">
        <w:rPr>
          <w:szCs w:val="28"/>
          <w:lang w:val="en-US"/>
        </w:rPr>
        <w:t> </w:t>
      </w:r>
      <w:r w:rsidRPr="006A6DA1">
        <w:rPr>
          <w:szCs w:val="28"/>
          <w:lang w:val="be-BY"/>
        </w:rPr>
        <w:t>В.</w:t>
      </w:r>
      <w:r w:rsidR="006A6DA1">
        <w:rPr>
          <w:szCs w:val="28"/>
          <w:lang w:val="en-US"/>
        </w:rPr>
        <w:t> </w:t>
      </w:r>
      <w:r w:rsidRPr="006A6DA1">
        <w:rPr>
          <w:szCs w:val="28"/>
          <w:lang w:val="be-BY"/>
        </w:rPr>
        <w:t>Мілач</w:t>
      </w:r>
    </w:p>
    <w:p w:rsidR="00BD41AC" w:rsidRPr="006A6DA1" w:rsidRDefault="00BD41AC" w:rsidP="006A6DA1">
      <w:pPr>
        <w:spacing w:before="18" w:after="18"/>
        <w:ind w:firstLine="454"/>
        <w:rPr>
          <w:i/>
          <w:szCs w:val="28"/>
          <w:lang w:val="be-BY"/>
        </w:rPr>
      </w:pPr>
    </w:p>
    <w:p w:rsidR="00BD41AC" w:rsidRPr="00BD41AC" w:rsidRDefault="00BD41AC" w:rsidP="006A6DA1">
      <w:pPr>
        <w:spacing w:before="18" w:after="18"/>
        <w:ind w:firstLine="454"/>
        <w:rPr>
          <w:b/>
          <w:szCs w:val="28"/>
        </w:rPr>
      </w:pPr>
      <w:r w:rsidRPr="00BD41AC">
        <w:rPr>
          <w:b/>
          <w:szCs w:val="28"/>
        </w:rPr>
        <w:t xml:space="preserve">ГОЛАД ЯК АДНА З </w:t>
      </w:r>
      <w:r w:rsidRPr="00BD41AC">
        <w:rPr>
          <w:b/>
          <w:szCs w:val="28"/>
          <w:lang w:val="be-BY"/>
        </w:rPr>
        <w:t>ГЛАБАЛЬНЫХ ПРАБЛЕМ ЧАЛАВЕЦТВА</w:t>
      </w:r>
    </w:p>
    <w:bookmarkEnd w:id="10"/>
    <w:p w:rsidR="00BD41AC" w:rsidRPr="00BD41AC" w:rsidRDefault="00BD41AC" w:rsidP="006A6DA1">
      <w:pPr>
        <w:spacing w:before="18" w:after="18"/>
        <w:ind w:firstLine="454"/>
        <w:rPr>
          <w:bCs/>
          <w:szCs w:val="28"/>
        </w:rPr>
      </w:pPr>
    </w:p>
    <w:p w:rsidR="00BD41AC" w:rsidRPr="00C27EC4" w:rsidRDefault="00BD41AC" w:rsidP="00BD41AC">
      <w:pPr>
        <w:spacing w:before="18" w:after="18"/>
        <w:ind w:firstLine="454"/>
        <w:jc w:val="both"/>
        <w:rPr>
          <w:bCs/>
          <w:spacing w:val="4"/>
          <w:szCs w:val="28"/>
          <w:lang w:val="be-BY"/>
        </w:rPr>
      </w:pPr>
      <w:r w:rsidRPr="00C27EC4">
        <w:rPr>
          <w:bCs/>
          <w:spacing w:val="4"/>
          <w:szCs w:val="28"/>
        </w:rPr>
        <w:t xml:space="preserve">Адной з глабальных праблем чалавецтва </w:t>
      </w:r>
      <w:r w:rsidRPr="00C27EC4">
        <w:rPr>
          <w:bCs/>
          <w:spacing w:val="4"/>
          <w:szCs w:val="28"/>
          <w:lang w:val="be-BY"/>
        </w:rPr>
        <w:t>з’яўляўся і з’яўляецца голад</w:t>
      </w:r>
      <w:r w:rsidRPr="00C27EC4">
        <w:rPr>
          <w:bCs/>
          <w:spacing w:val="4"/>
          <w:szCs w:val="28"/>
        </w:rPr>
        <w:t>.</w:t>
      </w:r>
      <w:r w:rsidRPr="00C27EC4">
        <w:rPr>
          <w:bCs/>
          <w:spacing w:val="4"/>
          <w:szCs w:val="28"/>
          <w:lang w:val="be-BY"/>
        </w:rPr>
        <w:t xml:space="preserve"> Ахапіўшы ўвесь свет, усё чалавецтва, ён стварыў пагрозу для яго сучаснага і будучага.</w:t>
      </w:r>
    </w:p>
    <w:p w:rsidR="00BD41AC" w:rsidRPr="00C13114" w:rsidRDefault="00BD41AC" w:rsidP="00BD41AC">
      <w:pPr>
        <w:spacing w:before="18" w:after="18"/>
        <w:ind w:firstLine="454"/>
        <w:jc w:val="both"/>
        <w:rPr>
          <w:bCs/>
          <w:spacing w:val="-4"/>
          <w:szCs w:val="28"/>
          <w:lang w:val="be-BY"/>
        </w:rPr>
      </w:pPr>
      <w:r w:rsidRPr="00C13114">
        <w:rPr>
          <w:bCs/>
          <w:spacing w:val="-4"/>
          <w:szCs w:val="28"/>
          <w:lang w:val="be-BY"/>
        </w:rPr>
        <w:t xml:space="preserve">Масавы голад – сацыяльнае бедства, якое выклікана працяглым недахопам харчавання і прыводзіць да масавай гібелі насельцтва на тэрыторыі крупных рэгіёнаў. </w:t>
      </w:r>
      <w:r w:rsidRPr="00C13114">
        <w:rPr>
          <w:spacing w:val="-4"/>
          <w:szCs w:val="28"/>
          <w:lang w:val="be-BY"/>
        </w:rPr>
        <w:t>Голад – сацыяльная праблема, што існавала яшчэ з самых старажытных часоў. Ён спрадвеку, як велізарнае бедства, навальваўся на масы людзей. Нават цяпер, у XXI стагоддзі, чалавек, які прэтэндуе на панаванне над усімі жывымі істотамі, не можа ў поўнай меры дамагчыся поспеху ў барацьбе супраць голаду.</w:t>
      </w:r>
    </w:p>
    <w:p w:rsidR="00BD41AC" w:rsidRPr="00C13114" w:rsidRDefault="00BD41AC" w:rsidP="00BD41AC">
      <w:pPr>
        <w:spacing w:before="18" w:after="18"/>
        <w:ind w:firstLine="454"/>
        <w:jc w:val="both"/>
        <w:rPr>
          <w:bCs/>
          <w:spacing w:val="-4"/>
          <w:szCs w:val="28"/>
        </w:rPr>
      </w:pPr>
      <w:r w:rsidRPr="00C13114">
        <w:rPr>
          <w:bCs/>
          <w:spacing w:val="-4"/>
          <w:szCs w:val="28"/>
          <w:lang w:val="be-BY"/>
        </w:rPr>
        <w:t>Паводле ацэнкі Сусветнай арганізацыі аховы здароўя, з кожных 100 чалавек, якія жывуць у цяперашні час на зямным шары, 10 не атрымліваю</w:t>
      </w:r>
      <w:r w:rsidR="002B354B" w:rsidRPr="00C13114">
        <w:rPr>
          <w:bCs/>
          <w:spacing w:val="-4"/>
          <w:szCs w:val="28"/>
          <w:lang w:val="be-BY"/>
        </w:rPr>
        <w:t>ць дастатковага харчавання; 200</w:t>
      </w:r>
      <w:r w:rsidR="002B354B" w:rsidRPr="00C13114">
        <w:rPr>
          <w:bCs/>
          <w:spacing w:val="-4"/>
          <w:szCs w:val="28"/>
          <w:lang w:val="en-US"/>
        </w:rPr>
        <w:t> </w:t>
      </w:r>
      <w:r w:rsidRPr="00C13114">
        <w:rPr>
          <w:bCs/>
          <w:spacing w:val="-4"/>
          <w:szCs w:val="28"/>
          <w:lang w:val="be-BY"/>
        </w:rPr>
        <w:t>мільёнаў чалавек знаходзяцца на мяжы галоднай смерці</w:t>
      </w:r>
      <w:r w:rsidR="002B354B" w:rsidRPr="00C13114">
        <w:rPr>
          <w:bCs/>
          <w:spacing w:val="-4"/>
          <w:szCs w:val="28"/>
          <w:lang w:val="en-US"/>
        </w:rPr>
        <w:t> </w:t>
      </w:r>
      <w:r w:rsidRPr="00C13114">
        <w:rPr>
          <w:spacing w:val="-4"/>
          <w:szCs w:val="28"/>
          <w:lang w:val="be-BY"/>
        </w:rPr>
        <w:t xml:space="preserve">[2]. </w:t>
      </w:r>
      <w:r w:rsidRPr="00C13114">
        <w:rPr>
          <w:bCs/>
          <w:spacing w:val="-4"/>
          <w:szCs w:val="28"/>
          <w:lang w:val="be-BY"/>
        </w:rPr>
        <w:t xml:space="preserve">Паводле дадзеных Сусветнай харчовай і сельскагаспадарчай арганізацыі ААН (англ.: </w:t>
      </w:r>
      <w:r w:rsidRPr="00C13114">
        <w:rPr>
          <w:bCs/>
          <w:spacing w:val="-4"/>
          <w:szCs w:val="28"/>
        </w:rPr>
        <w:t>FAO</w:t>
      </w:r>
      <w:r w:rsidRPr="00C13114">
        <w:rPr>
          <w:bCs/>
          <w:spacing w:val="-4"/>
          <w:szCs w:val="28"/>
          <w:lang w:val="be-BY"/>
        </w:rPr>
        <w:t>), у 2010</w:t>
      </w:r>
      <w:r w:rsidR="002B354B" w:rsidRPr="00C13114">
        <w:rPr>
          <w:bCs/>
          <w:spacing w:val="-4"/>
          <w:szCs w:val="28"/>
          <w:lang w:val="en-US"/>
        </w:rPr>
        <w:t> </w:t>
      </w:r>
      <w:r w:rsidRPr="00C13114">
        <w:rPr>
          <w:bCs/>
          <w:spacing w:val="-4"/>
          <w:szCs w:val="28"/>
          <w:lang w:val="be-BY"/>
        </w:rPr>
        <w:t>годзе ў свеце галадала каля 925</w:t>
      </w:r>
      <w:r w:rsidRPr="00C13114">
        <w:rPr>
          <w:bCs/>
          <w:spacing w:val="-4"/>
          <w:szCs w:val="28"/>
        </w:rPr>
        <w:t> </w:t>
      </w:r>
      <w:r w:rsidRPr="00C13114">
        <w:rPr>
          <w:bCs/>
          <w:spacing w:val="-4"/>
          <w:szCs w:val="28"/>
          <w:lang w:val="be-BY"/>
        </w:rPr>
        <w:t>мільёнаў чалавек, а гэта – каля 16</w:t>
      </w:r>
      <w:r w:rsidR="002B354B" w:rsidRPr="00C13114">
        <w:rPr>
          <w:bCs/>
          <w:spacing w:val="-4"/>
          <w:szCs w:val="28"/>
          <w:lang w:val="en-US"/>
        </w:rPr>
        <w:t> </w:t>
      </w:r>
      <w:r w:rsidRPr="00C13114">
        <w:rPr>
          <w:bCs/>
          <w:spacing w:val="-4"/>
          <w:szCs w:val="28"/>
          <w:lang w:val="be-BY"/>
        </w:rPr>
        <w:t>% усяго насельніцтва зямнога шара. У</w:t>
      </w:r>
      <w:r w:rsidRPr="00C13114">
        <w:rPr>
          <w:bCs/>
          <w:spacing w:val="-4"/>
          <w:szCs w:val="28"/>
        </w:rPr>
        <w:t xml:space="preserve"> 29</w:t>
      </w:r>
      <w:r w:rsidR="002B354B" w:rsidRPr="00C13114">
        <w:rPr>
          <w:bCs/>
          <w:spacing w:val="-4"/>
          <w:szCs w:val="28"/>
          <w:lang w:val="en-US"/>
        </w:rPr>
        <w:t> </w:t>
      </w:r>
      <w:r w:rsidRPr="00C13114">
        <w:rPr>
          <w:bCs/>
          <w:spacing w:val="-4"/>
          <w:szCs w:val="28"/>
          <w:lang w:val="be-BY"/>
        </w:rPr>
        <w:t>краінах свету</w:t>
      </w:r>
      <w:r w:rsidRPr="00C13114">
        <w:rPr>
          <w:bCs/>
          <w:spacing w:val="-4"/>
          <w:szCs w:val="28"/>
        </w:rPr>
        <w:t xml:space="preserve"> </w:t>
      </w:r>
      <w:r w:rsidRPr="00C13114">
        <w:rPr>
          <w:bCs/>
          <w:spacing w:val="-4"/>
          <w:szCs w:val="28"/>
          <w:lang w:val="be-BY"/>
        </w:rPr>
        <w:t>да гэтага часу існуе востры недахоп харчавання</w:t>
      </w:r>
      <w:r w:rsidR="002B354B" w:rsidRPr="00C13114">
        <w:rPr>
          <w:bCs/>
          <w:spacing w:val="-4"/>
          <w:szCs w:val="28"/>
          <w:lang w:val="en-US"/>
        </w:rPr>
        <w:t> </w:t>
      </w:r>
      <w:r w:rsidRPr="00C13114">
        <w:rPr>
          <w:spacing w:val="-4"/>
          <w:szCs w:val="28"/>
          <w:lang w:val="be-BY"/>
        </w:rPr>
        <w:t>[1]</w:t>
      </w:r>
      <w:r w:rsidRPr="00C13114">
        <w:rPr>
          <w:bCs/>
          <w:spacing w:val="-4"/>
          <w:szCs w:val="28"/>
        </w:rPr>
        <w:t xml:space="preserve">. </w:t>
      </w:r>
      <w:r w:rsidRPr="00C13114">
        <w:rPr>
          <w:bCs/>
          <w:spacing w:val="-4"/>
          <w:szCs w:val="28"/>
          <w:lang w:val="be-BY"/>
        </w:rPr>
        <w:t>У</w:t>
      </w:r>
      <w:r w:rsidRPr="00C13114">
        <w:rPr>
          <w:bCs/>
          <w:spacing w:val="-4"/>
          <w:szCs w:val="28"/>
        </w:rPr>
        <w:t xml:space="preserve"> </w:t>
      </w:r>
      <w:r w:rsidRPr="00C13114">
        <w:rPr>
          <w:bCs/>
          <w:spacing w:val="-4"/>
          <w:szCs w:val="28"/>
          <w:lang w:val="be-BY"/>
        </w:rPr>
        <w:t>Азіяцка-Ціхаакіянскім рэгіёне больш за ўсё</w:t>
      </w:r>
      <w:r w:rsidRPr="00C13114">
        <w:rPr>
          <w:bCs/>
          <w:spacing w:val="-4"/>
          <w:szCs w:val="28"/>
        </w:rPr>
        <w:t xml:space="preserve"> </w:t>
      </w:r>
      <w:r w:rsidRPr="00C13114">
        <w:rPr>
          <w:bCs/>
          <w:spacing w:val="-4"/>
          <w:szCs w:val="28"/>
          <w:lang w:val="be-BY"/>
        </w:rPr>
        <w:t>пакутуюць ад голаду і</w:t>
      </w:r>
      <w:r w:rsidRPr="00C13114">
        <w:rPr>
          <w:bCs/>
          <w:spacing w:val="-4"/>
          <w:szCs w:val="28"/>
        </w:rPr>
        <w:t xml:space="preserve"> </w:t>
      </w:r>
      <w:r w:rsidRPr="00C13114">
        <w:rPr>
          <w:bCs/>
          <w:spacing w:val="-4"/>
          <w:szCs w:val="28"/>
          <w:lang w:val="be-BY"/>
        </w:rPr>
        <w:t>непаўнавартага харчавання</w:t>
      </w:r>
      <w:r w:rsidRPr="00C13114">
        <w:rPr>
          <w:bCs/>
          <w:spacing w:val="-4"/>
          <w:szCs w:val="28"/>
        </w:rPr>
        <w:t xml:space="preserve"> – 642</w:t>
      </w:r>
      <w:r w:rsidR="002B354B" w:rsidRPr="00C13114">
        <w:rPr>
          <w:bCs/>
          <w:spacing w:val="-4"/>
          <w:szCs w:val="28"/>
          <w:lang w:val="en-US"/>
        </w:rPr>
        <w:t> </w:t>
      </w:r>
      <w:r w:rsidRPr="00C13114">
        <w:rPr>
          <w:bCs/>
          <w:spacing w:val="-4"/>
          <w:szCs w:val="28"/>
          <w:lang w:val="be-BY"/>
        </w:rPr>
        <w:t>мільёны чалавек</w:t>
      </w:r>
      <w:r w:rsidRPr="00C13114">
        <w:rPr>
          <w:bCs/>
          <w:spacing w:val="-4"/>
          <w:szCs w:val="28"/>
        </w:rPr>
        <w:t xml:space="preserve">. За </w:t>
      </w:r>
      <w:r w:rsidRPr="00C13114">
        <w:rPr>
          <w:bCs/>
          <w:spacing w:val="-4"/>
          <w:szCs w:val="28"/>
          <w:lang w:val="be-BY"/>
        </w:rPr>
        <w:t>і</w:t>
      </w:r>
      <w:r w:rsidRPr="00C13114">
        <w:rPr>
          <w:bCs/>
          <w:spacing w:val="-4"/>
          <w:szCs w:val="28"/>
        </w:rPr>
        <w:t>м</w:t>
      </w:r>
      <w:r w:rsidRPr="00C13114">
        <w:rPr>
          <w:bCs/>
          <w:spacing w:val="-4"/>
          <w:szCs w:val="28"/>
          <w:lang w:val="be-BY"/>
        </w:rPr>
        <w:t xml:space="preserve"> ідзе поўдзень </w:t>
      </w:r>
      <w:r w:rsidRPr="00C13114">
        <w:rPr>
          <w:bCs/>
          <w:spacing w:val="-4"/>
          <w:szCs w:val="28"/>
        </w:rPr>
        <w:t>Афр</w:t>
      </w:r>
      <w:r w:rsidRPr="00C13114">
        <w:rPr>
          <w:bCs/>
          <w:spacing w:val="-4"/>
          <w:szCs w:val="28"/>
          <w:lang w:val="be-BY"/>
        </w:rPr>
        <w:t>ы</w:t>
      </w:r>
      <w:r w:rsidRPr="00C13114">
        <w:rPr>
          <w:bCs/>
          <w:spacing w:val="-4"/>
          <w:szCs w:val="28"/>
        </w:rPr>
        <w:t>к</w:t>
      </w:r>
      <w:r w:rsidRPr="00C13114">
        <w:rPr>
          <w:bCs/>
          <w:spacing w:val="-4"/>
          <w:szCs w:val="28"/>
          <w:lang w:val="be-BY"/>
        </w:rPr>
        <w:t>і</w:t>
      </w:r>
      <w:r w:rsidRPr="00C13114">
        <w:rPr>
          <w:bCs/>
          <w:spacing w:val="-4"/>
          <w:szCs w:val="28"/>
        </w:rPr>
        <w:t xml:space="preserve">, </w:t>
      </w:r>
      <w:r w:rsidRPr="00C13114">
        <w:rPr>
          <w:bCs/>
          <w:spacing w:val="-4"/>
          <w:szCs w:val="28"/>
          <w:lang w:val="be-BY"/>
        </w:rPr>
        <w:t>дзе такіх людзей</w:t>
      </w:r>
      <w:r w:rsidR="002B354B" w:rsidRPr="00C13114">
        <w:rPr>
          <w:bCs/>
          <w:spacing w:val="-4"/>
          <w:szCs w:val="28"/>
        </w:rPr>
        <w:t xml:space="preserve"> 265</w:t>
      </w:r>
      <w:r w:rsidR="002B354B" w:rsidRPr="00C13114">
        <w:rPr>
          <w:bCs/>
          <w:spacing w:val="-4"/>
          <w:szCs w:val="28"/>
          <w:lang w:val="en-US"/>
        </w:rPr>
        <w:t> </w:t>
      </w:r>
      <w:r w:rsidRPr="00C13114">
        <w:rPr>
          <w:bCs/>
          <w:spacing w:val="-4"/>
          <w:szCs w:val="28"/>
        </w:rPr>
        <w:t>м</w:t>
      </w:r>
      <w:r w:rsidRPr="00C13114">
        <w:rPr>
          <w:bCs/>
          <w:spacing w:val="-4"/>
          <w:szCs w:val="28"/>
          <w:lang w:val="be-BY"/>
        </w:rPr>
        <w:t>ільёнаў</w:t>
      </w:r>
      <w:r w:rsidRPr="00C13114">
        <w:rPr>
          <w:bCs/>
          <w:spacing w:val="-4"/>
          <w:szCs w:val="28"/>
        </w:rPr>
        <w:t>. По п</w:t>
      </w:r>
      <w:r w:rsidRPr="00C13114">
        <w:rPr>
          <w:bCs/>
          <w:spacing w:val="-4"/>
          <w:szCs w:val="28"/>
          <w:lang w:val="be-BY"/>
        </w:rPr>
        <w:t>адліках</w:t>
      </w:r>
      <w:r w:rsidRPr="00C13114">
        <w:rPr>
          <w:bCs/>
          <w:spacing w:val="-4"/>
          <w:szCs w:val="28"/>
        </w:rPr>
        <w:t xml:space="preserve"> </w:t>
      </w:r>
      <w:r w:rsidRPr="00C13114">
        <w:rPr>
          <w:bCs/>
          <w:spacing w:val="-4"/>
          <w:szCs w:val="28"/>
          <w:lang w:val="de-DE"/>
        </w:rPr>
        <w:t>FAO</w:t>
      </w:r>
      <w:r w:rsidRPr="00C13114">
        <w:rPr>
          <w:bCs/>
          <w:spacing w:val="-4"/>
          <w:szCs w:val="28"/>
        </w:rPr>
        <w:t>, к</w:t>
      </w:r>
      <w:r w:rsidRPr="00C13114">
        <w:rPr>
          <w:bCs/>
          <w:spacing w:val="-4"/>
          <w:szCs w:val="28"/>
          <w:lang w:val="be-BY"/>
        </w:rPr>
        <w:t>ожнае трэцяе дзіця ў свеце памірае менавіта ад голаду, а яшчэ</w:t>
      </w:r>
      <w:r w:rsidRPr="00C13114">
        <w:rPr>
          <w:bCs/>
          <w:spacing w:val="-4"/>
          <w:szCs w:val="28"/>
        </w:rPr>
        <w:t xml:space="preserve"> 200</w:t>
      </w:r>
      <w:r w:rsidR="002B354B" w:rsidRPr="00C13114">
        <w:rPr>
          <w:bCs/>
          <w:spacing w:val="-4"/>
          <w:szCs w:val="28"/>
          <w:lang w:val="en-US"/>
        </w:rPr>
        <w:t> </w:t>
      </w:r>
      <w:r w:rsidRPr="00C13114">
        <w:rPr>
          <w:bCs/>
          <w:spacing w:val="-4"/>
          <w:szCs w:val="28"/>
        </w:rPr>
        <w:t>м</w:t>
      </w:r>
      <w:r w:rsidRPr="00C13114">
        <w:rPr>
          <w:bCs/>
          <w:spacing w:val="-4"/>
          <w:szCs w:val="28"/>
          <w:lang w:val="be-BY"/>
        </w:rPr>
        <w:t>ільёнаў</w:t>
      </w:r>
      <w:r w:rsidRPr="00C13114">
        <w:rPr>
          <w:bCs/>
          <w:spacing w:val="-4"/>
          <w:szCs w:val="28"/>
        </w:rPr>
        <w:t xml:space="preserve"> маленьк</w:t>
      </w:r>
      <w:r w:rsidRPr="00C13114">
        <w:rPr>
          <w:bCs/>
          <w:spacing w:val="-4"/>
          <w:szCs w:val="28"/>
          <w:lang w:val="be-BY"/>
        </w:rPr>
        <w:t>іх</w:t>
      </w:r>
      <w:r w:rsidRPr="00C13114">
        <w:rPr>
          <w:bCs/>
          <w:spacing w:val="-4"/>
          <w:szCs w:val="28"/>
        </w:rPr>
        <w:t xml:space="preserve"> гра</w:t>
      </w:r>
      <w:r w:rsidRPr="00C13114">
        <w:rPr>
          <w:bCs/>
          <w:spacing w:val="-4"/>
          <w:szCs w:val="28"/>
          <w:lang w:val="be-BY"/>
        </w:rPr>
        <w:t>мадзян рэгулярна галадаюць</w:t>
      </w:r>
      <w:r w:rsidRPr="00C13114">
        <w:rPr>
          <w:bCs/>
          <w:spacing w:val="-4"/>
          <w:szCs w:val="28"/>
        </w:rPr>
        <w:t xml:space="preserve">. </w:t>
      </w:r>
      <w:r w:rsidRPr="00C13114">
        <w:rPr>
          <w:bCs/>
          <w:spacing w:val="-4"/>
          <w:szCs w:val="28"/>
          <w:lang w:val="be-BY"/>
        </w:rPr>
        <w:t>Лідзіруюць у спісе дзіцячай смяротнасці ад голаду Афрыка і Азія. Тут жывуць</w:t>
      </w:r>
      <w:r w:rsidR="002B354B" w:rsidRPr="00C13114">
        <w:rPr>
          <w:bCs/>
          <w:spacing w:val="-4"/>
          <w:szCs w:val="28"/>
        </w:rPr>
        <w:t xml:space="preserve"> 90</w:t>
      </w:r>
      <w:r w:rsidR="002B354B" w:rsidRPr="00C13114">
        <w:rPr>
          <w:bCs/>
          <w:spacing w:val="-4"/>
          <w:szCs w:val="28"/>
          <w:lang w:val="en-US"/>
        </w:rPr>
        <w:t> </w:t>
      </w:r>
      <w:r w:rsidRPr="00C13114">
        <w:rPr>
          <w:bCs/>
          <w:spacing w:val="-4"/>
          <w:szCs w:val="28"/>
        </w:rPr>
        <w:t xml:space="preserve">% </w:t>
      </w:r>
      <w:r w:rsidRPr="00C13114">
        <w:rPr>
          <w:bCs/>
          <w:spacing w:val="-4"/>
          <w:szCs w:val="28"/>
          <w:lang w:val="be-BY"/>
        </w:rPr>
        <w:t>з усіх галадаючых дзяцей у свеце</w:t>
      </w:r>
      <w:r w:rsidRPr="00C13114">
        <w:rPr>
          <w:bCs/>
          <w:spacing w:val="-4"/>
          <w:szCs w:val="28"/>
        </w:rPr>
        <w:t xml:space="preserve">, </w:t>
      </w:r>
      <w:r w:rsidRPr="00C13114">
        <w:rPr>
          <w:bCs/>
          <w:spacing w:val="-4"/>
          <w:szCs w:val="28"/>
          <w:lang w:val="be-BY"/>
        </w:rPr>
        <w:t>прычым з тысячы дзяцей</w:t>
      </w:r>
      <w:r w:rsidR="002B354B" w:rsidRPr="00C13114">
        <w:rPr>
          <w:bCs/>
          <w:spacing w:val="-4"/>
          <w:szCs w:val="28"/>
          <w:lang w:val="en-US"/>
        </w:rPr>
        <w:t> </w:t>
      </w:r>
      <w:r w:rsidR="002B354B" w:rsidRPr="00C13114">
        <w:rPr>
          <w:bCs/>
          <w:spacing w:val="-4"/>
          <w:szCs w:val="28"/>
          <w:lang w:val="be-BY"/>
        </w:rPr>
        <w:t>132 не дажываюць да 5</w:t>
      </w:r>
      <w:r w:rsidR="002B354B" w:rsidRPr="00C13114">
        <w:rPr>
          <w:bCs/>
          <w:spacing w:val="-4"/>
          <w:szCs w:val="28"/>
          <w:lang w:val="en-US"/>
        </w:rPr>
        <w:t> </w:t>
      </w:r>
      <w:r w:rsidRPr="00C13114">
        <w:rPr>
          <w:bCs/>
          <w:spacing w:val="-4"/>
          <w:szCs w:val="28"/>
          <w:lang w:val="be-BY"/>
        </w:rPr>
        <w:t>гадоў</w:t>
      </w:r>
      <w:r w:rsidR="002B354B" w:rsidRPr="00C13114">
        <w:rPr>
          <w:bCs/>
          <w:spacing w:val="-4"/>
          <w:szCs w:val="28"/>
          <w:lang w:val="en-US"/>
        </w:rPr>
        <w:t> </w:t>
      </w:r>
      <w:r w:rsidRPr="00C13114">
        <w:rPr>
          <w:spacing w:val="-4"/>
          <w:szCs w:val="28"/>
          <w:lang w:val="be-BY"/>
        </w:rPr>
        <w:t>[2]</w:t>
      </w:r>
      <w:r w:rsidRPr="00C13114">
        <w:rPr>
          <w:bCs/>
          <w:spacing w:val="-4"/>
          <w:szCs w:val="28"/>
        </w:rPr>
        <w:t xml:space="preserve">. </w:t>
      </w:r>
      <w:r w:rsidRPr="00C13114">
        <w:rPr>
          <w:bCs/>
          <w:spacing w:val="-4"/>
          <w:szCs w:val="28"/>
          <w:lang w:val="be-BY"/>
        </w:rPr>
        <w:t>Ад голаду і недаядання</w:t>
      </w:r>
      <w:r w:rsidRPr="00C13114">
        <w:rPr>
          <w:bCs/>
          <w:spacing w:val="-4"/>
          <w:szCs w:val="28"/>
        </w:rPr>
        <w:t xml:space="preserve"> </w:t>
      </w:r>
      <w:r w:rsidRPr="00C13114">
        <w:rPr>
          <w:bCs/>
          <w:spacing w:val="-4"/>
          <w:szCs w:val="28"/>
          <w:lang w:val="be-BY"/>
        </w:rPr>
        <w:t>штогод памірае</w:t>
      </w:r>
      <w:r w:rsidRPr="00C13114">
        <w:rPr>
          <w:bCs/>
          <w:spacing w:val="-4"/>
          <w:szCs w:val="28"/>
        </w:rPr>
        <w:t xml:space="preserve"> 2,2</w:t>
      </w:r>
      <w:r w:rsidR="002B354B" w:rsidRPr="00C13114">
        <w:rPr>
          <w:bCs/>
          <w:spacing w:val="-4"/>
          <w:szCs w:val="28"/>
          <w:lang w:val="en-US"/>
        </w:rPr>
        <w:t> </w:t>
      </w:r>
      <w:r w:rsidRPr="00C13114">
        <w:rPr>
          <w:bCs/>
          <w:spacing w:val="-4"/>
          <w:szCs w:val="28"/>
          <w:lang w:val="be-BY"/>
        </w:rPr>
        <w:t>мільёны</w:t>
      </w:r>
      <w:r w:rsidRPr="00C13114">
        <w:rPr>
          <w:bCs/>
          <w:spacing w:val="-4"/>
          <w:szCs w:val="28"/>
        </w:rPr>
        <w:t xml:space="preserve"> д</w:t>
      </w:r>
      <w:r w:rsidRPr="00C13114">
        <w:rPr>
          <w:bCs/>
          <w:spacing w:val="-4"/>
          <w:szCs w:val="28"/>
          <w:lang w:val="be-BY"/>
        </w:rPr>
        <w:t>зяцей</w:t>
      </w:r>
      <w:r w:rsidRPr="00C13114">
        <w:rPr>
          <w:bCs/>
          <w:spacing w:val="-4"/>
          <w:szCs w:val="28"/>
        </w:rPr>
        <w:t xml:space="preserve">, </w:t>
      </w:r>
      <w:r w:rsidRPr="00C13114">
        <w:rPr>
          <w:bCs/>
          <w:spacing w:val="-4"/>
          <w:szCs w:val="28"/>
          <w:lang w:val="be-BY"/>
        </w:rPr>
        <w:t>гэта значыць, больш</w:t>
      </w:r>
      <w:r w:rsidRPr="00C13114">
        <w:rPr>
          <w:bCs/>
          <w:spacing w:val="-4"/>
          <w:szCs w:val="28"/>
        </w:rPr>
        <w:t xml:space="preserve"> </w:t>
      </w:r>
      <w:r w:rsidRPr="00C13114">
        <w:rPr>
          <w:bCs/>
          <w:spacing w:val="-4"/>
          <w:szCs w:val="28"/>
          <w:lang w:val="be-BY"/>
        </w:rPr>
        <w:t xml:space="preserve">за </w:t>
      </w:r>
      <w:r w:rsidRPr="00C13114">
        <w:rPr>
          <w:bCs/>
          <w:spacing w:val="-4"/>
          <w:szCs w:val="28"/>
        </w:rPr>
        <w:t xml:space="preserve">6 тысяч </w:t>
      </w:r>
      <w:r w:rsidRPr="00C13114">
        <w:rPr>
          <w:bCs/>
          <w:spacing w:val="-4"/>
          <w:szCs w:val="28"/>
          <w:lang w:val="be-BY"/>
        </w:rPr>
        <w:t>у дзень</w:t>
      </w:r>
      <w:r w:rsidRPr="00C13114">
        <w:rPr>
          <w:bCs/>
          <w:spacing w:val="-4"/>
          <w:szCs w:val="28"/>
        </w:rPr>
        <w:t xml:space="preserve">. </w:t>
      </w:r>
    </w:p>
    <w:p w:rsidR="00BD41AC" w:rsidRPr="00293C23" w:rsidRDefault="00BD41AC" w:rsidP="00BD41AC">
      <w:pPr>
        <w:spacing w:before="18" w:after="18"/>
        <w:ind w:firstLine="454"/>
        <w:jc w:val="both"/>
        <w:rPr>
          <w:bCs/>
          <w:spacing w:val="4"/>
          <w:szCs w:val="28"/>
        </w:rPr>
      </w:pPr>
      <w:r w:rsidRPr="00C13114">
        <w:rPr>
          <w:bCs/>
          <w:spacing w:val="-4"/>
          <w:szCs w:val="28"/>
          <w:lang w:val="be-BY"/>
        </w:rPr>
        <w:t>Усяго ў 7</w:t>
      </w:r>
      <w:r w:rsidR="002B354B" w:rsidRPr="00C13114">
        <w:rPr>
          <w:bCs/>
          <w:spacing w:val="-4"/>
          <w:szCs w:val="28"/>
          <w:lang w:val="en-US"/>
        </w:rPr>
        <w:t> </w:t>
      </w:r>
      <w:r w:rsidRPr="00C13114">
        <w:rPr>
          <w:bCs/>
          <w:spacing w:val="-4"/>
          <w:szCs w:val="28"/>
          <w:lang w:val="be-BY"/>
        </w:rPr>
        <w:t xml:space="preserve">краінах свету </w:t>
      </w:r>
      <w:r w:rsidRPr="00C13114">
        <w:rPr>
          <w:bCs/>
          <w:spacing w:val="-4"/>
          <w:szCs w:val="28"/>
        </w:rPr>
        <w:t>(Банглад</w:t>
      </w:r>
      <w:r w:rsidRPr="00C13114">
        <w:rPr>
          <w:bCs/>
          <w:spacing w:val="-4"/>
          <w:szCs w:val="28"/>
          <w:lang w:val="be-BY"/>
        </w:rPr>
        <w:t>э</w:t>
      </w:r>
      <w:r w:rsidRPr="00C13114">
        <w:rPr>
          <w:bCs/>
          <w:spacing w:val="-4"/>
          <w:szCs w:val="28"/>
        </w:rPr>
        <w:t>ш, К</w:t>
      </w:r>
      <w:r w:rsidRPr="00C13114">
        <w:rPr>
          <w:bCs/>
          <w:spacing w:val="-4"/>
          <w:szCs w:val="28"/>
          <w:lang w:val="be-BY"/>
        </w:rPr>
        <w:t>ітаі</w:t>
      </w:r>
      <w:r w:rsidRPr="00C13114">
        <w:rPr>
          <w:bCs/>
          <w:spacing w:val="-4"/>
          <w:szCs w:val="28"/>
        </w:rPr>
        <w:t xml:space="preserve">, </w:t>
      </w:r>
      <w:r w:rsidRPr="00C13114">
        <w:rPr>
          <w:bCs/>
          <w:spacing w:val="-4"/>
          <w:szCs w:val="28"/>
          <w:lang w:val="be-BY"/>
        </w:rPr>
        <w:t>Індыі</w:t>
      </w:r>
      <w:r w:rsidRPr="00C13114">
        <w:rPr>
          <w:bCs/>
          <w:spacing w:val="-4"/>
          <w:szCs w:val="28"/>
        </w:rPr>
        <w:t xml:space="preserve">, </w:t>
      </w:r>
      <w:r w:rsidRPr="00C13114">
        <w:rPr>
          <w:bCs/>
          <w:spacing w:val="-4"/>
          <w:szCs w:val="28"/>
          <w:lang w:val="be-BY"/>
        </w:rPr>
        <w:t>Пакістане</w:t>
      </w:r>
      <w:r w:rsidRPr="00C13114">
        <w:rPr>
          <w:bCs/>
          <w:spacing w:val="-4"/>
          <w:szCs w:val="28"/>
        </w:rPr>
        <w:t xml:space="preserve">, </w:t>
      </w:r>
      <w:r w:rsidRPr="00C13114">
        <w:rPr>
          <w:bCs/>
          <w:spacing w:val="-4"/>
          <w:szCs w:val="28"/>
          <w:lang w:val="be-BY"/>
        </w:rPr>
        <w:t>Інданезіі</w:t>
      </w:r>
      <w:r w:rsidRPr="00C13114">
        <w:rPr>
          <w:bCs/>
          <w:spacing w:val="-4"/>
          <w:szCs w:val="28"/>
        </w:rPr>
        <w:t xml:space="preserve">, </w:t>
      </w:r>
      <w:r w:rsidRPr="00C13114">
        <w:rPr>
          <w:bCs/>
          <w:spacing w:val="-4"/>
          <w:szCs w:val="28"/>
          <w:lang w:val="be-BY"/>
        </w:rPr>
        <w:t>Эфіопіі</w:t>
      </w:r>
      <w:r w:rsidRPr="00C13114">
        <w:rPr>
          <w:bCs/>
          <w:spacing w:val="-4"/>
          <w:szCs w:val="28"/>
        </w:rPr>
        <w:t xml:space="preserve"> </w:t>
      </w:r>
      <w:r w:rsidRPr="00C13114">
        <w:rPr>
          <w:bCs/>
          <w:spacing w:val="-4"/>
          <w:szCs w:val="28"/>
          <w:lang w:val="be-BY"/>
        </w:rPr>
        <w:t>і</w:t>
      </w:r>
      <w:r w:rsidRPr="00C13114">
        <w:rPr>
          <w:bCs/>
          <w:spacing w:val="-4"/>
          <w:szCs w:val="28"/>
        </w:rPr>
        <w:t xml:space="preserve"> </w:t>
      </w:r>
      <w:r w:rsidRPr="00C13114">
        <w:rPr>
          <w:bCs/>
          <w:spacing w:val="-4"/>
          <w:szCs w:val="28"/>
          <w:lang w:val="be-BY"/>
        </w:rPr>
        <w:t>Дэмакратычнай</w:t>
      </w:r>
      <w:r w:rsidRPr="00C13114">
        <w:rPr>
          <w:bCs/>
          <w:spacing w:val="-4"/>
          <w:szCs w:val="28"/>
        </w:rPr>
        <w:t xml:space="preserve"> </w:t>
      </w:r>
      <w:r w:rsidRPr="00C13114">
        <w:rPr>
          <w:bCs/>
          <w:spacing w:val="-4"/>
          <w:szCs w:val="28"/>
          <w:lang w:val="be-BY"/>
        </w:rPr>
        <w:t>Рэспубліцы</w:t>
      </w:r>
      <w:r w:rsidRPr="00C13114">
        <w:rPr>
          <w:bCs/>
          <w:spacing w:val="-4"/>
          <w:szCs w:val="28"/>
        </w:rPr>
        <w:t xml:space="preserve"> Конг</w:t>
      </w:r>
      <w:r w:rsidRPr="00C13114">
        <w:rPr>
          <w:bCs/>
          <w:spacing w:val="-4"/>
          <w:szCs w:val="28"/>
          <w:lang w:val="be-BY"/>
        </w:rPr>
        <w:t>а</w:t>
      </w:r>
      <w:r w:rsidRPr="00C13114">
        <w:rPr>
          <w:bCs/>
          <w:spacing w:val="-4"/>
          <w:szCs w:val="28"/>
        </w:rPr>
        <w:t>) с</w:t>
      </w:r>
      <w:r w:rsidRPr="00C13114">
        <w:rPr>
          <w:bCs/>
          <w:spacing w:val="-4"/>
          <w:szCs w:val="28"/>
          <w:lang w:val="be-BY"/>
        </w:rPr>
        <w:t>канцэнтраваны</w:t>
      </w:r>
      <w:r w:rsidRPr="00C13114">
        <w:rPr>
          <w:bCs/>
          <w:spacing w:val="-4"/>
          <w:szCs w:val="28"/>
        </w:rPr>
        <w:t xml:space="preserve"> д</w:t>
      </w:r>
      <w:r w:rsidRPr="00C13114">
        <w:rPr>
          <w:bCs/>
          <w:spacing w:val="-4"/>
          <w:szCs w:val="28"/>
          <w:lang w:val="be-BY"/>
        </w:rPr>
        <w:t>зве</w:t>
      </w:r>
      <w:r w:rsidRPr="00C13114">
        <w:rPr>
          <w:bCs/>
          <w:spacing w:val="-4"/>
          <w:szCs w:val="28"/>
        </w:rPr>
        <w:t xml:space="preserve"> </w:t>
      </w:r>
      <w:r w:rsidRPr="00C13114">
        <w:rPr>
          <w:bCs/>
          <w:spacing w:val="-4"/>
          <w:szCs w:val="28"/>
          <w:lang w:val="be-BY"/>
        </w:rPr>
        <w:t>трэці</w:t>
      </w:r>
      <w:r w:rsidRPr="00C13114">
        <w:rPr>
          <w:bCs/>
          <w:spacing w:val="-4"/>
          <w:szCs w:val="28"/>
        </w:rPr>
        <w:t xml:space="preserve"> </w:t>
      </w:r>
      <w:r w:rsidRPr="00293C23">
        <w:rPr>
          <w:bCs/>
          <w:spacing w:val="4"/>
          <w:szCs w:val="28"/>
          <w:lang w:val="be-BY"/>
        </w:rPr>
        <w:t>пакутуючых ад голаду жыхароў планеты</w:t>
      </w:r>
      <w:r w:rsidRPr="00293C23">
        <w:rPr>
          <w:bCs/>
          <w:spacing w:val="4"/>
          <w:szCs w:val="28"/>
        </w:rPr>
        <w:t>.</w:t>
      </w:r>
    </w:p>
    <w:p w:rsidR="00BD41AC" w:rsidRPr="00293C23" w:rsidRDefault="00BD41AC" w:rsidP="00BD41AC">
      <w:pPr>
        <w:spacing w:before="18" w:after="18"/>
        <w:ind w:firstLine="454"/>
        <w:jc w:val="both"/>
        <w:rPr>
          <w:bCs/>
          <w:spacing w:val="4"/>
          <w:szCs w:val="28"/>
        </w:rPr>
      </w:pPr>
      <w:r w:rsidRPr="00293C23">
        <w:rPr>
          <w:bCs/>
          <w:spacing w:val="4"/>
          <w:szCs w:val="28"/>
          <w:lang w:val="be-BY"/>
        </w:rPr>
        <w:lastRenderedPageBreak/>
        <w:t>Адзіную прычыну голаду звычайна</w:t>
      </w:r>
      <w:r w:rsidRPr="00293C23">
        <w:rPr>
          <w:bCs/>
          <w:spacing w:val="4"/>
          <w:szCs w:val="28"/>
        </w:rPr>
        <w:t xml:space="preserve"> </w:t>
      </w:r>
      <w:r w:rsidRPr="00293C23">
        <w:rPr>
          <w:bCs/>
          <w:spacing w:val="4"/>
          <w:szCs w:val="28"/>
          <w:lang w:val="be-BY"/>
        </w:rPr>
        <w:t>неразважліва тлумачаць рэзкім ростам</w:t>
      </w:r>
      <w:r w:rsidRPr="00293C23">
        <w:rPr>
          <w:bCs/>
          <w:spacing w:val="4"/>
          <w:szCs w:val="28"/>
        </w:rPr>
        <w:t xml:space="preserve"> насельніцтва Зямлі, або дэмаграфічным выбухам. </w:t>
      </w:r>
      <w:r w:rsidRPr="00293C23">
        <w:rPr>
          <w:bCs/>
          <w:spacing w:val="4"/>
          <w:szCs w:val="28"/>
          <w:lang w:val="be-BY"/>
        </w:rPr>
        <w:t>Найбольш востра голад праяўляецца ў рэгіёнах, якія вылучаюцца высокімі тэмпамі нараджальнасці</w:t>
      </w:r>
      <w:r w:rsidRPr="00293C23">
        <w:rPr>
          <w:bCs/>
          <w:spacing w:val="4"/>
          <w:szCs w:val="28"/>
        </w:rPr>
        <w:t xml:space="preserve">, – </w:t>
      </w:r>
      <w:r w:rsidRPr="00293C23">
        <w:rPr>
          <w:bCs/>
          <w:spacing w:val="4"/>
          <w:szCs w:val="28"/>
          <w:lang w:val="be-BY"/>
        </w:rPr>
        <w:t>пераважная большасць недаядаючых людзей планеты жывуць у краінах, якія развіваюцца.</w:t>
      </w:r>
      <w:r w:rsidRPr="00293C23">
        <w:rPr>
          <w:bCs/>
          <w:spacing w:val="4"/>
          <w:szCs w:val="28"/>
        </w:rPr>
        <w:t xml:space="preserve"> </w:t>
      </w:r>
      <w:r w:rsidRPr="00293C23">
        <w:rPr>
          <w:bCs/>
          <w:spacing w:val="4"/>
          <w:szCs w:val="28"/>
          <w:lang w:val="be-BY"/>
        </w:rPr>
        <w:t>За кошт іх</w:t>
      </w:r>
      <w:r w:rsidRPr="00293C23">
        <w:rPr>
          <w:bCs/>
          <w:spacing w:val="4"/>
          <w:szCs w:val="28"/>
        </w:rPr>
        <w:t xml:space="preserve"> </w:t>
      </w:r>
      <w:r w:rsidRPr="00293C23">
        <w:rPr>
          <w:bCs/>
          <w:spacing w:val="4"/>
          <w:szCs w:val="28"/>
          <w:lang w:val="be-BY"/>
        </w:rPr>
        <w:t>пераважна і павялічваецца сусветнае насельніцтва</w:t>
      </w:r>
      <w:r w:rsidRPr="00293C23">
        <w:rPr>
          <w:bCs/>
          <w:spacing w:val="4"/>
          <w:szCs w:val="28"/>
        </w:rPr>
        <w:t xml:space="preserve">. </w:t>
      </w:r>
      <w:r w:rsidRPr="00293C23">
        <w:rPr>
          <w:bCs/>
          <w:spacing w:val="4"/>
          <w:szCs w:val="28"/>
          <w:lang w:val="be-BY"/>
        </w:rPr>
        <w:t>Акрамя таго</w:t>
      </w:r>
      <w:r w:rsidRPr="00293C23">
        <w:rPr>
          <w:bCs/>
          <w:spacing w:val="4"/>
          <w:szCs w:val="28"/>
        </w:rPr>
        <w:t xml:space="preserve">, </w:t>
      </w:r>
      <w:r w:rsidRPr="00293C23">
        <w:rPr>
          <w:bCs/>
          <w:spacing w:val="4"/>
          <w:szCs w:val="28"/>
          <w:lang w:val="be-BY"/>
        </w:rPr>
        <w:t>з ростам насельніцтва скарачаецца</w:t>
      </w:r>
      <w:r w:rsidRPr="00293C23">
        <w:rPr>
          <w:bCs/>
          <w:spacing w:val="4"/>
          <w:szCs w:val="28"/>
        </w:rPr>
        <w:t xml:space="preserve"> с</w:t>
      </w:r>
      <w:r w:rsidRPr="00293C23">
        <w:rPr>
          <w:bCs/>
          <w:spacing w:val="4"/>
          <w:szCs w:val="28"/>
          <w:lang w:val="be-BY"/>
        </w:rPr>
        <w:t>ярэднедушавы</w:t>
      </w:r>
      <w:r w:rsidRPr="00293C23">
        <w:rPr>
          <w:bCs/>
          <w:spacing w:val="4"/>
          <w:szCs w:val="28"/>
        </w:rPr>
        <w:t xml:space="preserve"> </w:t>
      </w:r>
      <w:r w:rsidRPr="00293C23">
        <w:rPr>
          <w:bCs/>
          <w:spacing w:val="4"/>
          <w:szCs w:val="28"/>
          <w:lang w:val="be-BY"/>
        </w:rPr>
        <w:t>памер</w:t>
      </w:r>
      <w:r w:rsidRPr="00293C23">
        <w:rPr>
          <w:bCs/>
          <w:spacing w:val="4"/>
          <w:szCs w:val="28"/>
        </w:rPr>
        <w:t xml:space="preserve"> п</w:t>
      </w:r>
      <w:r w:rsidRPr="00293C23">
        <w:rPr>
          <w:bCs/>
          <w:spacing w:val="4"/>
          <w:szCs w:val="28"/>
          <w:lang w:val="be-BY"/>
        </w:rPr>
        <w:t>асяўных плошчаў</w:t>
      </w:r>
      <w:r w:rsidRPr="00293C23">
        <w:rPr>
          <w:bCs/>
          <w:spacing w:val="4"/>
          <w:szCs w:val="28"/>
        </w:rPr>
        <w:t xml:space="preserve">, </w:t>
      </w:r>
      <w:r w:rsidRPr="00293C23">
        <w:rPr>
          <w:bCs/>
          <w:spacing w:val="4"/>
          <w:szCs w:val="28"/>
          <w:lang w:val="be-BY"/>
        </w:rPr>
        <w:t>што таксама разглядаецца як</w:t>
      </w:r>
      <w:r w:rsidRPr="00293C23">
        <w:rPr>
          <w:bCs/>
          <w:spacing w:val="4"/>
          <w:szCs w:val="28"/>
        </w:rPr>
        <w:t xml:space="preserve"> </w:t>
      </w:r>
      <w:r w:rsidRPr="00293C23">
        <w:rPr>
          <w:bCs/>
          <w:spacing w:val="4"/>
          <w:szCs w:val="28"/>
          <w:lang w:val="be-BY"/>
        </w:rPr>
        <w:t>сведчанне аб’ектыўнага скарачэння магчымасцей для ўсеагульнага забеспячэння харчаваннем</w:t>
      </w:r>
      <w:r w:rsidRPr="00293C23">
        <w:rPr>
          <w:bCs/>
          <w:spacing w:val="4"/>
          <w:szCs w:val="28"/>
        </w:rPr>
        <w:t>.</w:t>
      </w:r>
      <w:r w:rsidRPr="00293C23">
        <w:rPr>
          <w:spacing w:val="4"/>
          <w:szCs w:val="28"/>
        </w:rPr>
        <w:t xml:space="preserve"> </w:t>
      </w:r>
      <w:r w:rsidRPr="00293C23">
        <w:rPr>
          <w:bCs/>
          <w:spacing w:val="4"/>
          <w:szCs w:val="28"/>
          <w:lang w:val="be-BY"/>
        </w:rPr>
        <w:t>З другога боку</w:t>
      </w:r>
      <w:r w:rsidRPr="00293C23">
        <w:rPr>
          <w:bCs/>
          <w:spacing w:val="4"/>
          <w:szCs w:val="28"/>
        </w:rPr>
        <w:t>,</w:t>
      </w:r>
      <w:r w:rsidRPr="00293C23">
        <w:rPr>
          <w:bCs/>
          <w:spacing w:val="4"/>
          <w:szCs w:val="28"/>
          <w:lang w:val="be-BY"/>
        </w:rPr>
        <w:t xml:space="preserve"> даследаванні паказваюць</w:t>
      </w:r>
      <w:r w:rsidRPr="00293C23">
        <w:rPr>
          <w:bCs/>
          <w:spacing w:val="4"/>
          <w:szCs w:val="28"/>
        </w:rPr>
        <w:t xml:space="preserve">, </w:t>
      </w:r>
      <w:r w:rsidRPr="00293C23">
        <w:rPr>
          <w:bCs/>
          <w:spacing w:val="4"/>
          <w:szCs w:val="28"/>
          <w:lang w:val="be-BY"/>
        </w:rPr>
        <w:t>што ў цяперашні час існуюць дастатковыя рэсурсы для задавальнення харчовых пастрэбнасцей свету</w:t>
      </w:r>
      <w:r w:rsidRPr="00293C23">
        <w:rPr>
          <w:bCs/>
          <w:spacing w:val="4"/>
          <w:szCs w:val="28"/>
        </w:rPr>
        <w:t>.</w:t>
      </w:r>
      <w:r w:rsidRPr="00293C23">
        <w:rPr>
          <w:spacing w:val="4"/>
          <w:szCs w:val="28"/>
        </w:rPr>
        <w:t xml:space="preserve"> </w:t>
      </w:r>
      <w:r w:rsidRPr="00293C23">
        <w:rPr>
          <w:bCs/>
          <w:spacing w:val="4"/>
          <w:szCs w:val="28"/>
          <w:lang w:val="be-BY"/>
        </w:rPr>
        <w:t>На думку экспертаў</w:t>
      </w:r>
      <w:r w:rsidRPr="00293C23">
        <w:rPr>
          <w:bCs/>
          <w:spacing w:val="4"/>
          <w:szCs w:val="28"/>
        </w:rPr>
        <w:t>,</w:t>
      </w:r>
      <w:r w:rsidRPr="00293C23">
        <w:rPr>
          <w:bCs/>
          <w:spacing w:val="4"/>
          <w:szCs w:val="28"/>
          <w:lang w:val="be-BY"/>
        </w:rPr>
        <w:t xml:space="preserve"> якія займаюцца гэтай праблемай, сёння ёсць дастаткова</w:t>
      </w:r>
      <w:r w:rsidRPr="00293C23">
        <w:rPr>
          <w:bCs/>
          <w:spacing w:val="4"/>
          <w:szCs w:val="28"/>
        </w:rPr>
        <w:t xml:space="preserve"> </w:t>
      </w:r>
      <w:r w:rsidRPr="00293C23">
        <w:rPr>
          <w:bCs/>
          <w:spacing w:val="4"/>
          <w:szCs w:val="28"/>
          <w:lang w:val="be-BY"/>
        </w:rPr>
        <w:t xml:space="preserve">прасторы на планеце для прынцыповай магчымасці забяспечыць харчаваннем больш за </w:t>
      </w:r>
      <w:r w:rsidR="00776302" w:rsidRPr="00293C23">
        <w:rPr>
          <w:bCs/>
          <w:spacing w:val="4"/>
          <w:szCs w:val="28"/>
        </w:rPr>
        <w:t>20</w:t>
      </w:r>
      <w:r w:rsidR="00776302" w:rsidRPr="00293C23">
        <w:rPr>
          <w:bCs/>
          <w:spacing w:val="4"/>
          <w:szCs w:val="28"/>
          <w:lang w:val="en-US"/>
        </w:rPr>
        <w:t> </w:t>
      </w:r>
      <w:r w:rsidRPr="00293C23">
        <w:rPr>
          <w:bCs/>
          <w:spacing w:val="4"/>
          <w:szCs w:val="28"/>
        </w:rPr>
        <w:t>м</w:t>
      </w:r>
      <w:r w:rsidRPr="00293C23">
        <w:rPr>
          <w:bCs/>
          <w:spacing w:val="4"/>
          <w:szCs w:val="28"/>
          <w:lang w:val="be-BY"/>
        </w:rPr>
        <w:t>ільярдаў чалавек</w:t>
      </w:r>
      <w:r w:rsidRPr="00293C23">
        <w:rPr>
          <w:bCs/>
          <w:spacing w:val="4"/>
          <w:szCs w:val="28"/>
        </w:rPr>
        <w:t>.</w:t>
      </w:r>
    </w:p>
    <w:p w:rsidR="00BD41AC" w:rsidRPr="00293C23" w:rsidRDefault="00BD41AC" w:rsidP="00BD41AC">
      <w:pPr>
        <w:spacing w:before="18" w:after="18"/>
        <w:ind w:firstLine="454"/>
        <w:jc w:val="both"/>
        <w:rPr>
          <w:bCs/>
          <w:spacing w:val="4"/>
          <w:szCs w:val="28"/>
        </w:rPr>
      </w:pPr>
      <w:r w:rsidRPr="00293C23">
        <w:rPr>
          <w:bCs/>
          <w:spacing w:val="4"/>
          <w:szCs w:val="28"/>
          <w:lang w:val="be-BY"/>
        </w:rPr>
        <w:t>Галоўнай прычынай голаду варта лічыць хутчэй беднасць і галечу, якія шырока распаўсюджаны ў краінах, якія развіваюцца</w:t>
      </w:r>
      <w:r w:rsidRPr="00293C23">
        <w:rPr>
          <w:bCs/>
          <w:spacing w:val="4"/>
          <w:szCs w:val="28"/>
        </w:rPr>
        <w:t>. Менавіта беднасць, перш за ўсё, перашкаджае дастатковаму харчоваму забеспячэнню значнай часткі насельніцтва Зямлі. Таму галадаючыя рэгіёны свету тэрытарыяльна супадаюць з рэгіёнамі распаўсюджвання беднасці.</w:t>
      </w:r>
      <w:r w:rsidRPr="00293C23">
        <w:rPr>
          <w:spacing w:val="4"/>
          <w:szCs w:val="28"/>
        </w:rPr>
        <w:t xml:space="preserve"> </w:t>
      </w:r>
      <w:r w:rsidRPr="00293C23">
        <w:rPr>
          <w:bCs/>
          <w:spacing w:val="4"/>
          <w:szCs w:val="28"/>
        </w:rPr>
        <w:t>Г</w:t>
      </w:r>
      <w:r w:rsidRPr="00293C23">
        <w:rPr>
          <w:bCs/>
          <w:spacing w:val="4"/>
          <w:szCs w:val="28"/>
          <w:lang w:val="be-BY"/>
        </w:rPr>
        <w:t>олад і беднасць пануюць, галоўным чынам, у</w:t>
      </w:r>
      <w:r w:rsidRPr="00293C23">
        <w:rPr>
          <w:bCs/>
          <w:spacing w:val="4"/>
          <w:szCs w:val="28"/>
        </w:rPr>
        <w:t xml:space="preserve"> </w:t>
      </w:r>
      <w:r w:rsidRPr="00293C23">
        <w:rPr>
          <w:bCs/>
          <w:spacing w:val="4"/>
          <w:szCs w:val="28"/>
          <w:lang w:val="be-BY"/>
        </w:rPr>
        <w:t>дзяржавах Афрыкі, размешчаных на поўдні пустыні Сахара</w:t>
      </w:r>
      <w:r w:rsidRPr="00293C23">
        <w:rPr>
          <w:bCs/>
          <w:spacing w:val="4"/>
          <w:szCs w:val="28"/>
        </w:rPr>
        <w:t xml:space="preserve">, </w:t>
      </w:r>
      <w:r w:rsidRPr="00293C23">
        <w:rPr>
          <w:bCs/>
          <w:spacing w:val="4"/>
          <w:szCs w:val="28"/>
          <w:lang w:val="be-BY"/>
        </w:rPr>
        <w:t>у некаторых рэгіёнах Усходняй Азіі і Лацінскай Амерыкі, а таксам</w:t>
      </w:r>
      <w:r w:rsidRPr="00293C23">
        <w:rPr>
          <w:bCs/>
          <w:spacing w:val="4"/>
          <w:szCs w:val="28"/>
        </w:rPr>
        <w:t xml:space="preserve">а </w:t>
      </w:r>
      <w:r w:rsidRPr="00293C23">
        <w:rPr>
          <w:bCs/>
          <w:spacing w:val="4"/>
          <w:szCs w:val="28"/>
          <w:lang w:val="be-BY"/>
        </w:rPr>
        <w:t>ў большасці краін Паўднёва-Усходняй Азіі</w:t>
      </w:r>
      <w:r w:rsidRPr="00293C23">
        <w:rPr>
          <w:bCs/>
          <w:spacing w:val="4"/>
          <w:szCs w:val="28"/>
        </w:rPr>
        <w:t>.</w:t>
      </w:r>
    </w:p>
    <w:p w:rsidR="00BD41AC" w:rsidRPr="00293C23" w:rsidRDefault="00BD41AC" w:rsidP="00BD41AC">
      <w:pPr>
        <w:spacing w:before="18" w:after="18"/>
        <w:ind w:firstLine="454"/>
        <w:jc w:val="both"/>
        <w:rPr>
          <w:bCs/>
          <w:spacing w:val="4"/>
          <w:szCs w:val="28"/>
          <w:lang w:val="be-BY"/>
        </w:rPr>
      </w:pPr>
      <w:r w:rsidRPr="00293C23">
        <w:rPr>
          <w:bCs/>
          <w:spacing w:val="4"/>
          <w:szCs w:val="28"/>
        </w:rPr>
        <w:t>П</w:t>
      </w:r>
      <w:r w:rsidRPr="00293C23">
        <w:rPr>
          <w:bCs/>
          <w:spacing w:val="4"/>
          <w:szCs w:val="28"/>
          <w:lang w:val="be-BY"/>
        </w:rPr>
        <w:t xml:space="preserve">раблема голаду вельмі цесна ўзаемазвязана і з праблемай адсталасці краін “трэцяга свету”. Падобна іншым галінам матэрыяльнай вытворчасці, сельская гаспадарка большасці краін, якія развіваюцца, нават блізка не адпавядае навуковаму і тэхнічнаму ўзроўню сусветнай эканомікі </w:t>
      </w:r>
      <w:r w:rsidRPr="00293C23">
        <w:rPr>
          <w:bCs/>
          <w:spacing w:val="4"/>
          <w:szCs w:val="28"/>
        </w:rPr>
        <w:t>XX</w:t>
      </w:r>
      <w:r w:rsidRPr="00293C23">
        <w:rPr>
          <w:bCs/>
          <w:spacing w:val="4"/>
          <w:szCs w:val="28"/>
          <w:lang w:val="be-BY"/>
        </w:rPr>
        <w:t>І</w:t>
      </w:r>
      <w:r w:rsidR="00776302" w:rsidRPr="00293C23">
        <w:rPr>
          <w:bCs/>
          <w:spacing w:val="4"/>
          <w:szCs w:val="28"/>
          <w:lang w:val="en-US"/>
        </w:rPr>
        <w:t> </w:t>
      </w:r>
      <w:r w:rsidRPr="00293C23">
        <w:rPr>
          <w:bCs/>
          <w:spacing w:val="4"/>
          <w:szCs w:val="28"/>
          <w:lang w:val="be-BY"/>
        </w:rPr>
        <w:t>ст. Яна вядзецца без выкарыстання дастатковай колькасці машын, мінеральнага ўгнаення, выкарыстання ірыгацыі і г.д. Земляробства, асабліва яго харчовы сектар, як і раней слаба ўцягнута ў таварна-грашовыя адносіны. Але ўсё гэта можна разглядаць як вынік беднасці краін Афрыканскага і Азіяцкага кантынентаў, праз якую насельніцтва не мае магчымасці набыць насенне, сельгастэхніку, угнаенні, сродкі аховы раслін.</w:t>
      </w:r>
    </w:p>
    <w:p w:rsidR="00BD41AC" w:rsidRPr="00293C23" w:rsidRDefault="00BD41AC" w:rsidP="00BD41AC">
      <w:pPr>
        <w:spacing w:before="18" w:after="18"/>
        <w:ind w:firstLine="454"/>
        <w:jc w:val="both"/>
        <w:rPr>
          <w:bCs/>
          <w:spacing w:val="4"/>
          <w:szCs w:val="28"/>
          <w:lang w:val="be-BY"/>
        </w:rPr>
      </w:pPr>
      <w:r w:rsidRPr="00293C23">
        <w:rPr>
          <w:bCs/>
          <w:spacing w:val="4"/>
          <w:szCs w:val="28"/>
          <w:lang w:val="be-BY"/>
        </w:rPr>
        <w:t>Нельга не браць пад увагу і згубныя прыродныя фактары – бязлітасныя засухі, навадненні, нашэсце саранчы, а таксама вынікі экалагічных крызісаў, асабліва эрозію глебы і апустыньванне, якія ў вялікай ступені вызначаюць маштабы недавырабу сельскагаспадарчай прадукцыі, у першую чаргу, у Афрыцы. Засухі і апустыньванне ахапілі сёння тэрыторыі больш за 30 афрыканскіх дзяржаў, пагражаючы голадам прыкладна 150</w:t>
      </w:r>
      <w:r w:rsidR="00776302" w:rsidRPr="00293C23">
        <w:rPr>
          <w:bCs/>
          <w:spacing w:val="4"/>
          <w:szCs w:val="28"/>
          <w:lang w:val="en-US"/>
        </w:rPr>
        <w:t> </w:t>
      </w:r>
      <w:r w:rsidRPr="00293C23">
        <w:rPr>
          <w:bCs/>
          <w:spacing w:val="4"/>
          <w:szCs w:val="28"/>
          <w:lang w:val="be-BY"/>
        </w:rPr>
        <w:t>мільёнам чалавек.</w:t>
      </w:r>
    </w:p>
    <w:p w:rsidR="00BD41AC" w:rsidRPr="00293C23" w:rsidRDefault="00BD41AC" w:rsidP="00BD41AC">
      <w:pPr>
        <w:spacing w:before="18" w:after="18"/>
        <w:ind w:firstLine="454"/>
        <w:jc w:val="both"/>
        <w:rPr>
          <w:bCs/>
          <w:spacing w:val="4"/>
          <w:szCs w:val="28"/>
          <w:lang w:val="be-BY"/>
        </w:rPr>
      </w:pPr>
      <w:r w:rsidRPr="00293C23">
        <w:rPr>
          <w:bCs/>
          <w:spacing w:val="4"/>
          <w:szCs w:val="28"/>
        </w:rPr>
        <w:lastRenderedPageBreak/>
        <w:t xml:space="preserve">Ёсць шмат </w:t>
      </w:r>
      <w:r w:rsidRPr="00293C23">
        <w:rPr>
          <w:bCs/>
          <w:spacing w:val="4"/>
          <w:szCs w:val="28"/>
          <w:lang w:val="be-BY"/>
        </w:rPr>
        <w:t>і</w:t>
      </w:r>
      <w:r w:rsidRPr="00293C23">
        <w:rPr>
          <w:bCs/>
          <w:spacing w:val="4"/>
          <w:szCs w:val="28"/>
        </w:rPr>
        <w:t>ншых прычын, якія выклікалі масавы голад на планеце.</w:t>
      </w:r>
      <w:r w:rsidRPr="00293C23">
        <w:rPr>
          <w:bCs/>
          <w:spacing w:val="4"/>
          <w:szCs w:val="28"/>
          <w:lang w:val="be-BY"/>
        </w:rPr>
        <w:t xml:space="preserve"> Да іх адносяцца сацыяльныя бедствы (узброеныя канфлікты, войны, міграцыі, якія робяць немагчымым мірную сельскагаспадарчую працу), эканамічныя фактары (імкненне падтрымліваць высокую цану на прадукты, дыскрымінацыя дробных сельскагаспадарчых вытворцаў), палітычныя прычыны (глабалізацыя сістэмы вытворчасці і гандлю, барацьба за сферы ўплыву, рынкі збыту прадукцыі).</w:t>
      </w:r>
    </w:p>
    <w:p w:rsidR="00BD41AC" w:rsidRPr="00293C23" w:rsidRDefault="00BD41AC" w:rsidP="00BD41AC">
      <w:pPr>
        <w:spacing w:before="18" w:after="18"/>
        <w:ind w:firstLine="454"/>
        <w:jc w:val="both"/>
        <w:rPr>
          <w:bCs/>
          <w:spacing w:val="4"/>
          <w:szCs w:val="28"/>
          <w:lang w:val="be-BY"/>
        </w:rPr>
      </w:pPr>
      <w:r w:rsidRPr="00293C23">
        <w:rPr>
          <w:bCs/>
          <w:spacing w:val="4"/>
          <w:szCs w:val="28"/>
          <w:lang w:val="be-BY"/>
        </w:rPr>
        <w:t xml:space="preserve">Агульнапрызнана, навукова абгрунтавана і падмацавана разлікамі яшчэ адна прычына: голад і недаяданне выкліканы не адсутнасцю аб’ектыўных умоў для харчовага забеспячэння, а няроўнасцю ў яго размеркаванні. </w:t>
      </w:r>
      <w:r w:rsidRPr="00293C23">
        <w:rPr>
          <w:spacing w:val="4"/>
          <w:szCs w:val="28"/>
          <w:lang w:val="be-BY"/>
        </w:rPr>
        <w:t xml:space="preserve">Адны краіны сутыкаюцца з хранічным недахопам прадуктаў харчавання, у іншых мэтай стала паляпшэнне харчовага рацыёну, а некаторыя вымушаныя нават “змагацца” з лішкамі прадуктаў і выкліканымі іх залішнім спажываннем хваробамі насельніцтва. </w:t>
      </w:r>
    </w:p>
    <w:p w:rsidR="00BD41AC" w:rsidRPr="00293C23" w:rsidRDefault="00BD41AC" w:rsidP="00BD41AC">
      <w:pPr>
        <w:spacing w:before="18" w:after="18"/>
        <w:ind w:firstLine="454"/>
        <w:jc w:val="both"/>
        <w:rPr>
          <w:spacing w:val="4"/>
          <w:szCs w:val="28"/>
          <w:lang w:val="be-BY"/>
        </w:rPr>
      </w:pPr>
      <w:r w:rsidRPr="00293C23">
        <w:rPr>
          <w:bCs/>
          <w:spacing w:val="4"/>
          <w:szCs w:val="28"/>
          <w:lang w:val="be-BY"/>
        </w:rPr>
        <w:t xml:space="preserve">Спалучэнне ўсіх пералічаных вышэй фактараў і з’яўляецца прычынай будучай харчовай катастрофы. Медыцынскія і сацыяльна-эканамічныя </w:t>
      </w:r>
      <w:r w:rsidRPr="00293C23">
        <w:rPr>
          <w:spacing w:val="4"/>
          <w:szCs w:val="28"/>
          <w:lang w:val="be-BY"/>
        </w:rPr>
        <w:t>наступствы голаду страшныя, шматлікія і разнастайныя. Голад і недаяданне стрымліваюць псіхічнае і фізічнае развіццё, зніжаюць супраціўляльнасць арганізма хваробам, часта прыводзяць да смерці. У людзей, якія недаядаюць, зніжаецца прадукцыйнасць працы. У выніку дзяржава вымушана значна больш сродкаў траціць на сістэму аховы здароўя. У цэлым жа краіны, у якіх не вырашана харчовая праблема, з-за нізкай якасці працоўнай сілы губляюць магчымасці паспяховага сацыяльна-эканамічнага развіцця.</w:t>
      </w:r>
    </w:p>
    <w:p w:rsidR="00BD41AC" w:rsidRPr="00293C23" w:rsidRDefault="00BD41AC" w:rsidP="00BD41AC">
      <w:pPr>
        <w:spacing w:before="18" w:after="18"/>
        <w:ind w:firstLine="454"/>
        <w:jc w:val="both"/>
        <w:rPr>
          <w:spacing w:val="4"/>
          <w:szCs w:val="28"/>
          <w:lang w:val="be-BY"/>
        </w:rPr>
      </w:pPr>
      <w:r w:rsidRPr="00293C23">
        <w:rPr>
          <w:spacing w:val="4"/>
          <w:szCs w:val="28"/>
          <w:lang w:val="be-BY"/>
        </w:rPr>
        <w:t xml:space="preserve">Такім чынам, можна зрабіць выснову, што голад, масавае недаяданне і іншыя цяжкасці аказваюць адмоўны ўплыў на грамадскае жыццё. Асабліва важным уяўляецца тармажэнне развіцця эканомікі. Таму задача пераадолення харчовага крызісу для любой дзяржавы ператвараецца ў прыярытэтную, і рашэнне яе непазбежна набывае лёсавызначальны характар. </w:t>
      </w:r>
    </w:p>
    <w:p w:rsidR="00BD41AC" w:rsidRPr="00293C23" w:rsidRDefault="00BD41AC" w:rsidP="00BD41AC">
      <w:pPr>
        <w:spacing w:before="18" w:after="18"/>
        <w:ind w:firstLine="454"/>
        <w:jc w:val="both"/>
        <w:rPr>
          <w:spacing w:val="4"/>
          <w:szCs w:val="28"/>
          <w:lang w:val="be-BY"/>
        </w:rPr>
      </w:pPr>
      <w:r w:rsidRPr="00293C23">
        <w:rPr>
          <w:spacing w:val="4"/>
          <w:szCs w:val="28"/>
          <w:lang w:val="be-BY"/>
        </w:rPr>
        <w:t>Цяжка спадзявацца, што чалавецтва ў агляднай будучыні вынішчыць голад, калі не навучыцца кантраляваць сваю колькасць, не вырашыць эканамічныя, тэхнічныя і экалагічныя пытанні мадэрнізацыі сельскай гаспадаркі. Пры гэтым гаворка ідзе аб комплексным вырашэнні ўсіх задач. Немагчыма дасягнуць выніку ізаляванымі намаганнямі асобных краін, патрабуецца добра наладжанае супрацоўніцтва па-за залежнасцю ад грамадскіх і палітычных сістэм.</w:t>
      </w:r>
    </w:p>
    <w:p w:rsidR="00BD41AC" w:rsidRPr="00BD41AC" w:rsidRDefault="00BD41AC" w:rsidP="00BD41AC">
      <w:pPr>
        <w:spacing w:before="18" w:after="18"/>
        <w:ind w:firstLine="454"/>
        <w:jc w:val="both"/>
        <w:rPr>
          <w:szCs w:val="28"/>
          <w:lang w:val="be-BY"/>
        </w:rPr>
      </w:pPr>
    </w:p>
    <w:p w:rsidR="005674BE" w:rsidRPr="00A14AE7" w:rsidRDefault="005674BE" w:rsidP="00776302">
      <w:pPr>
        <w:spacing w:before="18" w:after="18"/>
        <w:jc w:val="center"/>
        <w:rPr>
          <w:szCs w:val="28"/>
          <w:lang w:val="be-BY"/>
        </w:rPr>
      </w:pPr>
    </w:p>
    <w:p w:rsidR="005674BE" w:rsidRPr="00A14AE7" w:rsidRDefault="005674BE" w:rsidP="00776302">
      <w:pPr>
        <w:spacing w:before="18" w:after="18"/>
        <w:jc w:val="center"/>
        <w:rPr>
          <w:szCs w:val="28"/>
          <w:lang w:val="be-BY"/>
        </w:rPr>
      </w:pPr>
    </w:p>
    <w:p w:rsidR="005674BE" w:rsidRPr="00A14AE7" w:rsidRDefault="005674BE" w:rsidP="00776302">
      <w:pPr>
        <w:spacing w:before="18" w:after="18"/>
        <w:jc w:val="center"/>
        <w:rPr>
          <w:szCs w:val="28"/>
          <w:lang w:val="be-BY"/>
        </w:rPr>
      </w:pPr>
    </w:p>
    <w:p w:rsidR="00BD41AC" w:rsidRPr="00BD41AC" w:rsidRDefault="00BD41AC" w:rsidP="00776302">
      <w:pPr>
        <w:spacing w:before="18" w:after="18"/>
        <w:jc w:val="center"/>
        <w:rPr>
          <w:szCs w:val="28"/>
          <w:lang w:val="be-BY"/>
        </w:rPr>
      </w:pPr>
      <w:r w:rsidRPr="00BD41AC">
        <w:rPr>
          <w:szCs w:val="28"/>
        </w:rPr>
        <w:lastRenderedPageBreak/>
        <w:t>СПІС ВЫКАРЫСТАНАЙ ЛІТАРАТУРЫ</w:t>
      </w:r>
    </w:p>
    <w:p w:rsidR="00BD41AC" w:rsidRPr="00BD41AC" w:rsidRDefault="00BD41AC" w:rsidP="00776302">
      <w:pPr>
        <w:numPr>
          <w:ilvl w:val="0"/>
          <w:numId w:val="7"/>
        </w:numPr>
        <w:spacing w:before="18" w:after="18"/>
        <w:ind w:left="0" w:firstLine="454"/>
        <w:jc w:val="both"/>
        <w:rPr>
          <w:bCs/>
          <w:szCs w:val="28"/>
        </w:rPr>
      </w:pPr>
      <w:r w:rsidRPr="00BD41AC">
        <w:rPr>
          <w:bCs/>
          <w:szCs w:val="28"/>
          <w:lang w:val="be-BY"/>
        </w:rPr>
        <w:t xml:space="preserve">Глобальная проблема голода </w:t>
      </w:r>
      <w:r w:rsidRPr="00BD41AC">
        <w:rPr>
          <w:bCs/>
          <w:szCs w:val="28"/>
        </w:rPr>
        <w:t xml:space="preserve">и недоедания </w:t>
      </w:r>
      <w:r w:rsidRPr="00BD41AC">
        <w:rPr>
          <w:szCs w:val="28"/>
          <w:lang w:val="be-BY"/>
        </w:rPr>
        <w:t xml:space="preserve">[Электронный ресурс]. </w:t>
      </w:r>
      <w:r w:rsidRPr="00BD41AC">
        <w:rPr>
          <w:bCs/>
          <w:szCs w:val="28"/>
        </w:rPr>
        <w:t>–</w:t>
      </w:r>
      <w:r w:rsidRPr="00BD41AC">
        <w:rPr>
          <w:szCs w:val="28"/>
          <w:lang w:val="be-BY"/>
        </w:rPr>
        <w:t xml:space="preserve"> </w:t>
      </w:r>
      <w:r w:rsidRPr="00BD41AC">
        <w:rPr>
          <w:bCs/>
          <w:szCs w:val="28"/>
        </w:rPr>
        <w:t xml:space="preserve">Режим доступа: </w:t>
      </w:r>
      <w:r w:rsidRPr="00BD41AC">
        <w:rPr>
          <w:szCs w:val="28"/>
        </w:rPr>
        <w:t xml:space="preserve">http://ultraprogress.ru/problemi-tsivilizatsii/globalnaya-problema-goloda-i-nedoedaniya.html. </w:t>
      </w:r>
      <w:r w:rsidRPr="00BD41AC">
        <w:rPr>
          <w:bCs/>
          <w:szCs w:val="28"/>
        </w:rPr>
        <w:t xml:space="preserve">– Дата доступа: </w:t>
      </w:r>
      <w:r w:rsidRPr="00BD41AC">
        <w:rPr>
          <w:bCs/>
          <w:szCs w:val="28"/>
          <w:lang w:val="be-BY"/>
        </w:rPr>
        <w:t>02</w:t>
      </w:r>
      <w:r w:rsidRPr="00BD41AC">
        <w:rPr>
          <w:bCs/>
          <w:szCs w:val="28"/>
        </w:rPr>
        <w:t>.</w:t>
      </w:r>
      <w:r w:rsidRPr="00BD41AC">
        <w:rPr>
          <w:bCs/>
          <w:szCs w:val="28"/>
          <w:lang w:val="be-BY"/>
        </w:rPr>
        <w:t>04.2020.</w:t>
      </w:r>
    </w:p>
    <w:p w:rsidR="00BD41AC" w:rsidRPr="00BD41AC" w:rsidRDefault="00BD41AC" w:rsidP="00776302">
      <w:pPr>
        <w:numPr>
          <w:ilvl w:val="0"/>
          <w:numId w:val="7"/>
        </w:numPr>
        <w:spacing w:before="18" w:after="18"/>
        <w:ind w:left="0" w:firstLine="454"/>
        <w:jc w:val="both"/>
        <w:rPr>
          <w:b/>
          <w:szCs w:val="28"/>
        </w:rPr>
      </w:pPr>
      <w:r w:rsidRPr="00BD41AC">
        <w:rPr>
          <w:bCs/>
          <w:szCs w:val="28"/>
        </w:rPr>
        <w:t xml:space="preserve">Проблема голода в условиях глобализации </w:t>
      </w:r>
      <w:r w:rsidRPr="00BD41AC">
        <w:rPr>
          <w:szCs w:val="28"/>
          <w:lang w:val="be-BY"/>
        </w:rPr>
        <w:t xml:space="preserve">[Электронный ресурс]. </w:t>
      </w:r>
      <w:r w:rsidRPr="00BD41AC">
        <w:rPr>
          <w:bCs/>
          <w:szCs w:val="28"/>
        </w:rPr>
        <w:t xml:space="preserve">–                                Режим доступа: </w:t>
      </w:r>
      <w:r w:rsidRPr="00BD41AC">
        <w:rPr>
          <w:szCs w:val="28"/>
        </w:rPr>
        <w:t xml:space="preserve">https://www.socionauki.ru/journal/articles/429079/. </w:t>
      </w:r>
      <w:r w:rsidRPr="00BD41AC">
        <w:rPr>
          <w:bCs/>
          <w:szCs w:val="28"/>
        </w:rPr>
        <w:t xml:space="preserve">– Дата доступа: </w:t>
      </w:r>
      <w:r w:rsidRPr="00BD41AC">
        <w:rPr>
          <w:bCs/>
          <w:szCs w:val="28"/>
          <w:lang w:val="be-BY"/>
        </w:rPr>
        <w:t>02.04.2020</w:t>
      </w:r>
      <w:r w:rsidRPr="00BD41AC">
        <w:rPr>
          <w:bCs/>
          <w:szCs w:val="28"/>
        </w:rPr>
        <w:t>.</w:t>
      </w:r>
    </w:p>
    <w:p w:rsidR="005674BE" w:rsidRPr="00A14AE7" w:rsidRDefault="005674BE" w:rsidP="00293C23">
      <w:pPr>
        <w:spacing w:before="18" w:after="18"/>
        <w:ind w:firstLine="454"/>
        <w:rPr>
          <w:b/>
          <w:szCs w:val="28"/>
        </w:rPr>
      </w:pPr>
      <w:bookmarkStart w:id="11" w:name="_Hlk41336112"/>
    </w:p>
    <w:p w:rsidR="005674BE" w:rsidRPr="00A14AE7" w:rsidRDefault="005674BE" w:rsidP="00293C23">
      <w:pPr>
        <w:spacing w:before="18" w:after="18"/>
        <w:ind w:firstLine="454"/>
        <w:rPr>
          <w:b/>
          <w:szCs w:val="28"/>
        </w:rPr>
      </w:pPr>
    </w:p>
    <w:p w:rsidR="00BD41AC" w:rsidRPr="00BD41AC" w:rsidRDefault="00C27EC4" w:rsidP="00293C23">
      <w:pPr>
        <w:spacing w:before="18" w:after="18"/>
        <w:ind w:firstLine="454"/>
        <w:rPr>
          <w:b/>
          <w:szCs w:val="28"/>
          <w:lang w:val="be-BY"/>
        </w:rPr>
      </w:pPr>
      <w:r>
        <w:rPr>
          <w:b/>
          <w:szCs w:val="28"/>
          <w:lang w:val="be-BY"/>
        </w:rPr>
        <w:t>К.</w:t>
      </w:r>
      <w:r>
        <w:rPr>
          <w:b/>
          <w:szCs w:val="28"/>
          <w:lang w:val="en-US"/>
        </w:rPr>
        <w:t> </w:t>
      </w:r>
      <w:r w:rsidR="00BD41AC" w:rsidRPr="00BD41AC">
        <w:rPr>
          <w:b/>
          <w:szCs w:val="28"/>
          <w:lang w:val="be-BY"/>
        </w:rPr>
        <w:t>Ул.</w:t>
      </w:r>
      <w:r>
        <w:rPr>
          <w:b/>
          <w:szCs w:val="28"/>
          <w:lang w:val="en-US"/>
        </w:rPr>
        <w:t> </w:t>
      </w:r>
      <w:r w:rsidR="00BD41AC" w:rsidRPr="00BD41AC">
        <w:rPr>
          <w:b/>
          <w:szCs w:val="28"/>
          <w:lang w:val="be-BY"/>
        </w:rPr>
        <w:t>Дзібук</w:t>
      </w:r>
    </w:p>
    <w:p w:rsidR="005674BE" w:rsidRPr="005674BE" w:rsidRDefault="005863C0" w:rsidP="00293C23">
      <w:pPr>
        <w:spacing w:before="18" w:after="18"/>
        <w:ind w:firstLine="454"/>
        <w:rPr>
          <w:b/>
          <w:szCs w:val="28"/>
        </w:rPr>
      </w:pPr>
      <w:r w:rsidRPr="005863C0">
        <w:rPr>
          <w:szCs w:val="28"/>
        </w:rPr>
        <w:t>Р</w:t>
      </w:r>
      <w:r w:rsidRPr="005863C0">
        <w:rPr>
          <w:szCs w:val="28"/>
          <w:lang w:val="be-BY"/>
        </w:rPr>
        <w:t>э</w:t>
      </w:r>
      <w:r w:rsidRPr="005863C0">
        <w:rPr>
          <w:szCs w:val="28"/>
        </w:rPr>
        <w:t>спубл</w:t>
      </w:r>
      <w:r w:rsidRPr="005863C0">
        <w:rPr>
          <w:szCs w:val="28"/>
          <w:lang w:val="be-BY"/>
        </w:rPr>
        <w:t>і</w:t>
      </w:r>
      <w:r w:rsidRPr="005863C0">
        <w:rPr>
          <w:szCs w:val="28"/>
        </w:rPr>
        <w:t>ка Беларусь, Бр</w:t>
      </w:r>
      <w:r w:rsidRPr="005863C0">
        <w:rPr>
          <w:szCs w:val="28"/>
          <w:lang w:val="be-BY"/>
        </w:rPr>
        <w:t>э</w:t>
      </w:r>
      <w:r w:rsidRPr="005863C0">
        <w:rPr>
          <w:szCs w:val="28"/>
        </w:rPr>
        <w:t>ст, Бр</w:t>
      </w:r>
      <w:r w:rsidRPr="005863C0">
        <w:rPr>
          <w:szCs w:val="28"/>
          <w:lang w:val="be-BY"/>
        </w:rPr>
        <w:t>Д</w:t>
      </w:r>
      <w:r w:rsidRPr="005863C0">
        <w:rPr>
          <w:szCs w:val="28"/>
        </w:rPr>
        <w:t xml:space="preserve">У </w:t>
      </w:r>
      <w:r w:rsidRPr="005863C0">
        <w:rPr>
          <w:szCs w:val="28"/>
          <w:lang w:val="be-BY"/>
        </w:rPr>
        <w:t>імя</w:t>
      </w:r>
      <w:r w:rsidRPr="005863C0">
        <w:rPr>
          <w:szCs w:val="28"/>
        </w:rPr>
        <w:t xml:space="preserve"> А.</w:t>
      </w:r>
      <w:r w:rsidRPr="005863C0">
        <w:rPr>
          <w:szCs w:val="28"/>
          <w:lang w:val="en-US"/>
        </w:rPr>
        <w:t> </w:t>
      </w:r>
      <w:r w:rsidRPr="005863C0">
        <w:rPr>
          <w:szCs w:val="28"/>
        </w:rPr>
        <w:t>С.</w:t>
      </w:r>
      <w:r w:rsidRPr="005863C0">
        <w:rPr>
          <w:szCs w:val="28"/>
          <w:lang w:val="en-US"/>
        </w:rPr>
        <w:t> </w:t>
      </w:r>
      <w:r w:rsidRPr="005863C0">
        <w:rPr>
          <w:szCs w:val="28"/>
        </w:rPr>
        <w:t>Пушк</w:t>
      </w:r>
      <w:r w:rsidRPr="005863C0">
        <w:rPr>
          <w:szCs w:val="28"/>
          <w:lang w:val="be-BY"/>
        </w:rPr>
        <w:t>і</w:t>
      </w:r>
      <w:r w:rsidRPr="005863C0">
        <w:rPr>
          <w:szCs w:val="28"/>
        </w:rPr>
        <w:t>на</w:t>
      </w:r>
    </w:p>
    <w:p w:rsidR="00BD41AC" w:rsidRPr="00BD41AC" w:rsidRDefault="00C27EC4" w:rsidP="00293C23">
      <w:pPr>
        <w:spacing w:before="18" w:after="18"/>
        <w:ind w:firstLine="454"/>
        <w:rPr>
          <w:szCs w:val="28"/>
          <w:lang w:val="be-BY"/>
        </w:rPr>
      </w:pPr>
      <w:r>
        <w:rPr>
          <w:szCs w:val="28"/>
          <w:lang w:val="be-BY"/>
        </w:rPr>
        <w:t>Навуковы кіраўнік – С.</w:t>
      </w:r>
      <w:r>
        <w:rPr>
          <w:szCs w:val="28"/>
          <w:lang w:val="en-US"/>
        </w:rPr>
        <w:t> </w:t>
      </w:r>
      <w:r w:rsidR="00BD41AC" w:rsidRPr="00BD41AC">
        <w:rPr>
          <w:szCs w:val="28"/>
          <w:lang w:val="be-BY"/>
        </w:rPr>
        <w:t>В.</w:t>
      </w:r>
      <w:r>
        <w:rPr>
          <w:szCs w:val="28"/>
          <w:lang w:val="en-US"/>
        </w:rPr>
        <w:t> </w:t>
      </w:r>
      <w:r w:rsidR="00BD41AC" w:rsidRPr="00BD41AC">
        <w:rPr>
          <w:szCs w:val="28"/>
          <w:lang w:val="be-BY"/>
        </w:rPr>
        <w:t xml:space="preserve">Мілач </w:t>
      </w:r>
    </w:p>
    <w:p w:rsidR="00BD41AC" w:rsidRPr="00BD41AC" w:rsidRDefault="00BD41AC" w:rsidP="00293C23">
      <w:pPr>
        <w:spacing w:before="18" w:after="18"/>
        <w:ind w:firstLine="454"/>
        <w:rPr>
          <w:szCs w:val="28"/>
          <w:lang w:val="be-BY"/>
        </w:rPr>
      </w:pPr>
    </w:p>
    <w:p w:rsidR="00BD41AC" w:rsidRPr="00BD41AC" w:rsidRDefault="00BD41AC" w:rsidP="00293C23">
      <w:pPr>
        <w:spacing w:before="18" w:after="18"/>
        <w:ind w:firstLine="454"/>
        <w:rPr>
          <w:b/>
          <w:szCs w:val="28"/>
          <w:lang w:val="be-BY"/>
        </w:rPr>
      </w:pPr>
      <w:r w:rsidRPr="00BD41AC">
        <w:rPr>
          <w:b/>
          <w:szCs w:val="28"/>
          <w:lang w:val="be-BY"/>
        </w:rPr>
        <w:t xml:space="preserve">ДЗЕЦІ БРЭСЦКАЙ КРЭПАСЦІ </w:t>
      </w:r>
    </w:p>
    <w:bookmarkEnd w:id="11"/>
    <w:p w:rsidR="00BD41AC" w:rsidRPr="00BD41AC" w:rsidRDefault="00BD41AC" w:rsidP="00BD41AC">
      <w:pPr>
        <w:spacing w:before="18" w:after="18"/>
        <w:ind w:firstLine="454"/>
        <w:jc w:val="both"/>
        <w:rPr>
          <w:bCs/>
          <w:szCs w:val="28"/>
          <w:lang w:val="be-BY"/>
        </w:rPr>
      </w:pPr>
    </w:p>
    <w:p w:rsidR="00BD41AC" w:rsidRPr="00293C23" w:rsidRDefault="00BD41AC" w:rsidP="00BD41AC">
      <w:pPr>
        <w:spacing w:before="18" w:after="18"/>
        <w:ind w:firstLine="454"/>
        <w:jc w:val="both"/>
        <w:rPr>
          <w:bCs/>
          <w:spacing w:val="-2"/>
          <w:szCs w:val="28"/>
          <w:lang w:val="be-BY"/>
        </w:rPr>
      </w:pPr>
      <w:r w:rsidRPr="00293C23">
        <w:rPr>
          <w:bCs/>
          <w:spacing w:val="-2"/>
          <w:szCs w:val="28"/>
          <w:lang w:val="be-BY"/>
        </w:rPr>
        <w:t>“Адбіваючы вераломны і раптоўны напад гітлераўскіх захопнікаў на Савецкі Саюз, абаронцы Брэсцкай крэпасці ў выключна цяжкіх умовах праявілі ў барацьбе з нямецка-фашысцкімі агрэсарамі выдатную доблесць, масавы гераізм і мужнасць, якія сталі сімвалам небывалай стойкасці савецкага народа”, – з Указа Прэзідыума Вярхоўнага Савета СССР ад 8</w:t>
      </w:r>
      <w:r w:rsidR="006D41CD" w:rsidRPr="00293C23">
        <w:rPr>
          <w:bCs/>
          <w:spacing w:val="-2"/>
          <w:szCs w:val="28"/>
          <w:lang w:val="en-US"/>
        </w:rPr>
        <w:t> </w:t>
      </w:r>
      <w:r w:rsidR="006D41CD" w:rsidRPr="00293C23">
        <w:rPr>
          <w:bCs/>
          <w:spacing w:val="-2"/>
          <w:szCs w:val="28"/>
          <w:lang w:val="be-BY"/>
        </w:rPr>
        <w:t>мая 1965</w:t>
      </w:r>
      <w:r w:rsidR="006D41CD" w:rsidRPr="00293C23">
        <w:rPr>
          <w:bCs/>
          <w:spacing w:val="-2"/>
          <w:szCs w:val="28"/>
          <w:lang w:val="en-US"/>
        </w:rPr>
        <w:t> </w:t>
      </w:r>
      <w:r w:rsidRPr="00293C23">
        <w:rPr>
          <w:bCs/>
          <w:spacing w:val="-2"/>
          <w:szCs w:val="28"/>
          <w:lang w:val="be-BY"/>
        </w:rPr>
        <w:t>года аб прысваенні Брэсцкай крэпасці звання “Крэпасці-Героя” і ўручэнні ордэна Леніна і медаля “Залатая Зорка”.</w:t>
      </w:r>
    </w:p>
    <w:p w:rsidR="00BD41AC" w:rsidRPr="00293C23" w:rsidRDefault="00BD41AC" w:rsidP="00BD41AC">
      <w:pPr>
        <w:spacing w:before="18" w:after="18"/>
        <w:ind w:firstLine="454"/>
        <w:jc w:val="both"/>
        <w:rPr>
          <w:bCs/>
          <w:spacing w:val="-2"/>
          <w:szCs w:val="28"/>
          <w:lang w:val="be-BY"/>
        </w:rPr>
      </w:pPr>
      <w:r w:rsidRPr="00293C23">
        <w:rPr>
          <w:bCs/>
          <w:spacing w:val="-2"/>
          <w:szCs w:val="28"/>
          <w:lang w:val="be-BY"/>
        </w:rPr>
        <w:t>Але разам з дарослымі кавалі нашу перамогу звычайныя хлапчукі і дзяўчынкі, цярпелі нягоды і страты, не баяліся сустрэцца з ворагам твар у твар, глядзелі смерці ў вочы, выконвалі сакрэтныя заданні, не здавалі сваіх нават пад страшнымі катаваннямі. Тут усе стаялі плячо ў плячо, гэта была адна сям’я людзей, якія ведаюць сваю мэту і абараняюць сваю Радзіму. Дарослыя і дзеці.</w:t>
      </w:r>
    </w:p>
    <w:p w:rsidR="00BD41AC" w:rsidRPr="00293C23" w:rsidRDefault="00BD41AC" w:rsidP="00BD41AC">
      <w:pPr>
        <w:spacing w:before="18" w:after="18"/>
        <w:ind w:firstLine="454"/>
        <w:jc w:val="both"/>
        <w:rPr>
          <w:bCs/>
          <w:spacing w:val="-2"/>
          <w:szCs w:val="28"/>
          <w:lang w:val="be-BY"/>
        </w:rPr>
      </w:pPr>
      <w:r w:rsidRPr="00293C23">
        <w:rPr>
          <w:bCs/>
          <w:spacing w:val="-2"/>
          <w:szCs w:val="28"/>
          <w:lang w:val="be-BY"/>
        </w:rPr>
        <w:t>Тэма дзяцей вайны займае значнае месца ў гісторы</w:t>
      </w:r>
      <w:r w:rsidR="006D41CD" w:rsidRPr="00293C23">
        <w:rPr>
          <w:bCs/>
          <w:spacing w:val="-2"/>
          <w:szCs w:val="28"/>
          <w:lang w:val="be-BY"/>
        </w:rPr>
        <w:t>і Вялікай Айчыннай вайны. А. Т. </w:t>
      </w:r>
      <w:r w:rsidRPr="00293C23">
        <w:rPr>
          <w:bCs/>
          <w:spacing w:val="-2"/>
          <w:szCs w:val="28"/>
          <w:lang w:val="be-BY"/>
        </w:rPr>
        <w:t>Твардоўскі пісаў: “Дзеці і вайна – няма больш жудаснага збліжэння процілеглых рэчаў на свеце”. Гэты выраз</w:t>
      </w:r>
      <w:r w:rsidRPr="00293C23">
        <w:rPr>
          <w:bCs/>
          <w:spacing w:val="-2"/>
          <w:szCs w:val="28"/>
        </w:rPr>
        <w:t xml:space="preserve"> </w:t>
      </w:r>
      <w:r w:rsidRPr="00293C23">
        <w:rPr>
          <w:bCs/>
          <w:spacing w:val="-2"/>
          <w:szCs w:val="28"/>
          <w:lang w:val="be-BY"/>
        </w:rPr>
        <w:t>актуальны для кожнага з 1418 дзён і начэй Вялікай Айчыннай. Бо менавіта дзеці сталі галоўнай яе ахвярай. Вайна пазбавіла іх не толькі дзяцінства, але і адабрала ў многіх самых дарагіх і блізкіх людзей.</w:t>
      </w:r>
      <w:r w:rsidRPr="00293C23">
        <w:rPr>
          <w:spacing w:val="-2"/>
          <w:szCs w:val="28"/>
          <w:lang w:val="be-BY"/>
        </w:rPr>
        <w:t xml:space="preserve"> </w:t>
      </w:r>
      <w:r w:rsidRPr="00293C23">
        <w:rPr>
          <w:bCs/>
          <w:spacing w:val="-2"/>
          <w:szCs w:val="28"/>
          <w:lang w:val="be-BY"/>
        </w:rPr>
        <w:t>Таму мэтай дадзенай працы стала неабходнасць раскрыць гераізм дзяцей, якія нароўні з дарослымі адважна змагаліся, абараняючы Брэсцкую крэпасць.</w:t>
      </w:r>
    </w:p>
    <w:p w:rsidR="00BD41AC" w:rsidRPr="00293C23" w:rsidRDefault="00BD41AC" w:rsidP="00BD41AC">
      <w:pPr>
        <w:spacing w:before="18" w:after="18"/>
        <w:ind w:firstLine="454"/>
        <w:jc w:val="both"/>
        <w:rPr>
          <w:bCs/>
          <w:spacing w:val="-2"/>
          <w:szCs w:val="28"/>
          <w:lang w:val="be-BY"/>
        </w:rPr>
      </w:pPr>
      <w:r w:rsidRPr="00293C23">
        <w:rPr>
          <w:bCs/>
          <w:spacing w:val="-2"/>
          <w:szCs w:val="28"/>
          <w:lang w:val="be-BY"/>
        </w:rPr>
        <w:t>Імёны герояў сталі вядомыя шмат у чым дзякуючы пісьменніку і гісторыку С.</w:t>
      </w:r>
      <w:r w:rsidR="006D41CD" w:rsidRPr="00293C23">
        <w:rPr>
          <w:bCs/>
          <w:spacing w:val="-2"/>
          <w:szCs w:val="28"/>
          <w:lang w:val="be-BY"/>
        </w:rPr>
        <w:t> </w:t>
      </w:r>
      <w:r w:rsidRPr="00293C23">
        <w:rPr>
          <w:bCs/>
          <w:spacing w:val="-2"/>
          <w:szCs w:val="28"/>
          <w:lang w:val="be-BY"/>
        </w:rPr>
        <w:t>С.</w:t>
      </w:r>
      <w:r w:rsidR="006D41CD" w:rsidRPr="00293C23">
        <w:rPr>
          <w:bCs/>
          <w:spacing w:val="-2"/>
          <w:szCs w:val="28"/>
          <w:lang w:val="be-BY"/>
        </w:rPr>
        <w:t> </w:t>
      </w:r>
      <w:r w:rsidRPr="00293C23">
        <w:rPr>
          <w:bCs/>
          <w:spacing w:val="-2"/>
          <w:szCs w:val="28"/>
          <w:lang w:val="be-BY"/>
        </w:rPr>
        <w:t>Смірнову, аўтару кнігі “Брэсцкая крэпасць”, які</w:t>
      </w:r>
      <w:r w:rsidRPr="00293C23">
        <w:rPr>
          <w:spacing w:val="-2"/>
          <w:szCs w:val="28"/>
          <w:lang w:val="be-BY"/>
        </w:rPr>
        <w:t xml:space="preserve"> </w:t>
      </w:r>
      <w:r w:rsidRPr="00293C23">
        <w:rPr>
          <w:bCs/>
          <w:spacing w:val="-2"/>
          <w:szCs w:val="28"/>
          <w:lang w:val="be-BY"/>
        </w:rPr>
        <w:t>на аснове ўспамінаў удзельнікаў абароны аднавіў трагічныя падзеі чэрвеня 1941</w:t>
      </w:r>
      <w:r w:rsidR="006D41CD" w:rsidRPr="00293C23">
        <w:rPr>
          <w:bCs/>
          <w:spacing w:val="-2"/>
          <w:szCs w:val="28"/>
          <w:lang w:val="be-BY"/>
        </w:rPr>
        <w:t> </w:t>
      </w:r>
      <w:r w:rsidRPr="00293C23">
        <w:rPr>
          <w:bCs/>
          <w:spacing w:val="-2"/>
          <w:szCs w:val="28"/>
          <w:lang w:val="be-BY"/>
        </w:rPr>
        <w:t>года.</w:t>
      </w:r>
    </w:p>
    <w:p w:rsidR="00BD41AC" w:rsidRPr="00691A96" w:rsidRDefault="00BD41AC" w:rsidP="00BD41AC">
      <w:pPr>
        <w:spacing w:before="18" w:after="18"/>
        <w:ind w:firstLine="454"/>
        <w:jc w:val="both"/>
        <w:rPr>
          <w:bCs/>
          <w:spacing w:val="2"/>
          <w:szCs w:val="28"/>
          <w:lang w:val="be-BY"/>
        </w:rPr>
      </w:pPr>
      <w:r w:rsidRPr="00691A96">
        <w:rPr>
          <w:bCs/>
          <w:spacing w:val="2"/>
          <w:szCs w:val="28"/>
          <w:lang w:val="be-BY"/>
        </w:rPr>
        <w:lastRenderedPageBreak/>
        <w:t>У перадваенныя гады ў СССР не было сувораўскіх вучылішч, гэтую нішу збольшага запаўняў інстытут палкавых выхаванцаў. Ва ўсіх вядомых выпадках падлеткі лічыліся ў музычных падраздзяленнях. У нагу з музыкай у іх ішла ваенная падрыхтоўка: стральба, страявыя заняткі. Так, у Брэсце існавала два стралковыя палкі: 333-і і 44-ы, якія мелі свае аркестры. Абодва палкі размяшчаліся на Цэнтральным востраве ў Цытадэлі. У</w:t>
      </w:r>
      <w:r w:rsidR="006D41CD" w:rsidRPr="00691A96">
        <w:rPr>
          <w:bCs/>
          <w:spacing w:val="2"/>
          <w:szCs w:val="28"/>
          <w:lang w:val="be-BY"/>
        </w:rPr>
        <w:t xml:space="preserve"> 333-і набіралі хлопчыкаў ад 12 </w:t>
      </w:r>
      <w:r w:rsidRPr="00691A96">
        <w:rPr>
          <w:bCs/>
          <w:spacing w:val="2"/>
          <w:szCs w:val="28"/>
          <w:lang w:val="be-BY"/>
        </w:rPr>
        <w:t>гадоў. Такіх дзяцей было трое: Пеця Клы</w:t>
      </w:r>
      <w:r w:rsidR="006D41CD" w:rsidRPr="00691A96">
        <w:rPr>
          <w:bCs/>
          <w:spacing w:val="2"/>
          <w:szCs w:val="28"/>
          <w:lang w:val="be-BY"/>
        </w:rPr>
        <w:t>па, Пеця Васільеў, Коля Новікаў </w:t>
      </w:r>
      <w:r w:rsidRPr="00691A96">
        <w:rPr>
          <w:bCs/>
          <w:spacing w:val="2"/>
          <w:szCs w:val="28"/>
          <w:lang w:val="be-BY"/>
        </w:rPr>
        <w:t>[1,</w:t>
      </w:r>
      <w:r w:rsidR="006D41CD" w:rsidRPr="00691A96">
        <w:rPr>
          <w:bCs/>
          <w:spacing w:val="2"/>
          <w:szCs w:val="28"/>
          <w:lang w:val="be-BY"/>
        </w:rPr>
        <w:t> </w:t>
      </w:r>
      <w:r w:rsidRPr="00691A96">
        <w:rPr>
          <w:bCs/>
          <w:spacing w:val="2"/>
          <w:szCs w:val="28"/>
          <w:lang w:val="be-BY"/>
        </w:rPr>
        <w:t>с.</w:t>
      </w:r>
      <w:r w:rsidR="006D41CD" w:rsidRPr="00691A96">
        <w:rPr>
          <w:bCs/>
          <w:spacing w:val="2"/>
          <w:szCs w:val="28"/>
          <w:lang w:val="be-BY"/>
        </w:rPr>
        <w:t> </w:t>
      </w:r>
      <w:r w:rsidRPr="00691A96">
        <w:rPr>
          <w:bCs/>
          <w:spacing w:val="2"/>
          <w:szCs w:val="28"/>
          <w:lang w:val="be-BY"/>
        </w:rPr>
        <w:t xml:space="preserve">139–141]. Найбольшую вядомасць з іх атрымаў Пеця Клыпа. </w:t>
      </w:r>
    </w:p>
    <w:p w:rsidR="00BD41AC" w:rsidRPr="00293C23" w:rsidRDefault="00BD41AC" w:rsidP="00BD41AC">
      <w:pPr>
        <w:spacing w:before="18" w:after="18"/>
        <w:ind w:firstLine="454"/>
        <w:jc w:val="both"/>
        <w:rPr>
          <w:bCs/>
          <w:spacing w:val="-2"/>
          <w:szCs w:val="28"/>
          <w:lang w:val="be-BY"/>
        </w:rPr>
      </w:pPr>
      <w:r w:rsidRPr="00293C23">
        <w:rPr>
          <w:bCs/>
          <w:spacing w:val="-2"/>
          <w:szCs w:val="28"/>
          <w:lang w:val="be-BY"/>
        </w:rPr>
        <w:t>З першых хвілін вайны 15-гадовы Пётр Клыпа далучыўся да групы байцоў 333-га стралковага палка, якія аказалі арганізаванае супраціўленне немцам. У іншых абставінах Пецю, як і іншых выхаванцаў частак, якія знаходзіліся ў крэпасці, эвакуіравалі б у тыл. Але крэпасць уступіла ў бой, і Пётр Клыпа стаў паўнапраўным удзельнікам яе абароны. Ён змагаўся ля Цярэспальскіх варот Цытадэлі да першага ліпеня. Яму даручалі тое, з чым мог справіцца толькі ён – маленькі, вёрткі, шустры, менш прыкметны для ворагаў. Ён дастаўляў байцам боепрыпасы і прадукты, здабываў ваду для дзяцей, жанчын, параненых і салдатаў, хадзіў у разведку, быў сувязным паміж разрозненымі падраздзяленнямі абаронцаў крэпасці.</w:t>
      </w:r>
    </w:p>
    <w:p w:rsidR="00BD41AC" w:rsidRPr="00293C23" w:rsidRDefault="00BD41AC" w:rsidP="00BD41AC">
      <w:pPr>
        <w:spacing w:before="18" w:after="18"/>
        <w:ind w:firstLine="454"/>
        <w:jc w:val="both"/>
        <w:rPr>
          <w:bCs/>
          <w:spacing w:val="-2"/>
          <w:szCs w:val="28"/>
          <w:lang w:val="be-BY"/>
        </w:rPr>
      </w:pPr>
      <w:r w:rsidRPr="00293C23">
        <w:rPr>
          <w:bCs/>
          <w:spacing w:val="-2"/>
          <w:szCs w:val="28"/>
          <w:lang w:val="be-BY"/>
        </w:rPr>
        <w:t>На другі дзень абароны Пеця разам са сваім таварышам Колем Новікавым выявілі цудам уцалелы склад зброі: піраміды вінтовак, пісталетаў, ручных кулямётаў і аўтаматаў. Там жа былі скрыні з патронамі, гранаты і міны. Гэта было сапраўды каштоўнай знаходкай, бо ў салдатаў падыходзілі да канца патроны, а выяўлены склад дазволіў працягнуць супраціўленне. Пад агнём ворага байцы перанеслі зброю і патроны. За адсутнасць страху і кемлівасць байцы назвалі Пецю “Брэсцкім Гаўрошам”.</w:t>
      </w:r>
    </w:p>
    <w:p w:rsidR="00BD41AC" w:rsidRPr="00293C23" w:rsidRDefault="00BD41AC" w:rsidP="00BD41AC">
      <w:pPr>
        <w:spacing w:before="18" w:after="18"/>
        <w:ind w:firstLine="454"/>
        <w:jc w:val="both"/>
        <w:rPr>
          <w:bCs/>
          <w:spacing w:val="-2"/>
          <w:szCs w:val="28"/>
          <w:lang w:val="be-BY"/>
        </w:rPr>
      </w:pPr>
      <w:r w:rsidRPr="00293C23">
        <w:rPr>
          <w:bCs/>
          <w:spacing w:val="-2"/>
          <w:szCs w:val="28"/>
          <w:lang w:val="be-BY"/>
        </w:rPr>
        <w:t>Байцы спрабавалі берагчы адважнага хлопца, але ён ірваўся ў самае пекла, удзельнічаў у штыкавых атаках, страляў па фашыстах з пісталета, які ўзяў на тым самым выяўленым ім складзе. Часам Пётр Клыпа тварыў немагчымае. Калі скончыліся бінты для параненых, ён знайшоў у руінах пабіты склад медсанчасткі і здолеў выцягнуць перавязачныя сродкі і даставіць іх медыкам.</w:t>
      </w:r>
    </w:p>
    <w:p w:rsidR="00BD41AC" w:rsidRPr="00293C23" w:rsidRDefault="00BD41AC" w:rsidP="00BD41AC">
      <w:pPr>
        <w:spacing w:before="18" w:after="18"/>
        <w:ind w:firstLine="454"/>
        <w:jc w:val="both"/>
        <w:rPr>
          <w:bCs/>
          <w:spacing w:val="-2"/>
          <w:szCs w:val="28"/>
          <w:lang w:val="be-BY"/>
        </w:rPr>
      </w:pPr>
      <w:r w:rsidRPr="00293C23">
        <w:rPr>
          <w:bCs/>
          <w:spacing w:val="-2"/>
          <w:szCs w:val="28"/>
          <w:lang w:val="be-BY"/>
        </w:rPr>
        <w:t>Падчас прарыву з крэпасці</w:t>
      </w:r>
      <w:r w:rsidRPr="00293C23">
        <w:rPr>
          <w:bCs/>
          <w:spacing w:val="-2"/>
          <w:szCs w:val="28"/>
        </w:rPr>
        <w:t xml:space="preserve"> </w:t>
      </w:r>
      <w:r w:rsidRPr="00293C23">
        <w:rPr>
          <w:bCs/>
          <w:spacing w:val="-2"/>
          <w:szCs w:val="28"/>
          <w:lang w:val="be-BY"/>
        </w:rPr>
        <w:t xml:space="preserve">Пеця </w:t>
      </w:r>
      <w:r w:rsidRPr="00293C23">
        <w:rPr>
          <w:bCs/>
          <w:spacing w:val="-2"/>
          <w:szCs w:val="28"/>
        </w:rPr>
        <w:t>трапіў у палон. Збег з турмы, але быў схоплены і сагнаны на працы ў Германію. Пасля вызвалення служыў у Савецкай Арміі.</w:t>
      </w:r>
      <w:r w:rsidRPr="00293C23">
        <w:rPr>
          <w:bCs/>
          <w:spacing w:val="-2"/>
          <w:szCs w:val="28"/>
          <w:lang w:val="be-BY"/>
        </w:rPr>
        <w:t xml:space="preserve"> За мужнасць і гераізм, праяўленыя ў дні абароны Брэсцкай крэпасці, Пеця Клыпа быў узнагароджаны ордэна</w:t>
      </w:r>
      <w:r w:rsidR="006F1B2A" w:rsidRPr="00293C23">
        <w:rPr>
          <w:bCs/>
          <w:spacing w:val="-2"/>
          <w:szCs w:val="28"/>
          <w:lang w:val="be-BY"/>
        </w:rPr>
        <w:t>м Айчыннай вайны першай ступені </w:t>
      </w:r>
      <w:r w:rsidRPr="00293C23">
        <w:rPr>
          <w:bCs/>
          <w:spacing w:val="-2"/>
          <w:szCs w:val="28"/>
          <w:lang w:val="be-BY"/>
        </w:rPr>
        <w:t>[3].</w:t>
      </w:r>
    </w:p>
    <w:p w:rsidR="00BD41AC" w:rsidRPr="00293C23" w:rsidRDefault="00BD41AC" w:rsidP="00BD41AC">
      <w:pPr>
        <w:spacing w:before="18" w:after="18"/>
        <w:ind w:firstLine="454"/>
        <w:jc w:val="both"/>
        <w:rPr>
          <w:bCs/>
          <w:spacing w:val="-2"/>
          <w:szCs w:val="28"/>
          <w:lang w:val="be-BY"/>
        </w:rPr>
      </w:pPr>
      <w:r w:rsidRPr="00293C23">
        <w:rPr>
          <w:bCs/>
          <w:spacing w:val="-2"/>
          <w:szCs w:val="28"/>
        </w:rPr>
        <w:t>Пеця Клыпа быў самым вядомым юным героем, але не адзіным. Разам з ім нароўні з дарослымі прынялі першы ўдар фашыстаў выхаванцы 44-га стралковага палка</w:t>
      </w:r>
      <w:r w:rsidRPr="00293C23">
        <w:rPr>
          <w:bCs/>
          <w:spacing w:val="-2"/>
          <w:szCs w:val="28"/>
          <w:lang w:val="be-BY"/>
        </w:rPr>
        <w:t xml:space="preserve"> Пеця Кацельнікаў, Валодзя Ізмайлаў, Валодзя Казьмін, Улас Данцоў, Сцёпа Аксёнаў</w:t>
      </w:r>
      <w:r w:rsidR="006F1B2A" w:rsidRPr="00293C23">
        <w:rPr>
          <w:bCs/>
          <w:spacing w:val="-2"/>
          <w:szCs w:val="28"/>
          <w:lang w:val="be-BY"/>
        </w:rPr>
        <w:t> </w:t>
      </w:r>
      <w:r w:rsidRPr="00293C23">
        <w:rPr>
          <w:bCs/>
          <w:spacing w:val="-2"/>
          <w:szCs w:val="28"/>
          <w:lang w:val="be-BY"/>
        </w:rPr>
        <w:t>[1,</w:t>
      </w:r>
      <w:r w:rsidR="006F1B2A" w:rsidRPr="00293C23">
        <w:rPr>
          <w:bCs/>
          <w:spacing w:val="-2"/>
          <w:szCs w:val="28"/>
          <w:lang w:val="be-BY"/>
        </w:rPr>
        <w:t> </w:t>
      </w:r>
      <w:r w:rsidRPr="00293C23">
        <w:rPr>
          <w:bCs/>
          <w:spacing w:val="-2"/>
          <w:szCs w:val="28"/>
          <w:lang w:val="be-BY"/>
        </w:rPr>
        <w:t>с.</w:t>
      </w:r>
      <w:r w:rsidR="006F1B2A" w:rsidRPr="00293C23">
        <w:rPr>
          <w:bCs/>
          <w:spacing w:val="-2"/>
          <w:szCs w:val="28"/>
          <w:lang w:val="be-BY"/>
        </w:rPr>
        <w:t> </w:t>
      </w:r>
      <w:r w:rsidRPr="00293C23">
        <w:rPr>
          <w:bCs/>
          <w:spacing w:val="-2"/>
          <w:szCs w:val="28"/>
          <w:lang w:val="be-BY"/>
        </w:rPr>
        <w:t xml:space="preserve">142–147]. Найбольшую вядомасць </w:t>
      </w:r>
      <w:r w:rsidRPr="00293C23">
        <w:rPr>
          <w:bCs/>
          <w:spacing w:val="-2"/>
          <w:szCs w:val="28"/>
          <w:lang w:val="be-BY"/>
        </w:rPr>
        <w:lastRenderedPageBreak/>
        <w:t>атрымаў Пётр Кацельнікаў. На сённяшні дзень яму 90</w:t>
      </w:r>
      <w:r w:rsidR="006F1B2A" w:rsidRPr="00293C23">
        <w:rPr>
          <w:bCs/>
          <w:spacing w:val="-2"/>
          <w:szCs w:val="28"/>
          <w:lang w:val="be-BY"/>
        </w:rPr>
        <w:t> </w:t>
      </w:r>
      <w:r w:rsidRPr="00293C23">
        <w:rPr>
          <w:bCs/>
          <w:spacing w:val="-2"/>
          <w:szCs w:val="28"/>
          <w:lang w:val="be-BY"/>
        </w:rPr>
        <w:t xml:space="preserve">гадоў і тыя дні ён успамінае з болем. Ён паведамляе, што ў першы дзень вайны пад раніцу іх разбудзіў моцны ўдар. Прабіла дах і Пецю ўдарыла па галаве асколкам. Праз час ён убачыў параненых і забітых, зразумеў, што гэта ўжо не вучэнні, а вайна. Большасць салдат яго казармы загінулі ў першыя секунды. 12-гадовы Пеця ўслед за дарослымі кінуўся да зброі, але вінтоўкі яму не далі. Тады ён з адным з чырвонаармейцаў кінуўся тушыць рэчавы склад. Потым з байцамі перайшоў у падвалы казармы суседняга 333-га стралковага палка. Там таксама былі яго равеснікі-музыканты, выхаванцы іншых палкоў. Разам яны дапамагалі параненым, насілі ім боепрыпасы, ежу, ваду. </w:t>
      </w:r>
    </w:p>
    <w:p w:rsidR="00BD41AC" w:rsidRPr="00293C23" w:rsidRDefault="006F1B2A" w:rsidP="00BD41AC">
      <w:pPr>
        <w:spacing w:before="18" w:after="18"/>
        <w:ind w:firstLine="454"/>
        <w:jc w:val="both"/>
        <w:rPr>
          <w:bCs/>
          <w:iCs/>
          <w:spacing w:val="-4"/>
          <w:szCs w:val="28"/>
          <w:lang w:val="be-BY"/>
        </w:rPr>
      </w:pPr>
      <w:r w:rsidRPr="00293C23">
        <w:rPr>
          <w:bCs/>
          <w:spacing w:val="-4"/>
          <w:szCs w:val="28"/>
          <w:lang w:val="be-BY"/>
        </w:rPr>
        <w:t>29 </w:t>
      </w:r>
      <w:r w:rsidR="00BD41AC" w:rsidRPr="00293C23">
        <w:rPr>
          <w:bCs/>
          <w:spacing w:val="-4"/>
          <w:szCs w:val="28"/>
          <w:lang w:val="be-BY"/>
        </w:rPr>
        <w:t xml:space="preserve">чэрвеня гурт байцоў пайшоў на прарыў, і дзеці пайшлі разам з імі [4]. </w:t>
      </w:r>
      <w:r w:rsidR="00BD41AC" w:rsidRPr="00293C23">
        <w:rPr>
          <w:bCs/>
          <w:iCs/>
          <w:spacing w:val="-4"/>
          <w:szCs w:val="28"/>
          <w:lang w:val="be-BY"/>
        </w:rPr>
        <w:t>Па рашэнні камандавання абаронцы Цярэспальскіх варот сталі прарывацца праз кола акружэння, вакол усё разбуралася і гарэла, снарады падалі кожны метр. Хлопцы пабеглі да берага ракі і кінуліся ў ваду. Плыць у вопратцы было цяжка. Хуткая плынь раскідала іх па баках. Пеця ж, дабраўшыся да берага, сустрэў немцаў. Яны штурхнулі яго ў групу палонных і пагналі да Буга, у лагер ваеннапалонных “Бяла Падляска”. Там Пеця ўбачыў сваіх сяброў: Пецю Клыпу, Валодзю Ізмайлава, Колю Новікава, Валодзю Казьміна і іншых. Праз некалькі дзён яны збеглі з палону. Па-рознаму склаўся іх лёс. У Пеці Кацельнікава ён аказаўся найбольш шчаслівым. Пасля вызвалення Брэстчыны ён скончыў школу, затым ваеннае вучылішча. Стаўшы вайскоўцам, ён заўсёды трымаў раўненне на абаронцаў Брэстчыны і Брэсцкай крэпасці</w:t>
      </w:r>
      <w:r w:rsidRPr="00293C23">
        <w:rPr>
          <w:bCs/>
          <w:iCs/>
          <w:spacing w:val="-4"/>
          <w:szCs w:val="28"/>
          <w:lang w:val="be-BY"/>
        </w:rPr>
        <w:t> </w:t>
      </w:r>
      <w:r w:rsidR="00BD41AC" w:rsidRPr="00293C23">
        <w:rPr>
          <w:bCs/>
          <w:iCs/>
          <w:spacing w:val="-4"/>
          <w:szCs w:val="28"/>
          <w:lang w:val="be-BY"/>
        </w:rPr>
        <w:t>[4].</w:t>
      </w:r>
    </w:p>
    <w:p w:rsidR="00BD41AC" w:rsidRPr="00293C23" w:rsidRDefault="00BD41AC" w:rsidP="00BD41AC">
      <w:pPr>
        <w:spacing w:before="18" w:after="18"/>
        <w:ind w:firstLine="454"/>
        <w:jc w:val="both"/>
        <w:rPr>
          <w:bCs/>
          <w:iCs/>
          <w:spacing w:val="-4"/>
          <w:szCs w:val="28"/>
        </w:rPr>
      </w:pPr>
      <w:r w:rsidRPr="00293C23">
        <w:rPr>
          <w:bCs/>
          <w:iCs/>
          <w:spacing w:val="-4"/>
          <w:szCs w:val="28"/>
          <w:lang w:val="be-BY"/>
        </w:rPr>
        <w:t>Цяпер палкоўнік запасу, Кацельнікаў Пётр Паўлавіч жыве ў Брэсце, вядзе вялікую патрыятычную працу па выхаванні падрастаючага пакалення. У 1978</w:t>
      </w:r>
      <w:r w:rsidR="006F1B2A" w:rsidRPr="00293C23">
        <w:rPr>
          <w:bCs/>
          <w:iCs/>
          <w:spacing w:val="-4"/>
          <w:szCs w:val="28"/>
          <w:lang w:val="be-BY"/>
        </w:rPr>
        <w:t> </w:t>
      </w:r>
      <w:r w:rsidRPr="00293C23">
        <w:rPr>
          <w:bCs/>
          <w:iCs/>
          <w:spacing w:val="-4"/>
          <w:szCs w:val="28"/>
          <w:lang w:val="be-BY"/>
        </w:rPr>
        <w:t>годзе ўзнагароджаны Ордэнам “Чырвоная Зорка” за выкананне спецзадання камандавання.</w:t>
      </w:r>
      <w:r w:rsidRPr="00293C23">
        <w:rPr>
          <w:spacing w:val="-4"/>
          <w:szCs w:val="28"/>
        </w:rPr>
        <w:t xml:space="preserve"> </w:t>
      </w:r>
      <w:r w:rsidRPr="00293C23">
        <w:rPr>
          <w:bCs/>
          <w:iCs/>
          <w:spacing w:val="-4"/>
          <w:szCs w:val="28"/>
        </w:rPr>
        <w:t xml:space="preserve">Таксама мае ордэн Айчыннай вайны II ступені, ордэн </w:t>
      </w:r>
      <w:r w:rsidRPr="00293C23">
        <w:rPr>
          <w:bCs/>
          <w:iCs/>
          <w:spacing w:val="-4"/>
          <w:szCs w:val="28"/>
          <w:lang w:val="be-BY"/>
        </w:rPr>
        <w:t>“</w:t>
      </w:r>
      <w:r w:rsidRPr="00293C23">
        <w:rPr>
          <w:bCs/>
          <w:iCs/>
          <w:spacing w:val="-4"/>
          <w:szCs w:val="28"/>
        </w:rPr>
        <w:t>Вялікая Перамога</w:t>
      </w:r>
      <w:r w:rsidRPr="00293C23">
        <w:rPr>
          <w:bCs/>
          <w:iCs/>
          <w:spacing w:val="-4"/>
          <w:szCs w:val="28"/>
          <w:lang w:val="be-BY"/>
        </w:rPr>
        <w:t>”</w:t>
      </w:r>
      <w:r w:rsidR="006F1B2A" w:rsidRPr="00293C23">
        <w:rPr>
          <w:bCs/>
          <w:iCs/>
          <w:spacing w:val="-4"/>
          <w:szCs w:val="28"/>
        </w:rPr>
        <w:t>, 18</w:t>
      </w:r>
      <w:r w:rsidR="006F1B2A" w:rsidRPr="00293C23">
        <w:rPr>
          <w:bCs/>
          <w:iCs/>
          <w:spacing w:val="-4"/>
          <w:szCs w:val="28"/>
          <w:lang w:val="be-BY"/>
        </w:rPr>
        <w:t> </w:t>
      </w:r>
      <w:r w:rsidRPr="00293C23">
        <w:rPr>
          <w:bCs/>
          <w:iCs/>
          <w:spacing w:val="-4"/>
          <w:szCs w:val="28"/>
        </w:rPr>
        <w:t>юбілейных медалёў.</w:t>
      </w:r>
    </w:p>
    <w:p w:rsidR="00BD41AC" w:rsidRPr="00293C23" w:rsidRDefault="00BD41AC" w:rsidP="00BD41AC">
      <w:pPr>
        <w:spacing w:before="18" w:after="18"/>
        <w:ind w:firstLine="454"/>
        <w:jc w:val="both"/>
        <w:rPr>
          <w:bCs/>
          <w:iCs/>
          <w:spacing w:val="-4"/>
          <w:szCs w:val="28"/>
          <w:lang w:val="be-BY"/>
        </w:rPr>
      </w:pPr>
      <w:r w:rsidRPr="00293C23">
        <w:rPr>
          <w:bCs/>
          <w:iCs/>
          <w:spacing w:val="-4"/>
          <w:szCs w:val="28"/>
          <w:lang w:val="be-BY"/>
        </w:rPr>
        <w:t>Аналізуючы ўсю сітуацыю, можна зрабіць выснову, што дзеці прынялі самы актыўны ўдзел у абароне Брэсцкай крэпасці, узяўшы на сябе задачы, часам непасільныя нават для дарослых, і праявілі пры гэтым небывалы гераізм і знаходлівасць. Уклад у шэрагу выпадкаў быў настолькі вялікі, што яго можна лічыць ключавым, ён паўплываў на ўвесь ход развіцця падзей і працягласць абароны крэпасці. У дзяцей вайны розныя лёсы, але ўсіх іх аб’ядноўвае агульная трагедыя. Не ў тэрмін пасталелыя, не па гадах мудрыя і неверагодна ўстойлівыя маленькія героі супрацьстаялі вайне. Іх патрыятызм падчас Вялікай Айчыннай вайны, працоўныя подзвігі і адчайная адвага назаўжды павінны застацца ў памяці нашага народа.</w:t>
      </w:r>
    </w:p>
    <w:p w:rsidR="00BD41AC" w:rsidRPr="00BD41AC" w:rsidRDefault="00BD41AC" w:rsidP="00BD41AC">
      <w:pPr>
        <w:spacing w:before="18" w:after="18"/>
        <w:ind w:firstLine="454"/>
        <w:jc w:val="both"/>
        <w:rPr>
          <w:szCs w:val="28"/>
          <w:lang w:val="be-BY"/>
        </w:rPr>
      </w:pPr>
    </w:p>
    <w:p w:rsidR="005674BE" w:rsidRPr="00A14AE7" w:rsidRDefault="005674BE" w:rsidP="006F1B2A">
      <w:pPr>
        <w:spacing w:before="18" w:after="18"/>
        <w:jc w:val="center"/>
        <w:rPr>
          <w:szCs w:val="28"/>
          <w:lang w:val="be-BY"/>
        </w:rPr>
      </w:pPr>
    </w:p>
    <w:p w:rsidR="005674BE" w:rsidRPr="00A14AE7" w:rsidRDefault="005674BE" w:rsidP="006F1B2A">
      <w:pPr>
        <w:spacing w:before="18" w:after="18"/>
        <w:jc w:val="center"/>
        <w:rPr>
          <w:szCs w:val="28"/>
          <w:lang w:val="be-BY"/>
        </w:rPr>
      </w:pPr>
    </w:p>
    <w:p w:rsidR="00BD41AC" w:rsidRPr="00BD41AC" w:rsidRDefault="005674BE" w:rsidP="006F1B2A">
      <w:pPr>
        <w:spacing w:before="18" w:after="18"/>
        <w:jc w:val="center"/>
        <w:rPr>
          <w:szCs w:val="28"/>
          <w:lang w:val="be-BY"/>
        </w:rPr>
      </w:pPr>
      <w:r>
        <w:rPr>
          <w:szCs w:val="28"/>
          <w:lang w:val="en-US"/>
        </w:rPr>
        <w:lastRenderedPageBreak/>
        <w:t>]</w:t>
      </w:r>
      <w:r w:rsidR="00BD41AC" w:rsidRPr="00BD41AC">
        <w:rPr>
          <w:szCs w:val="28"/>
          <w:lang w:val="be-BY"/>
        </w:rPr>
        <w:t>СПІС ВЫКАРЫСТАНАЙ ЛІТАРАТУРЫ</w:t>
      </w:r>
    </w:p>
    <w:p w:rsidR="00BD41AC" w:rsidRPr="00BD41AC" w:rsidRDefault="006F1B2A" w:rsidP="006F1B2A">
      <w:pPr>
        <w:numPr>
          <w:ilvl w:val="0"/>
          <w:numId w:val="8"/>
        </w:numPr>
        <w:spacing w:before="18" w:after="18"/>
        <w:ind w:left="0" w:firstLine="454"/>
        <w:jc w:val="both"/>
        <w:rPr>
          <w:bCs/>
          <w:szCs w:val="28"/>
          <w:lang w:val="be-BY"/>
        </w:rPr>
      </w:pPr>
      <w:r>
        <w:rPr>
          <w:bCs/>
          <w:szCs w:val="28"/>
          <w:lang w:val="be-BY"/>
        </w:rPr>
        <w:t>Сарычев, </w:t>
      </w:r>
      <w:r w:rsidR="00BD41AC" w:rsidRPr="00BD41AC">
        <w:rPr>
          <w:bCs/>
          <w:szCs w:val="28"/>
          <w:lang w:val="be-BY"/>
        </w:rPr>
        <w:t>В.</w:t>
      </w:r>
      <w:r>
        <w:rPr>
          <w:bCs/>
          <w:szCs w:val="28"/>
          <w:lang w:val="be-BY"/>
        </w:rPr>
        <w:t> </w:t>
      </w:r>
      <w:r w:rsidR="00BD41AC" w:rsidRPr="00BD41AC">
        <w:rPr>
          <w:bCs/>
          <w:szCs w:val="28"/>
          <w:lang w:val="be-BY"/>
        </w:rPr>
        <w:t>В поисках утраченного времени : Кн. 3-я / В. Сарычев. – Брест : Брестская типография, 2009. – 312</w:t>
      </w:r>
      <w:r>
        <w:rPr>
          <w:bCs/>
          <w:szCs w:val="28"/>
          <w:lang w:val="be-BY"/>
        </w:rPr>
        <w:t> </w:t>
      </w:r>
      <w:r w:rsidR="00BD41AC" w:rsidRPr="00BD41AC">
        <w:rPr>
          <w:bCs/>
          <w:szCs w:val="28"/>
          <w:lang w:val="be-BY"/>
        </w:rPr>
        <w:t>с.</w:t>
      </w:r>
    </w:p>
    <w:p w:rsidR="00BD41AC" w:rsidRPr="00BD41AC" w:rsidRDefault="00BD41AC" w:rsidP="006F1B2A">
      <w:pPr>
        <w:numPr>
          <w:ilvl w:val="0"/>
          <w:numId w:val="8"/>
        </w:numPr>
        <w:spacing w:before="18" w:after="18"/>
        <w:ind w:left="0" w:firstLine="454"/>
        <w:jc w:val="both"/>
        <w:rPr>
          <w:bCs/>
          <w:szCs w:val="28"/>
          <w:lang w:val="be-BY"/>
        </w:rPr>
      </w:pPr>
      <w:r w:rsidRPr="00BD41AC">
        <w:rPr>
          <w:bCs/>
          <w:szCs w:val="28"/>
          <w:lang w:val="be-BY"/>
        </w:rPr>
        <w:t>Смирнов,</w:t>
      </w:r>
      <w:r w:rsidR="006F1B2A">
        <w:rPr>
          <w:bCs/>
          <w:szCs w:val="28"/>
          <w:lang w:val="be-BY"/>
        </w:rPr>
        <w:t> </w:t>
      </w:r>
      <w:r w:rsidRPr="00BD41AC">
        <w:rPr>
          <w:bCs/>
          <w:szCs w:val="28"/>
          <w:lang w:val="be-BY"/>
        </w:rPr>
        <w:t>С.</w:t>
      </w:r>
      <w:r w:rsidR="006F1B2A">
        <w:rPr>
          <w:bCs/>
          <w:szCs w:val="28"/>
          <w:lang w:val="be-BY"/>
        </w:rPr>
        <w:t> </w:t>
      </w:r>
      <w:r w:rsidRPr="00BD41AC">
        <w:rPr>
          <w:bCs/>
          <w:szCs w:val="28"/>
          <w:lang w:val="be-BY"/>
        </w:rPr>
        <w:t>С. Брестская крепость / С.</w:t>
      </w:r>
      <w:r w:rsidR="006F1B2A">
        <w:rPr>
          <w:bCs/>
          <w:szCs w:val="28"/>
          <w:lang w:val="be-BY"/>
        </w:rPr>
        <w:t> С. </w:t>
      </w:r>
      <w:r w:rsidRPr="00BD41AC">
        <w:rPr>
          <w:bCs/>
          <w:szCs w:val="28"/>
          <w:lang w:val="be-BY"/>
        </w:rPr>
        <w:t>Смирнов. – Москва : Раритет, 2000. – 406</w:t>
      </w:r>
      <w:r w:rsidR="007A363A">
        <w:rPr>
          <w:bCs/>
          <w:szCs w:val="28"/>
          <w:lang w:val="be-BY"/>
        </w:rPr>
        <w:t> </w:t>
      </w:r>
      <w:r w:rsidRPr="00BD41AC">
        <w:rPr>
          <w:bCs/>
          <w:szCs w:val="28"/>
          <w:lang w:val="be-BY"/>
        </w:rPr>
        <w:t>с.</w:t>
      </w:r>
    </w:p>
    <w:p w:rsidR="00BD41AC" w:rsidRPr="00BD41AC" w:rsidRDefault="00BD41AC" w:rsidP="006F1B2A">
      <w:pPr>
        <w:numPr>
          <w:ilvl w:val="0"/>
          <w:numId w:val="8"/>
        </w:numPr>
        <w:spacing w:before="18" w:after="18"/>
        <w:ind w:left="0" w:firstLine="454"/>
        <w:jc w:val="both"/>
        <w:rPr>
          <w:bCs/>
          <w:szCs w:val="28"/>
          <w:lang w:val="be-BY"/>
        </w:rPr>
      </w:pPr>
      <w:r w:rsidRPr="00BD41AC">
        <w:rPr>
          <w:bCs/>
          <w:szCs w:val="28"/>
          <w:lang w:val="be-BY"/>
        </w:rPr>
        <w:t xml:space="preserve">Юные защитники Брестской крепости. Петр Клыпа. </w:t>
      </w:r>
      <w:r w:rsidRPr="00BD41AC">
        <w:rPr>
          <w:bCs/>
          <w:szCs w:val="28"/>
        </w:rPr>
        <w:t xml:space="preserve">[Электронный ресурс]. – Режим доступа: </w:t>
      </w:r>
      <w:r w:rsidRPr="00BD41AC">
        <w:rPr>
          <w:bCs/>
          <w:szCs w:val="28"/>
          <w:lang w:val="be-BY"/>
        </w:rPr>
        <w:t>https://www.liveinternet.ru/users/lusiya78/post 323931132/</w:t>
      </w:r>
      <w:r w:rsidRPr="00BD41AC">
        <w:rPr>
          <w:bCs/>
          <w:szCs w:val="28"/>
        </w:rPr>
        <w:t>. – Дата доступа: 10.02.2020.</w:t>
      </w:r>
    </w:p>
    <w:p w:rsidR="00BD41AC" w:rsidRPr="00BD41AC" w:rsidRDefault="00BD41AC" w:rsidP="006F1B2A">
      <w:pPr>
        <w:numPr>
          <w:ilvl w:val="0"/>
          <w:numId w:val="8"/>
        </w:numPr>
        <w:spacing w:before="18" w:after="18"/>
        <w:ind w:left="0" w:firstLine="454"/>
        <w:jc w:val="both"/>
        <w:rPr>
          <w:bCs/>
          <w:szCs w:val="28"/>
          <w:lang w:val="be-BY"/>
        </w:rPr>
      </w:pPr>
      <w:r w:rsidRPr="00BD41AC">
        <w:rPr>
          <w:bCs/>
          <w:szCs w:val="28"/>
          <w:lang w:val="be-BY"/>
        </w:rPr>
        <w:t>Я помню [Электронный ресурс]. – Режим доступа: https://iremember. ru/memoirs/drugie-voyska/kotelnikov-petr-pavlovich/. – Дата доступа: 10.02.2020.</w:t>
      </w:r>
    </w:p>
    <w:p w:rsidR="005674BE" w:rsidRPr="00A14AE7" w:rsidRDefault="005674BE" w:rsidP="00691A96">
      <w:pPr>
        <w:spacing w:before="18" w:after="18"/>
        <w:ind w:left="454"/>
        <w:rPr>
          <w:b/>
          <w:bCs/>
          <w:szCs w:val="28"/>
          <w:lang w:val="be-BY"/>
        </w:rPr>
      </w:pPr>
      <w:bookmarkStart w:id="12" w:name="_Hlk41336197"/>
    </w:p>
    <w:p w:rsidR="005674BE" w:rsidRPr="00A14AE7" w:rsidRDefault="005674BE" w:rsidP="00691A96">
      <w:pPr>
        <w:spacing w:before="18" w:after="18"/>
        <w:ind w:left="454"/>
        <w:rPr>
          <w:b/>
          <w:bCs/>
          <w:szCs w:val="28"/>
          <w:lang w:val="be-BY"/>
        </w:rPr>
      </w:pPr>
    </w:p>
    <w:p w:rsidR="00BD41AC" w:rsidRPr="00BD41AC" w:rsidRDefault="00BD41AC" w:rsidP="00691A96">
      <w:pPr>
        <w:spacing w:before="18" w:after="18"/>
        <w:ind w:left="454"/>
        <w:rPr>
          <w:b/>
          <w:bCs/>
          <w:szCs w:val="28"/>
        </w:rPr>
      </w:pPr>
      <w:r w:rsidRPr="00BD41AC">
        <w:rPr>
          <w:b/>
          <w:bCs/>
          <w:szCs w:val="28"/>
        </w:rPr>
        <w:t>К.</w:t>
      </w:r>
      <w:r w:rsidR="007A363A">
        <w:rPr>
          <w:b/>
          <w:bCs/>
          <w:szCs w:val="28"/>
          <w:lang w:val="be-BY"/>
        </w:rPr>
        <w:t> </w:t>
      </w:r>
      <w:r w:rsidR="007A363A">
        <w:rPr>
          <w:b/>
          <w:bCs/>
          <w:szCs w:val="28"/>
        </w:rPr>
        <w:t>В.</w:t>
      </w:r>
      <w:r w:rsidR="007A363A">
        <w:rPr>
          <w:b/>
          <w:bCs/>
          <w:szCs w:val="28"/>
          <w:lang w:val="be-BY"/>
        </w:rPr>
        <w:t> </w:t>
      </w:r>
      <w:r w:rsidRPr="00BD41AC">
        <w:rPr>
          <w:b/>
          <w:bCs/>
          <w:szCs w:val="28"/>
        </w:rPr>
        <w:t xml:space="preserve">Дубина </w:t>
      </w:r>
    </w:p>
    <w:p w:rsidR="005674BE" w:rsidRPr="005674BE" w:rsidRDefault="005674BE" w:rsidP="00691A96">
      <w:pPr>
        <w:spacing w:before="18" w:after="18"/>
        <w:ind w:left="454"/>
        <w:rPr>
          <w:szCs w:val="28"/>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BD41AC" w:rsidRDefault="007A363A" w:rsidP="00691A96">
      <w:pPr>
        <w:spacing w:before="18" w:after="18"/>
        <w:ind w:left="454"/>
        <w:rPr>
          <w:szCs w:val="28"/>
        </w:rPr>
      </w:pPr>
      <w:r>
        <w:rPr>
          <w:szCs w:val="28"/>
        </w:rPr>
        <w:t>Научный руководитель – Т.</w:t>
      </w:r>
      <w:r>
        <w:rPr>
          <w:szCs w:val="28"/>
          <w:lang w:val="be-BY"/>
        </w:rPr>
        <w:t> </w:t>
      </w:r>
      <w:r w:rsidR="00BD41AC" w:rsidRPr="00BD41AC">
        <w:rPr>
          <w:szCs w:val="28"/>
        </w:rPr>
        <w:t>И.</w:t>
      </w:r>
      <w:r>
        <w:rPr>
          <w:szCs w:val="28"/>
          <w:lang w:val="be-BY"/>
        </w:rPr>
        <w:t> </w:t>
      </w:r>
      <w:r w:rsidR="00BD41AC" w:rsidRPr="00BD41AC">
        <w:rPr>
          <w:szCs w:val="28"/>
        </w:rPr>
        <w:t xml:space="preserve">Предко </w:t>
      </w:r>
    </w:p>
    <w:p w:rsidR="00BD41AC" w:rsidRPr="00BD41AC" w:rsidRDefault="00BD41AC" w:rsidP="00691A96">
      <w:pPr>
        <w:spacing w:before="18" w:after="18"/>
        <w:ind w:left="454"/>
        <w:rPr>
          <w:szCs w:val="28"/>
        </w:rPr>
      </w:pPr>
    </w:p>
    <w:p w:rsidR="00BD41AC" w:rsidRPr="00BD41AC" w:rsidRDefault="00BD41AC" w:rsidP="00691A96">
      <w:pPr>
        <w:spacing w:before="18" w:after="18"/>
        <w:ind w:left="454"/>
        <w:rPr>
          <w:bCs/>
          <w:szCs w:val="28"/>
        </w:rPr>
      </w:pPr>
      <w:r w:rsidRPr="00BD41AC">
        <w:rPr>
          <w:b/>
          <w:szCs w:val="28"/>
        </w:rPr>
        <w:t xml:space="preserve">АНГЛИЙСКАЯ ЛИТЕРАТУРА И ЕЕ ПЕРИОДЫ КАК СРЕДСТВО ОСВОЕНИЯ ЯЗЫКА </w:t>
      </w:r>
    </w:p>
    <w:bookmarkEnd w:id="12"/>
    <w:p w:rsidR="00BD41AC" w:rsidRPr="00BD41AC" w:rsidRDefault="00BD41AC" w:rsidP="00293C23">
      <w:pPr>
        <w:spacing w:before="18" w:after="18"/>
        <w:ind w:firstLine="454"/>
        <w:rPr>
          <w:b/>
          <w:szCs w:val="28"/>
        </w:rPr>
      </w:pPr>
    </w:p>
    <w:p w:rsidR="00BD41AC" w:rsidRPr="00BD41AC" w:rsidRDefault="00BD41AC" w:rsidP="00BD41AC">
      <w:pPr>
        <w:spacing w:before="18" w:after="18"/>
        <w:ind w:firstLine="454"/>
        <w:jc w:val="both"/>
        <w:rPr>
          <w:szCs w:val="28"/>
        </w:rPr>
      </w:pPr>
      <w:r w:rsidRPr="00BD41AC">
        <w:rPr>
          <w:szCs w:val="28"/>
        </w:rPr>
        <w:t xml:space="preserve">У каждого человека в жизни есть свободное время, особенно этого времени много у молодежи. Молодость – это прекрасная пора в жизни, которую хочется провести с пользой, удовлетворяя себя и окружающих. Молодые люди проводят его по-разному. Свободное время – это время, когда люди пытаются отвлечься от учебы или работы. В основном его проводят в свое удовольствие. Но есть молодежь, которая даже в свое свободное время учатся, тратят его на выполнения домашних заданий. Они считают образование и знания главным в жизни. </w:t>
      </w:r>
    </w:p>
    <w:p w:rsidR="00BD41AC" w:rsidRPr="00BD41AC" w:rsidRDefault="00BD41AC" w:rsidP="00BD41AC">
      <w:pPr>
        <w:spacing w:before="18" w:after="18"/>
        <w:ind w:firstLine="454"/>
        <w:jc w:val="both"/>
        <w:rPr>
          <w:szCs w:val="28"/>
        </w:rPr>
      </w:pPr>
      <w:r w:rsidRPr="00BD41AC">
        <w:rPr>
          <w:szCs w:val="28"/>
        </w:rPr>
        <w:t>Целью данной работы является показать, как на примере английской литературы</w:t>
      </w:r>
      <w:r w:rsidRPr="00BD41AC">
        <w:rPr>
          <w:b/>
          <w:szCs w:val="28"/>
        </w:rPr>
        <w:t xml:space="preserve"> </w:t>
      </w:r>
      <w:r w:rsidRPr="00BD41AC">
        <w:rPr>
          <w:szCs w:val="28"/>
        </w:rPr>
        <w:t xml:space="preserve">и её периодов можно усовершенствовать знания английского языка. Свободное время является важнейшим компонентом формирования человека как личности. Кто-то в свое свободное время устраивается на работу, потому что живут отдельно от родителей и содержат себя самостоятельно. Некоторые проводят время в интернете. Кому-то нравится рисовать, петь или танцевать. А кто-то ходит в спортивный или тренажерный зал, считая здоровый образ жизни неотъемлемой частью в жизни. Но для большинства людей молодого поколения свободное времяпровождение – это чтение книг. Книга – это лучший собеседник. Она учит выражать мысли и мыслить. С помощью книги обогащается словарный запас человека и речь становится лучше. Намного легче </w:t>
      </w:r>
      <w:r w:rsidRPr="00BD41AC">
        <w:rPr>
          <w:szCs w:val="28"/>
        </w:rPr>
        <w:lastRenderedPageBreak/>
        <w:t xml:space="preserve">выразить свою мысль, если читаешь книги. Они развивают человека всесторонне. С самого детства книга учит различать добро и зло. </w:t>
      </w:r>
    </w:p>
    <w:p w:rsidR="00BD41AC" w:rsidRPr="00BD41AC" w:rsidRDefault="00BD41AC" w:rsidP="00BD41AC">
      <w:pPr>
        <w:spacing w:before="18" w:after="18"/>
        <w:ind w:firstLine="454"/>
        <w:jc w:val="both"/>
        <w:rPr>
          <w:szCs w:val="28"/>
        </w:rPr>
      </w:pPr>
      <w:r w:rsidRPr="00BD41AC">
        <w:rPr>
          <w:szCs w:val="28"/>
        </w:rPr>
        <w:t>Авторы из разных стран писали и пишут отличные произведения. Однако в последнее время особой актуальностью среди молодежи пользуется англоязычная литература. Одним из самых востребованных языков на земном шаре является английский язык.</w:t>
      </w:r>
    </w:p>
    <w:p w:rsidR="00BD41AC" w:rsidRPr="00BD41AC" w:rsidRDefault="00BD41AC" w:rsidP="00BD41AC">
      <w:pPr>
        <w:spacing w:before="18" w:after="18"/>
        <w:ind w:firstLine="454"/>
        <w:jc w:val="both"/>
        <w:rPr>
          <w:szCs w:val="28"/>
        </w:rPr>
      </w:pPr>
      <w:r w:rsidRPr="00BD41AC">
        <w:rPr>
          <w:szCs w:val="28"/>
        </w:rPr>
        <w:t xml:space="preserve">В современном мире жизнь без знания иностранных языков просто немыслима, особенно у молодого поколения. Молодёжь очень много путешествует по всему миру. Для того, чтобы чувствовать себя уверенно и смело, необходимо хорошо знать английский язык. Для успешной карьеры также необходимо знание английского языка. Кроме того, иностранный язык значительно расширяет кругозор, ведь сейчас, в эпоху интернета, найти нужный материал на английском языке не проблема. Еще одной из причин изучения английского языка можно выделить следующую – понимание иностранных песен, фильмов и чтение книг в оригинале английских авторов. </w:t>
      </w:r>
    </w:p>
    <w:p w:rsidR="00BD41AC" w:rsidRPr="00942365" w:rsidRDefault="00BD41AC" w:rsidP="00BD41AC">
      <w:pPr>
        <w:spacing w:before="18" w:after="18"/>
        <w:ind w:firstLine="454"/>
        <w:jc w:val="both"/>
        <w:rPr>
          <w:spacing w:val="-2"/>
          <w:szCs w:val="28"/>
        </w:rPr>
      </w:pPr>
      <w:r w:rsidRPr="00942365">
        <w:rPr>
          <w:spacing w:val="-2"/>
          <w:szCs w:val="28"/>
        </w:rPr>
        <w:t>Читать на английском языке очень правильно и полезно, ведь чтение англоязычных книг обогащает словарный запас, но мы можем этого не замечать. Англоязычные книги – это верное решение для закрепления знаний по грамматике. Английское правописание нельзя назвать легким, поэтому многие слова приходится запоминать</w:t>
      </w:r>
      <w:r w:rsidR="00942365" w:rsidRPr="00942365">
        <w:rPr>
          <w:spacing w:val="-2"/>
          <w:szCs w:val="28"/>
          <w:lang w:val="be-BY"/>
        </w:rPr>
        <w:t> </w:t>
      </w:r>
      <w:r w:rsidRPr="00942365">
        <w:rPr>
          <w:spacing w:val="-2"/>
          <w:szCs w:val="28"/>
        </w:rPr>
        <w:t>[3]. И чтобы быстрее образы слов откладывались в памяти – нужно побольше читать англоязычную литературу. Есть разный уровень знания английского языка, поэтому кто недавно начал изучать английский язык, рекомендуется литература, написанная простым и доступным языком. Это может быть и детская литература. Когда уровень знания поднимается, то можно приступать к чтению более сложных книг. Мечта каждого молодого человека, кто заинтересован в изучении языка, прочитать хотя бы одну книгу в оригинале. Ведь перевод не всегда передаёт чувства и эмоции автора. Важное значение имеет выбор жанра. Большой популярностью среди молодёжи пользуются такие жанры как роман, классика, детектив и фантастика.</w:t>
      </w:r>
    </w:p>
    <w:p w:rsidR="00BD41AC" w:rsidRPr="00BD41AC" w:rsidRDefault="00BD41AC" w:rsidP="00BD41AC">
      <w:pPr>
        <w:spacing w:before="18" w:after="18"/>
        <w:ind w:firstLine="454"/>
        <w:jc w:val="both"/>
        <w:rPr>
          <w:szCs w:val="28"/>
        </w:rPr>
      </w:pPr>
      <w:r w:rsidRPr="00BD41AC">
        <w:rPr>
          <w:szCs w:val="28"/>
        </w:rPr>
        <w:t xml:space="preserve">Изучая язык по англоязычной литературе, можно выбирать произведения разных периодов для лучшего понимания истории и культуры изучаемого языка. Литература каждого периода очень интересна и познавательна. </w:t>
      </w:r>
    </w:p>
    <w:p w:rsidR="00BD41AC" w:rsidRPr="00BD41AC" w:rsidRDefault="00BD41AC" w:rsidP="00BD41AC">
      <w:pPr>
        <w:spacing w:before="18" w:after="18"/>
        <w:ind w:firstLine="454"/>
        <w:jc w:val="both"/>
        <w:rPr>
          <w:szCs w:val="28"/>
        </w:rPr>
      </w:pPr>
      <w:r w:rsidRPr="00BD41AC">
        <w:rPr>
          <w:szCs w:val="28"/>
        </w:rPr>
        <w:t>Первый период английской литературы относят к 450–1066</w:t>
      </w:r>
      <w:r w:rsidR="00942365">
        <w:rPr>
          <w:szCs w:val="28"/>
          <w:lang w:val="be-BY"/>
        </w:rPr>
        <w:t> </w:t>
      </w:r>
      <w:r w:rsidRPr="00BD41AC">
        <w:rPr>
          <w:szCs w:val="28"/>
        </w:rPr>
        <w:t xml:space="preserve">годам. Преобладающим жанром этого периода была поэма. Наиболее известным произведением, написанным на древнеанглийском языке, является поэма Беовульф, сказка, где добро побеждает зло. </w:t>
      </w:r>
    </w:p>
    <w:p w:rsidR="00BD41AC" w:rsidRPr="00BD41AC" w:rsidRDefault="00BD41AC" w:rsidP="00BD41AC">
      <w:pPr>
        <w:spacing w:before="18" w:after="18"/>
        <w:ind w:firstLine="454"/>
        <w:jc w:val="both"/>
        <w:rPr>
          <w:szCs w:val="28"/>
        </w:rPr>
      </w:pPr>
      <w:r w:rsidRPr="00BD41AC">
        <w:rPr>
          <w:szCs w:val="28"/>
        </w:rPr>
        <w:t>Второй период относят к 1066–1500</w:t>
      </w:r>
      <w:r w:rsidR="00942365">
        <w:rPr>
          <w:szCs w:val="28"/>
          <w:lang w:val="be-BY"/>
        </w:rPr>
        <w:t> </w:t>
      </w:r>
      <w:r w:rsidRPr="00BD41AC">
        <w:rPr>
          <w:szCs w:val="28"/>
        </w:rPr>
        <w:t xml:space="preserve">годам. Самыми распространенными произведениями являются романы о рыцарях круглого </w:t>
      </w:r>
      <w:r w:rsidRPr="00BD41AC">
        <w:rPr>
          <w:szCs w:val="28"/>
        </w:rPr>
        <w:lastRenderedPageBreak/>
        <w:t>стола и короле Артуре, баллады о Робин Гуде, а также произведение Джеффри Чосера «Кентерберийские рассказы».</w:t>
      </w:r>
    </w:p>
    <w:p w:rsidR="00BD41AC" w:rsidRPr="00BD41AC" w:rsidRDefault="00BD41AC" w:rsidP="00BD41AC">
      <w:pPr>
        <w:spacing w:before="18" w:after="18"/>
        <w:ind w:firstLine="454"/>
        <w:jc w:val="both"/>
        <w:rPr>
          <w:szCs w:val="28"/>
        </w:rPr>
      </w:pPr>
      <w:r w:rsidRPr="00BD41AC">
        <w:rPr>
          <w:szCs w:val="28"/>
        </w:rPr>
        <w:t>Третий период – эпоха Возр</w:t>
      </w:r>
      <w:r w:rsidR="00942365">
        <w:rPr>
          <w:szCs w:val="28"/>
        </w:rPr>
        <w:t>ождения и Ренессанса (1550–1660</w:t>
      </w:r>
      <w:r w:rsidR="00942365">
        <w:rPr>
          <w:szCs w:val="28"/>
          <w:lang w:val="be-BY"/>
        </w:rPr>
        <w:t> </w:t>
      </w:r>
      <w:r w:rsidRPr="00BD41AC">
        <w:rPr>
          <w:szCs w:val="28"/>
        </w:rPr>
        <w:t>гг.). Преобладают сонеты, пьесы для театра, лирические произведения. В это время Томас Мор написал книгу «Утопия». А также известный британский поэт и драм</w:t>
      </w:r>
      <w:r w:rsidR="00942365">
        <w:rPr>
          <w:szCs w:val="28"/>
        </w:rPr>
        <w:t>атург Вильям Шекспир написал 36</w:t>
      </w:r>
      <w:r w:rsidR="00942365">
        <w:rPr>
          <w:szCs w:val="28"/>
          <w:lang w:val="be-BY"/>
        </w:rPr>
        <w:t> </w:t>
      </w:r>
      <w:r w:rsidRPr="00BD41AC">
        <w:rPr>
          <w:szCs w:val="28"/>
        </w:rPr>
        <w:t>пьес и около 200 сонетов [1].</w:t>
      </w:r>
    </w:p>
    <w:p w:rsidR="00BD41AC" w:rsidRPr="00BD41AC" w:rsidRDefault="00BD41AC" w:rsidP="00BD41AC">
      <w:pPr>
        <w:spacing w:before="18" w:after="18"/>
        <w:ind w:firstLine="454"/>
        <w:jc w:val="both"/>
        <w:rPr>
          <w:szCs w:val="28"/>
        </w:rPr>
      </w:pPr>
      <w:r w:rsidRPr="00BD41AC">
        <w:rPr>
          <w:szCs w:val="28"/>
        </w:rPr>
        <w:t>Четвёртый период – неоклассицизм. Его относят к 1660–1785. «Потерянный рай» Джона Милтона и «приключения Гулливера» Джонатана Свифта – самые популярные произведения этого периода</w:t>
      </w:r>
      <w:r w:rsidR="003944A1">
        <w:rPr>
          <w:szCs w:val="28"/>
          <w:lang w:val="be-BY"/>
        </w:rPr>
        <w:t> </w:t>
      </w:r>
      <w:r w:rsidRPr="00BD41AC">
        <w:rPr>
          <w:szCs w:val="28"/>
        </w:rPr>
        <w:t>[2].</w:t>
      </w:r>
    </w:p>
    <w:p w:rsidR="00BD41AC" w:rsidRPr="003944A1" w:rsidRDefault="00BD41AC" w:rsidP="00BD41AC">
      <w:pPr>
        <w:spacing w:before="18" w:after="18"/>
        <w:ind w:firstLine="454"/>
        <w:jc w:val="both"/>
        <w:rPr>
          <w:spacing w:val="-2"/>
          <w:szCs w:val="28"/>
        </w:rPr>
      </w:pPr>
      <w:r w:rsidRPr="003944A1">
        <w:rPr>
          <w:spacing w:val="-2"/>
          <w:szCs w:val="28"/>
        </w:rPr>
        <w:t>Пятый период называю</w:t>
      </w:r>
      <w:r w:rsidR="003944A1" w:rsidRPr="003944A1">
        <w:rPr>
          <w:spacing w:val="-2"/>
          <w:szCs w:val="28"/>
        </w:rPr>
        <w:t>т периодом Романтизма 1785–1830</w:t>
      </w:r>
      <w:r w:rsidR="003944A1" w:rsidRPr="003944A1">
        <w:rPr>
          <w:spacing w:val="-2"/>
          <w:szCs w:val="28"/>
          <w:lang w:val="be-BY"/>
        </w:rPr>
        <w:t> </w:t>
      </w:r>
      <w:r w:rsidRPr="003944A1">
        <w:rPr>
          <w:spacing w:val="-2"/>
          <w:szCs w:val="28"/>
        </w:rPr>
        <w:t>гг. Относятся книги «Гордость и предубеждение», «Чувство и чувствительность» Джейн Остин. «Путешестви</w:t>
      </w:r>
      <w:r w:rsidR="003944A1" w:rsidRPr="003944A1">
        <w:rPr>
          <w:spacing w:val="-2"/>
          <w:szCs w:val="28"/>
        </w:rPr>
        <w:t>я Чарльда Гарольда» Лорд Байрон</w:t>
      </w:r>
      <w:r w:rsidR="003944A1" w:rsidRPr="003944A1">
        <w:rPr>
          <w:spacing w:val="-2"/>
          <w:szCs w:val="28"/>
          <w:lang w:val="be-BY"/>
        </w:rPr>
        <w:t> </w:t>
      </w:r>
      <w:r w:rsidRPr="003944A1">
        <w:rPr>
          <w:spacing w:val="-2"/>
          <w:szCs w:val="28"/>
        </w:rPr>
        <w:t>[1].</w:t>
      </w:r>
    </w:p>
    <w:p w:rsidR="00BD41AC" w:rsidRPr="00BD41AC" w:rsidRDefault="00BD41AC" w:rsidP="00BD41AC">
      <w:pPr>
        <w:spacing w:before="18" w:after="18"/>
        <w:ind w:firstLine="454"/>
        <w:jc w:val="both"/>
        <w:rPr>
          <w:szCs w:val="28"/>
        </w:rPr>
      </w:pPr>
      <w:r w:rsidRPr="00BD41AC">
        <w:rPr>
          <w:szCs w:val="28"/>
        </w:rPr>
        <w:t>Шестой период</w:t>
      </w:r>
      <w:r w:rsidRPr="00BD41AC">
        <w:rPr>
          <w:b/>
          <w:szCs w:val="28"/>
        </w:rPr>
        <w:t xml:space="preserve"> </w:t>
      </w:r>
      <w:r w:rsidRPr="00BD41AC">
        <w:rPr>
          <w:szCs w:val="28"/>
        </w:rPr>
        <w:t xml:space="preserve">носит название Викторианская эпоха – 1830–1901. Чарльз Диккенс «Большие надежды», Роберт Стивенсон «Остров сокровищ», Шарлотта Бронте «Джейн Эйр». </w:t>
      </w:r>
    </w:p>
    <w:p w:rsidR="00BD41AC" w:rsidRPr="00BD41AC" w:rsidRDefault="00BD41AC" w:rsidP="00BD41AC">
      <w:pPr>
        <w:spacing w:before="18" w:after="18"/>
        <w:ind w:firstLine="454"/>
        <w:jc w:val="both"/>
        <w:rPr>
          <w:szCs w:val="28"/>
        </w:rPr>
      </w:pPr>
      <w:r w:rsidRPr="00BD41AC">
        <w:rPr>
          <w:szCs w:val="28"/>
        </w:rPr>
        <w:t>Седьмой перио</w:t>
      </w:r>
      <w:r w:rsidR="003944A1">
        <w:rPr>
          <w:szCs w:val="28"/>
        </w:rPr>
        <w:t>д – период модернизма 1901–1960</w:t>
      </w:r>
      <w:r w:rsidR="003944A1">
        <w:rPr>
          <w:szCs w:val="28"/>
          <w:lang w:val="be-BY"/>
        </w:rPr>
        <w:t> </w:t>
      </w:r>
      <w:r w:rsidRPr="00BD41AC">
        <w:rPr>
          <w:szCs w:val="28"/>
        </w:rPr>
        <w:t>гг. «Пигмалион» – одна с самых известных пьес Бернарда Шоу. Выдающийся писатель Гербарт Уэльс написал романы «Война миров» и «Человек-невидимка».</w:t>
      </w:r>
    </w:p>
    <w:p w:rsidR="00BD41AC" w:rsidRPr="00BD41AC" w:rsidRDefault="00BD41AC" w:rsidP="00BD41AC">
      <w:pPr>
        <w:spacing w:before="18" w:after="18"/>
        <w:ind w:firstLine="454"/>
        <w:jc w:val="both"/>
        <w:rPr>
          <w:szCs w:val="28"/>
        </w:rPr>
      </w:pPr>
      <w:r w:rsidRPr="00BD41AC">
        <w:rPr>
          <w:szCs w:val="28"/>
        </w:rPr>
        <w:t>Восьмой период характеризуется направлением постмодернизма 1960 по настоящее время. Великолепные книги «Убийство Роджера Экройда» Агата Кристи и «Властелин колец» Джона Толкие</w:t>
      </w:r>
      <w:r w:rsidR="003944A1">
        <w:rPr>
          <w:szCs w:val="28"/>
        </w:rPr>
        <w:t>на стоит прочитать</w:t>
      </w:r>
      <w:r w:rsidR="003944A1">
        <w:rPr>
          <w:szCs w:val="28"/>
          <w:lang w:val="be-BY"/>
        </w:rPr>
        <w:t> </w:t>
      </w:r>
      <w:r w:rsidRPr="00BD41AC">
        <w:rPr>
          <w:szCs w:val="28"/>
        </w:rPr>
        <w:t>[2].</w:t>
      </w:r>
    </w:p>
    <w:p w:rsidR="00BD41AC" w:rsidRPr="003944A1" w:rsidRDefault="00BD41AC" w:rsidP="003944A1">
      <w:pPr>
        <w:spacing w:before="18" w:after="18"/>
        <w:ind w:firstLine="454"/>
        <w:jc w:val="both"/>
        <w:rPr>
          <w:spacing w:val="-2"/>
          <w:szCs w:val="28"/>
        </w:rPr>
      </w:pPr>
      <w:r w:rsidRPr="003944A1">
        <w:rPr>
          <w:spacing w:val="-2"/>
          <w:szCs w:val="28"/>
        </w:rPr>
        <w:t>Таким образом, читая англоязычную литературу, мы можем проследить ход исторических событий с 5</w:t>
      </w:r>
      <w:r w:rsidR="003944A1" w:rsidRPr="003944A1">
        <w:rPr>
          <w:spacing w:val="-2"/>
          <w:szCs w:val="28"/>
          <w:lang w:val="be-BY"/>
        </w:rPr>
        <w:t> </w:t>
      </w:r>
      <w:r w:rsidRPr="003944A1">
        <w:rPr>
          <w:spacing w:val="-2"/>
          <w:szCs w:val="28"/>
        </w:rPr>
        <w:t xml:space="preserve">века до сегодняшнего дня. Чтение англоязычной литературы – увлекательное занятие для молодежи, так как это знакомит нас с культурой, традициями и жизнью другого народа. </w:t>
      </w:r>
    </w:p>
    <w:p w:rsidR="00BD41AC" w:rsidRPr="00BD41AC" w:rsidRDefault="00BD41AC" w:rsidP="00BD41AC">
      <w:pPr>
        <w:spacing w:before="18" w:after="18"/>
        <w:ind w:firstLine="454"/>
        <w:jc w:val="both"/>
        <w:rPr>
          <w:szCs w:val="28"/>
        </w:rPr>
      </w:pPr>
    </w:p>
    <w:p w:rsidR="00BD41AC" w:rsidRPr="00BD41AC" w:rsidRDefault="00BD41AC" w:rsidP="003944A1">
      <w:pPr>
        <w:spacing w:before="18" w:after="18"/>
        <w:jc w:val="center"/>
        <w:rPr>
          <w:szCs w:val="28"/>
        </w:rPr>
      </w:pPr>
      <w:r w:rsidRPr="00BD41AC">
        <w:rPr>
          <w:szCs w:val="28"/>
        </w:rPr>
        <w:t>СПИСОК ИСПОЛЬЗОВАННОЙ ЛИТЕРАТУРЫ</w:t>
      </w:r>
    </w:p>
    <w:p w:rsidR="00BD41AC" w:rsidRPr="000E223F" w:rsidRDefault="00BD41AC" w:rsidP="003944A1">
      <w:pPr>
        <w:numPr>
          <w:ilvl w:val="0"/>
          <w:numId w:val="9"/>
        </w:numPr>
        <w:spacing w:before="18" w:after="18"/>
        <w:ind w:left="0" w:firstLine="454"/>
        <w:jc w:val="both"/>
        <w:rPr>
          <w:szCs w:val="28"/>
        </w:rPr>
      </w:pPr>
      <w:r w:rsidRPr="00BD41AC">
        <w:rPr>
          <w:szCs w:val="28"/>
        </w:rPr>
        <w:t>Английская литература (самая подробная периодизация) [Электронный ресурс]. – Режим доступа: http://englishstory.ru/english-literature.htm</w:t>
      </w:r>
      <w:r w:rsidRPr="000E223F">
        <w:rPr>
          <w:szCs w:val="28"/>
        </w:rPr>
        <w:t>. – Дата доступа : 06.04.2020.</w:t>
      </w:r>
    </w:p>
    <w:p w:rsidR="00BD41AC" w:rsidRPr="00BD41AC" w:rsidRDefault="00BD41AC" w:rsidP="003944A1">
      <w:pPr>
        <w:numPr>
          <w:ilvl w:val="0"/>
          <w:numId w:val="9"/>
        </w:numPr>
        <w:spacing w:before="18" w:after="18"/>
        <w:ind w:left="0" w:firstLine="454"/>
        <w:jc w:val="both"/>
        <w:rPr>
          <w:szCs w:val="28"/>
        </w:rPr>
      </w:pPr>
      <w:r w:rsidRPr="00BD41AC">
        <w:rPr>
          <w:szCs w:val="28"/>
        </w:rPr>
        <w:t>Аракин, В. Д. История английского языка: Учеб. пособие / В. Д. Аракин. – М. : ФИЗМАТЛИТ, 2009. – 272 с.</w:t>
      </w:r>
    </w:p>
    <w:p w:rsidR="00BD41AC" w:rsidRPr="00EE2ED5" w:rsidRDefault="00BD41AC" w:rsidP="003944A1">
      <w:pPr>
        <w:numPr>
          <w:ilvl w:val="0"/>
          <w:numId w:val="9"/>
        </w:numPr>
        <w:spacing w:before="18" w:after="18"/>
        <w:ind w:left="0" w:firstLine="454"/>
        <w:jc w:val="both"/>
        <w:rPr>
          <w:szCs w:val="28"/>
        </w:rPr>
      </w:pPr>
      <w:r w:rsidRPr="00BD41AC">
        <w:rPr>
          <w:szCs w:val="28"/>
        </w:rPr>
        <w:t xml:space="preserve">Читаем в оригинале: книга на английском – </w:t>
      </w:r>
      <w:r w:rsidRPr="00BD41AC">
        <w:rPr>
          <w:szCs w:val="28"/>
          <w:lang w:val="en-US"/>
        </w:rPr>
        <w:t>Skyeng</w:t>
      </w:r>
      <w:r w:rsidRPr="00BD41AC">
        <w:rPr>
          <w:szCs w:val="28"/>
        </w:rPr>
        <w:t xml:space="preserve"> [Электронный ресурс]. – Режим доступа : https://skyeng.ru/articles/25-angliyskikh-knig</w:t>
      </w:r>
      <w:r w:rsidRPr="00BD41AC">
        <w:rPr>
          <w:szCs w:val="28"/>
          <w:u w:val="single"/>
        </w:rPr>
        <w:t xml:space="preserve">. – </w:t>
      </w:r>
      <w:r w:rsidRPr="00EE2ED5">
        <w:rPr>
          <w:szCs w:val="28"/>
        </w:rPr>
        <w:t>Дата доступа : 06.04.2020.</w:t>
      </w:r>
    </w:p>
    <w:p w:rsidR="00BD41AC" w:rsidRPr="00BD41AC" w:rsidRDefault="00BD41AC" w:rsidP="00BD41AC">
      <w:pPr>
        <w:spacing w:before="18" w:after="18"/>
        <w:ind w:firstLine="454"/>
        <w:jc w:val="both"/>
        <w:rPr>
          <w:szCs w:val="28"/>
          <w:u w:val="single"/>
        </w:rPr>
      </w:pPr>
    </w:p>
    <w:p w:rsidR="00BD41AC" w:rsidRPr="00BD41AC" w:rsidRDefault="00BD41AC" w:rsidP="00BD41AC">
      <w:pPr>
        <w:spacing w:before="18" w:after="18"/>
        <w:ind w:firstLine="454"/>
        <w:jc w:val="both"/>
        <w:rPr>
          <w:bCs/>
          <w:szCs w:val="28"/>
        </w:rPr>
      </w:pPr>
    </w:p>
    <w:p w:rsidR="005674BE" w:rsidRPr="00A14AE7" w:rsidRDefault="005674BE" w:rsidP="000E223F">
      <w:pPr>
        <w:spacing w:before="18" w:after="18"/>
        <w:ind w:left="454"/>
        <w:rPr>
          <w:b/>
          <w:szCs w:val="28"/>
        </w:rPr>
      </w:pPr>
      <w:bookmarkStart w:id="13" w:name="_Hlk41336363"/>
    </w:p>
    <w:p w:rsidR="005674BE" w:rsidRPr="00A14AE7" w:rsidRDefault="005674BE" w:rsidP="000E223F">
      <w:pPr>
        <w:spacing w:before="18" w:after="18"/>
        <w:ind w:left="454"/>
        <w:rPr>
          <w:b/>
          <w:szCs w:val="28"/>
        </w:rPr>
      </w:pPr>
    </w:p>
    <w:p w:rsidR="00BD41AC" w:rsidRPr="00BD41AC" w:rsidRDefault="005144DB" w:rsidP="000E223F">
      <w:pPr>
        <w:spacing w:before="18" w:after="18"/>
        <w:ind w:left="454"/>
        <w:rPr>
          <w:b/>
          <w:szCs w:val="28"/>
        </w:rPr>
      </w:pPr>
      <w:r>
        <w:rPr>
          <w:b/>
          <w:szCs w:val="28"/>
        </w:rPr>
        <w:lastRenderedPageBreak/>
        <w:t>Е.</w:t>
      </w:r>
      <w:r>
        <w:rPr>
          <w:b/>
          <w:szCs w:val="28"/>
          <w:lang w:val="be-BY"/>
        </w:rPr>
        <w:t> </w:t>
      </w:r>
      <w:r w:rsidR="00BD41AC" w:rsidRPr="00BD41AC">
        <w:rPr>
          <w:b/>
          <w:szCs w:val="28"/>
        </w:rPr>
        <w:t>А.</w:t>
      </w:r>
      <w:r>
        <w:rPr>
          <w:b/>
          <w:szCs w:val="28"/>
          <w:lang w:val="be-BY"/>
        </w:rPr>
        <w:t> </w:t>
      </w:r>
      <w:r w:rsidR="00BD41AC" w:rsidRPr="00BD41AC">
        <w:rPr>
          <w:b/>
          <w:szCs w:val="28"/>
        </w:rPr>
        <w:t xml:space="preserve">Дубовик </w:t>
      </w:r>
    </w:p>
    <w:p w:rsidR="005674BE" w:rsidRPr="005674BE" w:rsidRDefault="005674BE" w:rsidP="000E223F">
      <w:pPr>
        <w:spacing w:before="18" w:after="18"/>
        <w:ind w:left="454"/>
        <w:rPr>
          <w:szCs w:val="28"/>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BD41AC" w:rsidRDefault="005144DB" w:rsidP="000E223F">
      <w:pPr>
        <w:spacing w:before="18" w:after="18"/>
        <w:ind w:left="454"/>
        <w:rPr>
          <w:szCs w:val="28"/>
        </w:rPr>
      </w:pPr>
      <w:r>
        <w:rPr>
          <w:szCs w:val="28"/>
        </w:rPr>
        <w:t>Научный руководитель – Т.</w:t>
      </w:r>
      <w:r>
        <w:rPr>
          <w:szCs w:val="28"/>
          <w:lang w:val="be-BY"/>
        </w:rPr>
        <w:t> </w:t>
      </w:r>
      <w:r w:rsidR="00BD41AC" w:rsidRPr="00BD41AC">
        <w:rPr>
          <w:szCs w:val="28"/>
        </w:rPr>
        <w:t>И.</w:t>
      </w:r>
      <w:r>
        <w:rPr>
          <w:szCs w:val="28"/>
          <w:lang w:val="be-BY"/>
        </w:rPr>
        <w:t> </w:t>
      </w:r>
      <w:r w:rsidR="00BD41AC" w:rsidRPr="00BD41AC">
        <w:rPr>
          <w:szCs w:val="28"/>
        </w:rPr>
        <w:t xml:space="preserve">Предко </w:t>
      </w:r>
    </w:p>
    <w:p w:rsidR="00BD41AC" w:rsidRPr="00BD41AC" w:rsidRDefault="00BD41AC" w:rsidP="000E223F">
      <w:pPr>
        <w:spacing w:before="18" w:after="18"/>
        <w:ind w:left="454"/>
        <w:rPr>
          <w:b/>
          <w:szCs w:val="28"/>
        </w:rPr>
      </w:pPr>
    </w:p>
    <w:p w:rsidR="00BD41AC" w:rsidRPr="00BD41AC" w:rsidRDefault="00BD41AC" w:rsidP="000E223F">
      <w:pPr>
        <w:spacing w:before="18" w:after="18"/>
        <w:ind w:left="454"/>
        <w:rPr>
          <w:b/>
          <w:szCs w:val="28"/>
        </w:rPr>
      </w:pPr>
      <w:r w:rsidRPr="00BD41AC">
        <w:rPr>
          <w:b/>
          <w:szCs w:val="28"/>
        </w:rPr>
        <w:t xml:space="preserve">СОЦИОКУЛЬТУРНЫЕ КОМПОНЕНТЫ КАК СРЕДСТВО ВКЛЮЧЕНИЯ УЧАЩЕГОСЯ В ПРОЦЕСС ИЗУЧЕНИЯ ИНОСТРАННЫХ ЯЗЫКОВ </w:t>
      </w:r>
    </w:p>
    <w:p w:rsidR="00BD41AC" w:rsidRPr="00BD41AC" w:rsidRDefault="00BD41AC" w:rsidP="00BD41AC">
      <w:pPr>
        <w:spacing w:before="18" w:after="18"/>
        <w:ind w:firstLine="454"/>
        <w:jc w:val="both"/>
        <w:rPr>
          <w:i/>
          <w:szCs w:val="28"/>
        </w:rPr>
      </w:pPr>
    </w:p>
    <w:bookmarkEnd w:id="13"/>
    <w:p w:rsidR="00BD41AC" w:rsidRPr="00BD41AC" w:rsidRDefault="00BD41AC" w:rsidP="00BD41AC">
      <w:pPr>
        <w:spacing w:before="18" w:after="18"/>
        <w:ind w:firstLine="454"/>
        <w:jc w:val="both"/>
        <w:rPr>
          <w:szCs w:val="28"/>
        </w:rPr>
      </w:pPr>
      <w:r w:rsidRPr="00BD41AC">
        <w:rPr>
          <w:szCs w:val="28"/>
        </w:rPr>
        <w:t>Значимость лингвострановедческих исследований в изучении иностранного языка постепенно увеличивается. Обращение преподавателя к элементам лингвострановедения определяются желанием познакомить студентов с культурой изучаемого языка и созданием условий для развития интереса в обучении иностранного языка. Кроме того, изучение чужого языка нуждается в языковой и культурной среде, которой нет в сис</w:t>
      </w:r>
      <w:r w:rsidR="005144DB">
        <w:rPr>
          <w:szCs w:val="28"/>
        </w:rPr>
        <w:t>теме отечественного образования</w:t>
      </w:r>
      <w:r w:rsidR="005144DB">
        <w:rPr>
          <w:szCs w:val="28"/>
          <w:lang w:val="be-BY"/>
        </w:rPr>
        <w:t> </w:t>
      </w:r>
      <w:r w:rsidRPr="00BD41AC">
        <w:rPr>
          <w:szCs w:val="28"/>
        </w:rPr>
        <w:t>[3,</w:t>
      </w:r>
      <w:r w:rsidR="005144DB">
        <w:rPr>
          <w:szCs w:val="28"/>
          <w:lang w:val="es-ES"/>
        </w:rPr>
        <w:t> </w:t>
      </w:r>
      <w:r w:rsidRPr="00BD41AC">
        <w:rPr>
          <w:szCs w:val="28"/>
          <w:lang w:val="en-US"/>
        </w:rPr>
        <w:t>c</w:t>
      </w:r>
      <w:r w:rsidRPr="00BD41AC">
        <w:rPr>
          <w:szCs w:val="28"/>
        </w:rPr>
        <w:t>. 3].</w:t>
      </w:r>
    </w:p>
    <w:p w:rsidR="00BD41AC" w:rsidRPr="005144DB" w:rsidRDefault="00BD41AC" w:rsidP="00BD41AC">
      <w:pPr>
        <w:spacing w:before="18" w:after="18"/>
        <w:ind w:firstLine="454"/>
        <w:jc w:val="both"/>
        <w:rPr>
          <w:spacing w:val="4"/>
          <w:szCs w:val="28"/>
        </w:rPr>
      </w:pPr>
      <w:r w:rsidRPr="005144DB">
        <w:rPr>
          <w:spacing w:val="4"/>
          <w:szCs w:val="28"/>
        </w:rPr>
        <w:t>Цель данной статьи – сформировать у обучающихся навыки общения, которые являются одними из основных целей в обучении иностранному языку.</w:t>
      </w:r>
    </w:p>
    <w:p w:rsidR="00BD41AC" w:rsidRPr="00BD41AC" w:rsidRDefault="00BD41AC" w:rsidP="00BD41AC">
      <w:pPr>
        <w:spacing w:before="18" w:after="18"/>
        <w:ind w:firstLine="454"/>
        <w:jc w:val="both"/>
        <w:rPr>
          <w:szCs w:val="28"/>
        </w:rPr>
      </w:pPr>
      <w:r w:rsidRPr="00BD41AC">
        <w:rPr>
          <w:szCs w:val="28"/>
        </w:rPr>
        <w:t>Формирование коммуникативной компетентности у обучающихся остаются решающими. Ведь обучение лингвострановедению способствует как разнообразию самого образовательного процесса, так повышает мотивацию для дальнейшего изучения иностранных языков. Важность темы изучения предопределяется современными  реалиями. Сведение о культуре страны содержится в языке, особенно в лексических единицах. Следовательно, ознакомление с культурой не предполагается возможным отдельно от изучения языка, в то время как страноведение не требует непременного знания языка. Таким образом, язык и культура неразделимо связаны, но и методика обучения должна включать в себя не только предоставление знаний, но и обучение языку. Конечно же, лингвострановедческая методика включает в себя эти моменты – знакомство со страной с помощью языка и в течении освоения их</w:t>
      </w:r>
      <w:r w:rsidR="005144DB">
        <w:rPr>
          <w:szCs w:val="28"/>
          <w:lang w:val="es-ES"/>
        </w:rPr>
        <w:t> </w:t>
      </w:r>
      <w:r w:rsidRPr="00BD41AC">
        <w:rPr>
          <w:szCs w:val="28"/>
        </w:rPr>
        <w:t>[2,</w:t>
      </w:r>
      <w:r w:rsidR="005144DB">
        <w:rPr>
          <w:szCs w:val="28"/>
          <w:lang w:val="es-ES"/>
        </w:rPr>
        <w:t> </w:t>
      </w:r>
      <w:r w:rsidRPr="00BD41AC">
        <w:rPr>
          <w:szCs w:val="28"/>
          <w:lang w:val="en-US"/>
        </w:rPr>
        <w:t>c</w:t>
      </w:r>
      <w:r w:rsidRPr="00BD41AC">
        <w:rPr>
          <w:szCs w:val="28"/>
        </w:rPr>
        <w:t>.</w:t>
      </w:r>
      <w:r w:rsidR="005144DB">
        <w:rPr>
          <w:szCs w:val="28"/>
          <w:lang w:val="es-ES"/>
        </w:rPr>
        <w:t> </w:t>
      </w:r>
      <w:r w:rsidRPr="00BD41AC">
        <w:rPr>
          <w:szCs w:val="28"/>
        </w:rPr>
        <w:t>4].</w:t>
      </w:r>
    </w:p>
    <w:p w:rsidR="00BD41AC" w:rsidRPr="00BD41AC" w:rsidRDefault="00BD41AC" w:rsidP="00BD41AC">
      <w:pPr>
        <w:spacing w:before="18" w:after="18"/>
        <w:ind w:firstLine="454"/>
        <w:jc w:val="both"/>
        <w:rPr>
          <w:szCs w:val="28"/>
        </w:rPr>
      </w:pPr>
      <w:r w:rsidRPr="00BD41AC">
        <w:rPr>
          <w:szCs w:val="28"/>
        </w:rPr>
        <w:t>Культура, в тех или иных ее направлениях предполагает развитие личности человека. «Культура зарубежных языков» – это все, что может предоставить учащимся процесс изучения иностранным языкам в образовательном, познавательном, развива</w:t>
      </w:r>
      <w:r w:rsidR="005144DB">
        <w:rPr>
          <w:szCs w:val="28"/>
        </w:rPr>
        <w:t>ющем и образовательном аспектах</w:t>
      </w:r>
      <w:r w:rsidR="005144DB">
        <w:rPr>
          <w:szCs w:val="28"/>
          <w:lang w:val="es-ES"/>
        </w:rPr>
        <w:t> </w:t>
      </w:r>
      <w:r w:rsidRPr="00BD41AC">
        <w:rPr>
          <w:szCs w:val="28"/>
        </w:rPr>
        <w:t>[2,</w:t>
      </w:r>
      <w:r w:rsidR="005144DB">
        <w:rPr>
          <w:szCs w:val="28"/>
          <w:lang w:val="es-ES"/>
        </w:rPr>
        <w:t> </w:t>
      </w:r>
      <w:r w:rsidRPr="00BD41AC">
        <w:rPr>
          <w:szCs w:val="28"/>
          <w:lang w:val="en-US"/>
        </w:rPr>
        <w:t>c</w:t>
      </w:r>
      <w:r w:rsidRPr="00BD41AC">
        <w:rPr>
          <w:szCs w:val="28"/>
        </w:rPr>
        <w:t>.</w:t>
      </w:r>
      <w:r w:rsidR="005144DB">
        <w:rPr>
          <w:szCs w:val="28"/>
          <w:lang w:val="es-ES"/>
        </w:rPr>
        <w:t> </w:t>
      </w:r>
      <w:r w:rsidRPr="00BD41AC">
        <w:rPr>
          <w:szCs w:val="28"/>
        </w:rPr>
        <w:t xml:space="preserve">1]. </w:t>
      </w:r>
    </w:p>
    <w:p w:rsidR="00BD41AC" w:rsidRPr="00BD41AC" w:rsidRDefault="00BD41AC" w:rsidP="00BD41AC">
      <w:pPr>
        <w:spacing w:before="18" w:after="18"/>
        <w:ind w:firstLine="454"/>
        <w:jc w:val="both"/>
        <w:rPr>
          <w:szCs w:val="28"/>
        </w:rPr>
      </w:pPr>
      <w:r w:rsidRPr="00BD41AC">
        <w:rPr>
          <w:szCs w:val="28"/>
        </w:rPr>
        <w:t>Способность использовать свои знания о национальных природных уникальностях стран изучаемого языка состоит из:</w:t>
      </w:r>
    </w:p>
    <w:p w:rsidR="00BD41AC" w:rsidRPr="00BD41AC" w:rsidRDefault="00BD41AC" w:rsidP="005144DB">
      <w:pPr>
        <w:numPr>
          <w:ilvl w:val="0"/>
          <w:numId w:val="10"/>
        </w:numPr>
        <w:spacing w:before="18" w:after="18"/>
        <w:ind w:left="0" w:firstLine="454"/>
        <w:jc w:val="both"/>
        <w:rPr>
          <w:szCs w:val="28"/>
        </w:rPr>
      </w:pPr>
      <w:r w:rsidRPr="00BD41AC">
        <w:rPr>
          <w:szCs w:val="28"/>
        </w:rPr>
        <w:lastRenderedPageBreak/>
        <w:t>лингвострановедческих сведений (реалии государств изучаемого языка, речевые и неречевые поведение в ситуациях словесного общения, безэквивалентная лексический состав);</w:t>
      </w:r>
    </w:p>
    <w:p w:rsidR="00BD41AC" w:rsidRPr="00BD41AC" w:rsidRDefault="00BD41AC" w:rsidP="005144DB">
      <w:pPr>
        <w:numPr>
          <w:ilvl w:val="0"/>
          <w:numId w:val="10"/>
        </w:numPr>
        <w:spacing w:before="18" w:after="18"/>
        <w:ind w:left="0" w:firstLine="454"/>
        <w:jc w:val="both"/>
        <w:rPr>
          <w:szCs w:val="28"/>
        </w:rPr>
      </w:pPr>
      <w:r w:rsidRPr="00BD41AC">
        <w:rPr>
          <w:szCs w:val="28"/>
        </w:rPr>
        <w:t>сведений о различных странах (климатические условия, социально-политические, экономические и социальные различия, основные этапы историко-культурного развития стран изучаемого языка);</w:t>
      </w:r>
    </w:p>
    <w:p w:rsidR="00BD41AC" w:rsidRPr="00BD41AC" w:rsidRDefault="00BD41AC" w:rsidP="005144DB">
      <w:pPr>
        <w:numPr>
          <w:ilvl w:val="0"/>
          <w:numId w:val="10"/>
        </w:numPr>
        <w:spacing w:before="18" w:after="18"/>
        <w:ind w:left="0" w:firstLine="454"/>
        <w:jc w:val="both"/>
        <w:rPr>
          <w:szCs w:val="28"/>
        </w:rPr>
      </w:pPr>
      <w:r w:rsidRPr="00BD41AC">
        <w:rPr>
          <w:szCs w:val="28"/>
        </w:rPr>
        <w:t>знания культуры изучаемых языков (традиции и обычаи, своеобразие национального характера и мент</w:t>
      </w:r>
      <w:r w:rsidR="005144DB">
        <w:rPr>
          <w:szCs w:val="28"/>
        </w:rPr>
        <w:t>алитета стран изучаемого языка)</w:t>
      </w:r>
      <w:r w:rsidR="005144DB">
        <w:rPr>
          <w:szCs w:val="28"/>
          <w:lang w:val="es-ES"/>
        </w:rPr>
        <w:t> </w:t>
      </w:r>
      <w:r w:rsidRPr="00BD41AC">
        <w:rPr>
          <w:szCs w:val="28"/>
        </w:rPr>
        <w:t>[1,</w:t>
      </w:r>
      <w:r w:rsidR="005144DB">
        <w:rPr>
          <w:szCs w:val="28"/>
          <w:lang w:val="es-ES"/>
        </w:rPr>
        <w:t> </w:t>
      </w:r>
      <w:r w:rsidRPr="00BD41AC">
        <w:rPr>
          <w:szCs w:val="28"/>
          <w:lang w:val="en-US"/>
        </w:rPr>
        <w:t>c</w:t>
      </w:r>
      <w:r w:rsidRPr="00BD41AC">
        <w:rPr>
          <w:szCs w:val="28"/>
        </w:rPr>
        <w:t>.</w:t>
      </w:r>
      <w:r w:rsidR="005144DB">
        <w:rPr>
          <w:szCs w:val="28"/>
          <w:lang w:val="es-ES"/>
        </w:rPr>
        <w:t> </w:t>
      </w:r>
      <w:r w:rsidRPr="00BD41AC">
        <w:rPr>
          <w:szCs w:val="28"/>
        </w:rPr>
        <w:t>2].</w:t>
      </w:r>
    </w:p>
    <w:p w:rsidR="00BD41AC" w:rsidRPr="00BD41AC" w:rsidRDefault="00BD41AC" w:rsidP="00BD41AC">
      <w:pPr>
        <w:spacing w:before="18" w:after="18"/>
        <w:ind w:firstLine="454"/>
        <w:jc w:val="both"/>
        <w:rPr>
          <w:szCs w:val="28"/>
        </w:rPr>
      </w:pPr>
      <w:r w:rsidRPr="00BD41AC">
        <w:rPr>
          <w:szCs w:val="28"/>
        </w:rPr>
        <w:t>Сегодня появились новые возможности и перспективы сотрудничества с различными странами, что, бесспорно, содействует развитию «диалога культур» как пример, взаимодействия и понимания зарубежных культурных ценностей.</w:t>
      </w:r>
    </w:p>
    <w:p w:rsidR="00BD41AC" w:rsidRPr="00BD41AC" w:rsidRDefault="00BD41AC" w:rsidP="00BD41AC">
      <w:pPr>
        <w:spacing w:before="18" w:after="18"/>
        <w:ind w:firstLine="454"/>
        <w:jc w:val="both"/>
        <w:rPr>
          <w:szCs w:val="28"/>
        </w:rPr>
      </w:pPr>
      <w:r w:rsidRPr="00BD41AC">
        <w:rPr>
          <w:szCs w:val="28"/>
        </w:rPr>
        <w:t>В результате возникла необходимость в формировании у студентов лингвистических специальностей коммуникативного проффесионализма и социокультурной компетентности как ее обязательного компонента.</w:t>
      </w:r>
    </w:p>
    <w:p w:rsidR="00BD41AC" w:rsidRPr="00BD41AC" w:rsidRDefault="00BD41AC" w:rsidP="00BD41AC">
      <w:pPr>
        <w:spacing w:before="18" w:after="18"/>
        <w:ind w:firstLine="454"/>
        <w:jc w:val="both"/>
        <w:rPr>
          <w:szCs w:val="28"/>
        </w:rPr>
      </w:pPr>
      <w:r w:rsidRPr="00BD41AC">
        <w:rPr>
          <w:szCs w:val="28"/>
        </w:rPr>
        <w:t xml:space="preserve">Собственно такая постановка задачи обучения отвечает необходимостям иностранных языков на современном этапе развития общества, так как сейчас невозможно говорить о развитии полноценной личности специалиста без учета развития </w:t>
      </w:r>
      <w:r w:rsidR="005144DB">
        <w:rPr>
          <w:szCs w:val="28"/>
        </w:rPr>
        <w:t>его социокультурной компетенции</w:t>
      </w:r>
      <w:r w:rsidR="005144DB">
        <w:rPr>
          <w:szCs w:val="28"/>
          <w:lang w:val="es-ES"/>
        </w:rPr>
        <w:t> </w:t>
      </w:r>
      <w:r w:rsidRPr="00BD41AC">
        <w:rPr>
          <w:szCs w:val="28"/>
        </w:rPr>
        <w:t>[3,</w:t>
      </w:r>
      <w:r w:rsidR="005144DB">
        <w:rPr>
          <w:szCs w:val="28"/>
          <w:lang w:val="es-ES"/>
        </w:rPr>
        <w:t> </w:t>
      </w:r>
      <w:r w:rsidRPr="00BD41AC">
        <w:rPr>
          <w:szCs w:val="28"/>
          <w:lang w:val="en-US"/>
        </w:rPr>
        <w:t>c</w:t>
      </w:r>
      <w:r w:rsidRPr="00BD41AC">
        <w:rPr>
          <w:szCs w:val="28"/>
        </w:rPr>
        <w:t>.</w:t>
      </w:r>
      <w:r w:rsidR="005144DB">
        <w:rPr>
          <w:szCs w:val="28"/>
          <w:lang w:val="es-ES"/>
        </w:rPr>
        <w:t> </w:t>
      </w:r>
      <w:r w:rsidRPr="00BD41AC">
        <w:rPr>
          <w:szCs w:val="28"/>
        </w:rPr>
        <w:t>4].</w:t>
      </w:r>
    </w:p>
    <w:p w:rsidR="00BD41AC" w:rsidRPr="00BD41AC" w:rsidRDefault="00BD41AC" w:rsidP="00BD41AC">
      <w:pPr>
        <w:spacing w:before="18" w:after="18"/>
        <w:ind w:firstLine="454"/>
        <w:jc w:val="both"/>
        <w:rPr>
          <w:szCs w:val="28"/>
        </w:rPr>
      </w:pPr>
      <w:r w:rsidRPr="00BD41AC">
        <w:rPr>
          <w:szCs w:val="28"/>
        </w:rPr>
        <w:t>Важно, что для удачного  применения языка в процессе реального общения просто языковых и региональных знаний недостаточно. Сегодня существует необходимость формирования культурной составляющей социокультурной компетенции. Действительно, именно социокультурный компонент коммуникативной компетенции переводит владение языком с уровня навыков на уровень компетенции, так как формирование этой компетенции учит культуре изучаемого языка.</w:t>
      </w:r>
    </w:p>
    <w:p w:rsidR="00BD41AC" w:rsidRPr="00BD41AC" w:rsidRDefault="00BD41AC" w:rsidP="00BD41AC">
      <w:pPr>
        <w:spacing w:before="18" w:after="18"/>
        <w:ind w:firstLine="454"/>
        <w:jc w:val="both"/>
        <w:rPr>
          <w:szCs w:val="28"/>
        </w:rPr>
      </w:pPr>
      <w:r w:rsidRPr="00BD41AC">
        <w:rPr>
          <w:szCs w:val="28"/>
        </w:rPr>
        <w:t>Следовательно, в результате изучения зарубежным языкам должны сложиться у студентов языковой специальности  «лингвистическая картина мира». Способность распознавать побуждения и установки человека, где действует другая система ценностей, чтобы понять носителей другого языкового «образа мира». Это будет реально только тогда, когда у ученика есть навыки «познавательного действия»,  которые присущи носителю другой национальной культуры</w:t>
      </w:r>
      <w:r w:rsidR="005144DB">
        <w:rPr>
          <w:szCs w:val="28"/>
          <w:lang w:val="es-ES"/>
        </w:rPr>
        <w:t> </w:t>
      </w:r>
      <w:r w:rsidRPr="00BD41AC">
        <w:rPr>
          <w:szCs w:val="28"/>
        </w:rPr>
        <w:t>[2,</w:t>
      </w:r>
      <w:r w:rsidR="005144DB">
        <w:rPr>
          <w:szCs w:val="28"/>
          <w:lang w:val="es-ES"/>
        </w:rPr>
        <w:t> </w:t>
      </w:r>
      <w:r w:rsidRPr="00BD41AC">
        <w:rPr>
          <w:szCs w:val="28"/>
          <w:lang w:val="en-US"/>
        </w:rPr>
        <w:t>c</w:t>
      </w:r>
      <w:r w:rsidRPr="00BD41AC">
        <w:rPr>
          <w:szCs w:val="28"/>
        </w:rPr>
        <w:t>.</w:t>
      </w:r>
      <w:r w:rsidR="005144DB">
        <w:rPr>
          <w:szCs w:val="28"/>
          <w:lang w:val="es-ES"/>
        </w:rPr>
        <w:t> </w:t>
      </w:r>
      <w:r w:rsidRPr="00BD41AC">
        <w:rPr>
          <w:szCs w:val="28"/>
        </w:rPr>
        <w:t>6].</w:t>
      </w:r>
    </w:p>
    <w:p w:rsidR="00BD41AC" w:rsidRPr="00BD41AC" w:rsidRDefault="00BD41AC" w:rsidP="00BD41AC">
      <w:pPr>
        <w:spacing w:before="18" w:after="18"/>
        <w:ind w:firstLine="454"/>
        <w:jc w:val="both"/>
        <w:rPr>
          <w:szCs w:val="28"/>
        </w:rPr>
      </w:pPr>
      <w:r w:rsidRPr="00BD41AC">
        <w:rPr>
          <w:szCs w:val="28"/>
        </w:rPr>
        <w:t xml:space="preserve">Этот результат может быть достигнут путем обучения студентов понимать подлинный текст на иностранном языке, то есть на основе овладения дискурсивными стратегиями. Под дискурсивными стратегиями в рамках этой работы мы понимаем технологию обучения построению дискурса и формирования умения применять его в ходе реального межкультурного общения. Текст как коммуникативная единица речевой деятельности является центральным для любого акта коммуникации, </w:t>
      </w:r>
      <w:r w:rsidRPr="00BD41AC">
        <w:rPr>
          <w:szCs w:val="28"/>
        </w:rPr>
        <w:lastRenderedPageBreak/>
        <w:t>связующим звеном между отправителем и получателем информации, генерацией и восприятием, источником культурологической информации. В этом случае студенты, интерпретируя аутентичный текст и послания автора, стоящие за ними, обнаруживают понятия другой культуры и стереотипы коммуникативного поведения ее носителей</w:t>
      </w:r>
      <w:r w:rsidR="005144DB">
        <w:rPr>
          <w:szCs w:val="28"/>
          <w:lang w:val="es-ES"/>
        </w:rPr>
        <w:t> </w:t>
      </w:r>
      <w:r w:rsidRPr="00BD41AC">
        <w:rPr>
          <w:szCs w:val="28"/>
        </w:rPr>
        <w:t>[4,</w:t>
      </w:r>
      <w:r w:rsidR="005144DB">
        <w:rPr>
          <w:szCs w:val="28"/>
          <w:lang w:val="es-ES"/>
        </w:rPr>
        <w:t> </w:t>
      </w:r>
      <w:r w:rsidRPr="00BD41AC">
        <w:rPr>
          <w:szCs w:val="28"/>
          <w:lang w:val="en-US"/>
        </w:rPr>
        <w:t>c</w:t>
      </w:r>
      <w:r w:rsidRPr="00BD41AC">
        <w:rPr>
          <w:szCs w:val="28"/>
        </w:rPr>
        <w:t>.</w:t>
      </w:r>
      <w:r w:rsidR="005144DB">
        <w:rPr>
          <w:szCs w:val="28"/>
          <w:lang w:val="es-ES"/>
        </w:rPr>
        <w:t> </w:t>
      </w:r>
      <w:r w:rsidRPr="00BD41AC">
        <w:rPr>
          <w:szCs w:val="28"/>
        </w:rPr>
        <w:t>3].</w:t>
      </w:r>
    </w:p>
    <w:p w:rsidR="00BD41AC" w:rsidRPr="00BD41AC" w:rsidRDefault="00BD41AC" w:rsidP="00BD41AC">
      <w:pPr>
        <w:spacing w:before="18" w:after="18"/>
        <w:ind w:firstLine="454"/>
        <w:jc w:val="both"/>
        <w:rPr>
          <w:szCs w:val="28"/>
        </w:rPr>
      </w:pPr>
      <w:r w:rsidRPr="00BD41AC">
        <w:rPr>
          <w:szCs w:val="28"/>
        </w:rPr>
        <w:t>Одной из важнейших целей в изучении иностранного языка  является совершенствование следующих качеств личности человека, требуемых для эффективного общения в межкультурных коммуникативных ситуациях, таких как:</w:t>
      </w:r>
    </w:p>
    <w:p w:rsidR="00BD41AC" w:rsidRPr="00BD41AC" w:rsidRDefault="00BD41AC" w:rsidP="005144DB">
      <w:pPr>
        <w:numPr>
          <w:ilvl w:val="0"/>
          <w:numId w:val="11"/>
        </w:numPr>
        <w:spacing w:before="18" w:after="18"/>
        <w:ind w:left="0" w:firstLine="454"/>
        <w:jc w:val="both"/>
        <w:rPr>
          <w:szCs w:val="28"/>
        </w:rPr>
      </w:pPr>
      <w:r w:rsidRPr="00BD41AC">
        <w:rPr>
          <w:szCs w:val="28"/>
        </w:rPr>
        <w:t>искренность (честность при беседе с собеседником);</w:t>
      </w:r>
    </w:p>
    <w:p w:rsidR="00BD41AC" w:rsidRPr="00BD41AC" w:rsidRDefault="00BD41AC" w:rsidP="005144DB">
      <w:pPr>
        <w:numPr>
          <w:ilvl w:val="0"/>
          <w:numId w:val="11"/>
        </w:numPr>
        <w:spacing w:before="18" w:after="18"/>
        <w:ind w:left="0" w:firstLine="454"/>
        <w:jc w:val="both"/>
        <w:rPr>
          <w:szCs w:val="28"/>
        </w:rPr>
      </w:pPr>
      <w:r w:rsidRPr="00BD41AC">
        <w:rPr>
          <w:szCs w:val="28"/>
        </w:rPr>
        <w:t>терпимость;</w:t>
      </w:r>
    </w:p>
    <w:p w:rsidR="00BD41AC" w:rsidRPr="00BD41AC" w:rsidRDefault="00BD41AC" w:rsidP="005144DB">
      <w:pPr>
        <w:numPr>
          <w:ilvl w:val="0"/>
          <w:numId w:val="11"/>
        </w:numPr>
        <w:spacing w:before="18" w:after="18"/>
        <w:ind w:left="0" w:firstLine="454"/>
        <w:jc w:val="both"/>
        <w:rPr>
          <w:szCs w:val="28"/>
        </w:rPr>
      </w:pPr>
      <w:r w:rsidRPr="00BD41AC">
        <w:rPr>
          <w:szCs w:val="28"/>
        </w:rPr>
        <w:t>умение слышать и выслушивать партнёра;</w:t>
      </w:r>
    </w:p>
    <w:p w:rsidR="00BD41AC" w:rsidRPr="00BD41AC" w:rsidRDefault="00BD41AC" w:rsidP="005144DB">
      <w:pPr>
        <w:numPr>
          <w:ilvl w:val="0"/>
          <w:numId w:val="11"/>
        </w:numPr>
        <w:spacing w:before="18" w:after="18"/>
        <w:ind w:left="0" w:firstLine="454"/>
        <w:jc w:val="both"/>
        <w:rPr>
          <w:szCs w:val="28"/>
        </w:rPr>
      </w:pPr>
      <w:r w:rsidRPr="00BD41AC">
        <w:rPr>
          <w:szCs w:val="28"/>
        </w:rPr>
        <w:t>умение видеть общность и характеристики благодаря национальным факторам;</w:t>
      </w:r>
    </w:p>
    <w:p w:rsidR="00BD41AC" w:rsidRPr="00BD41AC" w:rsidRDefault="00BD41AC" w:rsidP="005144DB">
      <w:pPr>
        <w:numPr>
          <w:ilvl w:val="0"/>
          <w:numId w:val="11"/>
        </w:numPr>
        <w:spacing w:before="18" w:after="18"/>
        <w:ind w:left="0" w:firstLine="454"/>
        <w:jc w:val="both"/>
        <w:rPr>
          <w:szCs w:val="28"/>
        </w:rPr>
      </w:pPr>
      <w:r w:rsidRPr="00BD41AC">
        <w:rPr>
          <w:szCs w:val="28"/>
        </w:rPr>
        <w:t>способность к практическому применению иностранного языка как средства общения с носителями языка;</w:t>
      </w:r>
    </w:p>
    <w:p w:rsidR="00BD41AC" w:rsidRPr="00BD41AC" w:rsidRDefault="00BD41AC" w:rsidP="005144DB">
      <w:pPr>
        <w:numPr>
          <w:ilvl w:val="0"/>
          <w:numId w:val="11"/>
        </w:numPr>
        <w:spacing w:before="18" w:after="18"/>
        <w:ind w:left="0" w:firstLine="454"/>
        <w:jc w:val="both"/>
        <w:rPr>
          <w:szCs w:val="28"/>
        </w:rPr>
      </w:pPr>
      <w:r w:rsidRPr="00BD41AC">
        <w:rPr>
          <w:szCs w:val="28"/>
        </w:rPr>
        <w:t>умение понимать и принимать различия в культурах поведения родного языка и языка изучаемой страны;</w:t>
      </w:r>
    </w:p>
    <w:p w:rsidR="00BD41AC" w:rsidRPr="00BD41AC" w:rsidRDefault="00BD41AC" w:rsidP="005144DB">
      <w:pPr>
        <w:numPr>
          <w:ilvl w:val="0"/>
          <w:numId w:val="11"/>
        </w:numPr>
        <w:spacing w:before="18" w:after="18"/>
        <w:ind w:left="0" w:firstLine="454"/>
        <w:jc w:val="both"/>
        <w:rPr>
          <w:szCs w:val="28"/>
        </w:rPr>
      </w:pPr>
      <w:r w:rsidRPr="00BD41AC">
        <w:rPr>
          <w:szCs w:val="28"/>
        </w:rPr>
        <w:t>необходимость обучаться различным языкам самостоят</w:t>
      </w:r>
      <w:r w:rsidR="005144DB">
        <w:rPr>
          <w:szCs w:val="28"/>
        </w:rPr>
        <w:t>ельно во время внеучебных часов</w:t>
      </w:r>
      <w:r w:rsidR="005144DB">
        <w:rPr>
          <w:szCs w:val="28"/>
          <w:lang w:val="es-ES"/>
        </w:rPr>
        <w:t> </w:t>
      </w:r>
      <w:r w:rsidRPr="00BD41AC">
        <w:rPr>
          <w:szCs w:val="28"/>
        </w:rPr>
        <w:t>[1,</w:t>
      </w:r>
      <w:r w:rsidR="005144DB">
        <w:rPr>
          <w:szCs w:val="28"/>
          <w:lang w:val="es-ES"/>
        </w:rPr>
        <w:t> </w:t>
      </w:r>
      <w:r w:rsidRPr="00BD41AC">
        <w:rPr>
          <w:szCs w:val="28"/>
          <w:lang w:val="en-US"/>
        </w:rPr>
        <w:t>c</w:t>
      </w:r>
      <w:r w:rsidRPr="00BD41AC">
        <w:rPr>
          <w:szCs w:val="28"/>
        </w:rPr>
        <w:t>.</w:t>
      </w:r>
      <w:r w:rsidR="005144DB">
        <w:rPr>
          <w:szCs w:val="28"/>
          <w:lang w:val="es-ES"/>
        </w:rPr>
        <w:t> </w:t>
      </w:r>
      <w:r w:rsidRPr="00BD41AC">
        <w:rPr>
          <w:szCs w:val="28"/>
        </w:rPr>
        <w:t>3].</w:t>
      </w:r>
    </w:p>
    <w:p w:rsidR="00BD41AC" w:rsidRPr="00BD41AC" w:rsidRDefault="00BD41AC" w:rsidP="00BD41AC">
      <w:pPr>
        <w:spacing w:before="18" w:after="18"/>
        <w:ind w:firstLine="454"/>
        <w:jc w:val="both"/>
        <w:rPr>
          <w:szCs w:val="28"/>
        </w:rPr>
      </w:pPr>
      <w:r w:rsidRPr="00BD41AC">
        <w:rPr>
          <w:szCs w:val="28"/>
        </w:rPr>
        <w:t>Исходя из вышеизложенного, требуется еще раз обратить внимание на тот факт, что освоение иностранным языком без ознакомления с культурой страны изучаемого языка, с менталитетом людей, говорящих на этом языке и т.д. не может быть не полным. Другими словами, необходимо овладеть не только самим языком, но и «образом мира» тех, кто на нем говорит, поскольку представители другой культуры не должны быть психологически «чужими» для нас. Культура иностранного языка, которая содержит социокультурные факторы, помогает повысить стимул обучения, развитие необходимостей и интересов, а также более осмысленное изучение иностранному языку.</w:t>
      </w:r>
    </w:p>
    <w:p w:rsidR="00BD41AC" w:rsidRPr="00BD41AC" w:rsidRDefault="00BD41AC" w:rsidP="00BD41AC">
      <w:pPr>
        <w:spacing w:before="18" w:after="18"/>
        <w:ind w:firstLine="454"/>
        <w:jc w:val="both"/>
        <w:rPr>
          <w:szCs w:val="28"/>
        </w:rPr>
      </w:pPr>
    </w:p>
    <w:p w:rsidR="00BD41AC" w:rsidRPr="00BD41AC" w:rsidRDefault="00BD41AC" w:rsidP="005144DB">
      <w:pPr>
        <w:spacing w:before="18" w:after="18"/>
        <w:jc w:val="center"/>
        <w:rPr>
          <w:szCs w:val="28"/>
        </w:rPr>
      </w:pPr>
      <w:r w:rsidRPr="00BD41AC">
        <w:rPr>
          <w:szCs w:val="28"/>
        </w:rPr>
        <w:t>СПИСОК ИСПОЛЬЗОВАННОЙ ЛИТЕРАТУРЫ</w:t>
      </w:r>
    </w:p>
    <w:p w:rsidR="00BD41AC" w:rsidRPr="00BD41AC" w:rsidRDefault="00FF3247" w:rsidP="005144DB">
      <w:pPr>
        <w:numPr>
          <w:ilvl w:val="0"/>
          <w:numId w:val="12"/>
        </w:numPr>
        <w:spacing w:before="18" w:after="18"/>
        <w:ind w:left="0" w:firstLine="454"/>
        <w:jc w:val="both"/>
        <w:rPr>
          <w:szCs w:val="28"/>
        </w:rPr>
      </w:pPr>
      <w:r>
        <w:rPr>
          <w:szCs w:val="28"/>
        </w:rPr>
        <w:t>Егошина,</w:t>
      </w:r>
      <w:r>
        <w:rPr>
          <w:szCs w:val="28"/>
          <w:lang w:val="es-ES"/>
        </w:rPr>
        <w:t> </w:t>
      </w:r>
      <w:r>
        <w:rPr>
          <w:szCs w:val="28"/>
        </w:rPr>
        <w:t>Т.</w:t>
      </w:r>
      <w:r>
        <w:rPr>
          <w:szCs w:val="28"/>
          <w:lang w:val="es-ES"/>
        </w:rPr>
        <w:t> </w:t>
      </w:r>
      <w:r w:rsidR="00BD41AC" w:rsidRPr="00BD41AC">
        <w:rPr>
          <w:szCs w:val="28"/>
        </w:rPr>
        <w:t xml:space="preserve">С. Социокультурный аспект при изучении иностранного </w:t>
      </w:r>
      <w:r>
        <w:rPr>
          <w:szCs w:val="28"/>
        </w:rPr>
        <w:t>языка [Электронный ресурс] / Т.</w:t>
      </w:r>
      <w:r>
        <w:rPr>
          <w:szCs w:val="28"/>
          <w:lang w:val="es-ES"/>
        </w:rPr>
        <w:t> </w:t>
      </w:r>
      <w:r w:rsidR="00BD41AC" w:rsidRPr="00BD41AC">
        <w:rPr>
          <w:szCs w:val="28"/>
        </w:rPr>
        <w:t>С.</w:t>
      </w:r>
      <w:r>
        <w:rPr>
          <w:szCs w:val="28"/>
          <w:lang w:val="es-ES"/>
        </w:rPr>
        <w:t> </w:t>
      </w:r>
      <w:r>
        <w:rPr>
          <w:szCs w:val="28"/>
        </w:rPr>
        <w:t>Егошина. – Режим доступа</w:t>
      </w:r>
      <w:r w:rsidR="00BD41AC" w:rsidRPr="00BD41AC">
        <w:rPr>
          <w:szCs w:val="28"/>
        </w:rPr>
        <w:t>: http://festival.1september.ru /</w:t>
      </w:r>
      <w:r>
        <w:rPr>
          <w:szCs w:val="28"/>
        </w:rPr>
        <w:t>articles/529327. – Дата доступа</w:t>
      </w:r>
      <w:r w:rsidR="00BD41AC" w:rsidRPr="00BD41AC">
        <w:rPr>
          <w:szCs w:val="28"/>
        </w:rPr>
        <w:t>: 15.04.2020.</w:t>
      </w:r>
    </w:p>
    <w:p w:rsidR="00BD41AC" w:rsidRPr="00BD41AC" w:rsidRDefault="00FF3247" w:rsidP="005144DB">
      <w:pPr>
        <w:numPr>
          <w:ilvl w:val="0"/>
          <w:numId w:val="12"/>
        </w:numPr>
        <w:spacing w:before="18" w:after="18"/>
        <w:ind w:left="0" w:firstLine="454"/>
        <w:jc w:val="both"/>
        <w:rPr>
          <w:szCs w:val="28"/>
        </w:rPr>
      </w:pPr>
      <w:r>
        <w:rPr>
          <w:szCs w:val="28"/>
        </w:rPr>
        <w:t>Королёва,</w:t>
      </w:r>
      <w:r>
        <w:rPr>
          <w:szCs w:val="28"/>
          <w:lang w:val="es-ES"/>
        </w:rPr>
        <w:t> </w:t>
      </w:r>
      <w:r w:rsidR="00BD41AC" w:rsidRPr="00BD41AC">
        <w:rPr>
          <w:szCs w:val="28"/>
        </w:rPr>
        <w:t>Г.</w:t>
      </w:r>
      <w:r>
        <w:rPr>
          <w:szCs w:val="28"/>
          <w:lang w:val="es-ES"/>
        </w:rPr>
        <w:t> </w:t>
      </w:r>
      <w:r w:rsidR="00BD41AC" w:rsidRPr="00BD41AC">
        <w:rPr>
          <w:szCs w:val="28"/>
        </w:rPr>
        <w:t>А. Актуальность использования лингвострановед-</w:t>
      </w:r>
      <w:r w:rsidR="00BD41AC" w:rsidRPr="00BD41AC">
        <w:rPr>
          <w:szCs w:val="28"/>
        </w:rPr>
        <w:br/>
        <w:t>ческого аспекта в обучении английскому языку [Электронный ресурс] / Г</w:t>
      </w:r>
      <w:r>
        <w:rPr>
          <w:szCs w:val="28"/>
        </w:rPr>
        <w:t>. А. Королева. –  Режим доступа</w:t>
      </w:r>
      <w:r w:rsidR="00BD41AC" w:rsidRPr="00BD41AC">
        <w:rPr>
          <w:szCs w:val="28"/>
        </w:rPr>
        <w:t>: http://e-kon-cept.ru/</w:t>
      </w:r>
      <w:r>
        <w:rPr>
          <w:szCs w:val="28"/>
        </w:rPr>
        <w:t>2017/470102.htm. – Дата доступа</w:t>
      </w:r>
      <w:r w:rsidR="00BD41AC" w:rsidRPr="00BD41AC">
        <w:rPr>
          <w:szCs w:val="28"/>
        </w:rPr>
        <w:t>: 15.04.2020.</w:t>
      </w:r>
    </w:p>
    <w:p w:rsidR="00BD41AC" w:rsidRPr="00EE2ED5" w:rsidRDefault="00FF3247" w:rsidP="005144DB">
      <w:pPr>
        <w:numPr>
          <w:ilvl w:val="0"/>
          <w:numId w:val="12"/>
        </w:numPr>
        <w:spacing w:before="18" w:after="18"/>
        <w:ind w:left="0" w:firstLine="454"/>
        <w:jc w:val="both"/>
        <w:rPr>
          <w:szCs w:val="28"/>
        </w:rPr>
      </w:pPr>
      <w:r>
        <w:rPr>
          <w:szCs w:val="28"/>
        </w:rPr>
        <w:lastRenderedPageBreak/>
        <w:t>Хрипко,</w:t>
      </w:r>
      <w:r>
        <w:rPr>
          <w:szCs w:val="28"/>
          <w:lang w:val="es-ES"/>
        </w:rPr>
        <w:t> </w:t>
      </w:r>
      <w:r>
        <w:rPr>
          <w:szCs w:val="28"/>
        </w:rPr>
        <w:t>А</w:t>
      </w:r>
      <w:r w:rsidRPr="00B971C2">
        <w:rPr>
          <w:szCs w:val="28"/>
        </w:rPr>
        <w:t>.</w:t>
      </w:r>
      <w:r>
        <w:rPr>
          <w:szCs w:val="28"/>
          <w:lang w:val="es-ES"/>
        </w:rPr>
        <w:t> </w:t>
      </w:r>
      <w:r w:rsidR="00BD41AC" w:rsidRPr="00BD41AC">
        <w:rPr>
          <w:szCs w:val="28"/>
        </w:rPr>
        <w:t>В. Социокультурный компонент как средство повышения эффективности учебного процесса при изучении иностранного языка в средней общеобразовательной школе (</w:t>
      </w:r>
      <w:r>
        <w:rPr>
          <w:szCs w:val="28"/>
        </w:rPr>
        <w:t>На материале английского языка): Дис. канд. пед. наук</w:t>
      </w:r>
      <w:r w:rsidR="00BD41AC" w:rsidRPr="00BD41AC">
        <w:rPr>
          <w:szCs w:val="28"/>
        </w:rPr>
        <w:t>: 13.00.02 : Москва, 2002 135 c. РГБ ОД, 61:02-13/2009</w:t>
      </w:r>
      <w:r>
        <w:rPr>
          <w:szCs w:val="28"/>
        </w:rPr>
        <w:t>-3 [Электронный ресурс] / А. В Хрипко. – Режим доступа</w:t>
      </w:r>
      <w:r w:rsidR="00BD41AC" w:rsidRPr="00BD41AC">
        <w:rPr>
          <w:szCs w:val="28"/>
        </w:rPr>
        <w:t xml:space="preserve">: https://www.dissercat.com/content/sotsiokulturnyi-komponent-kak-sredstvo-povysheniya-effektivnosti-uchebnogo-protsessa-pri-izu. – </w:t>
      </w:r>
      <w:r w:rsidRPr="00EE2ED5">
        <w:rPr>
          <w:szCs w:val="28"/>
        </w:rPr>
        <w:t>Дата доступа</w:t>
      </w:r>
      <w:r w:rsidR="00BD41AC" w:rsidRPr="00EE2ED5">
        <w:rPr>
          <w:szCs w:val="28"/>
        </w:rPr>
        <w:t>: 15.04.2020.</w:t>
      </w:r>
    </w:p>
    <w:p w:rsidR="00BD41AC" w:rsidRPr="00BD41AC" w:rsidRDefault="00FF3247" w:rsidP="005144DB">
      <w:pPr>
        <w:numPr>
          <w:ilvl w:val="0"/>
          <w:numId w:val="12"/>
        </w:numPr>
        <w:spacing w:before="18" w:after="18"/>
        <w:ind w:left="0" w:firstLine="454"/>
        <w:jc w:val="both"/>
        <w:rPr>
          <w:szCs w:val="28"/>
        </w:rPr>
      </w:pPr>
      <w:r>
        <w:rPr>
          <w:szCs w:val="28"/>
        </w:rPr>
        <w:t>Щербакова,</w:t>
      </w:r>
      <w:r>
        <w:rPr>
          <w:szCs w:val="28"/>
          <w:lang w:val="es-ES"/>
        </w:rPr>
        <w:t> </w:t>
      </w:r>
      <w:r w:rsidR="00BD41AC" w:rsidRPr="00BD41AC">
        <w:rPr>
          <w:szCs w:val="28"/>
        </w:rPr>
        <w:t>Т.</w:t>
      </w:r>
      <w:r>
        <w:rPr>
          <w:szCs w:val="28"/>
          <w:lang w:val="es-ES"/>
        </w:rPr>
        <w:t> </w:t>
      </w:r>
      <w:r w:rsidR="00BD41AC" w:rsidRPr="00BD41AC">
        <w:rPr>
          <w:szCs w:val="28"/>
        </w:rPr>
        <w:t>В. Лингвострановедческий аспект содержания обучения иностранным я</w:t>
      </w:r>
      <w:r>
        <w:rPr>
          <w:szCs w:val="28"/>
        </w:rPr>
        <w:t>зыкам [Электронный ресурс] / Т.</w:t>
      </w:r>
      <w:r>
        <w:rPr>
          <w:szCs w:val="28"/>
          <w:lang w:val="es-ES"/>
        </w:rPr>
        <w:t> </w:t>
      </w:r>
      <w:r w:rsidR="00BD41AC" w:rsidRPr="00BD41AC">
        <w:rPr>
          <w:szCs w:val="28"/>
        </w:rPr>
        <w:t>В.</w:t>
      </w:r>
      <w:r>
        <w:rPr>
          <w:szCs w:val="28"/>
          <w:lang w:val="es-ES"/>
        </w:rPr>
        <w:t> </w:t>
      </w:r>
      <w:r w:rsidR="00BD41AC" w:rsidRPr="00BD41AC">
        <w:rPr>
          <w:szCs w:val="28"/>
        </w:rPr>
        <w:t>Щербакова. – Режим доступа : http://cyberleninka.ru/article/n/lingvostranovedcheskiy-aspekt-soderzhaniya-obucheniya-inos</w:t>
      </w:r>
      <w:r>
        <w:rPr>
          <w:szCs w:val="28"/>
        </w:rPr>
        <w:t>trannym-yazykam. – Дата доступа</w:t>
      </w:r>
      <w:r w:rsidR="00BD41AC" w:rsidRPr="00BD41AC">
        <w:rPr>
          <w:szCs w:val="28"/>
        </w:rPr>
        <w:t>: 15.04.2020.</w:t>
      </w:r>
    </w:p>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bCs/>
          <w:szCs w:val="28"/>
        </w:rPr>
      </w:pPr>
    </w:p>
    <w:p w:rsidR="00BD41AC" w:rsidRPr="00BD41AC" w:rsidRDefault="00BD41AC" w:rsidP="00FF3247">
      <w:pPr>
        <w:spacing w:before="18" w:after="18"/>
        <w:ind w:firstLine="454"/>
        <w:rPr>
          <w:szCs w:val="28"/>
        </w:rPr>
      </w:pPr>
      <w:bookmarkStart w:id="14" w:name="_Hlk41336494"/>
      <w:r w:rsidRPr="00BD41AC">
        <w:rPr>
          <w:b/>
          <w:szCs w:val="28"/>
        </w:rPr>
        <w:t>А. С. Евдокимов, А. С. Муравлёва</w:t>
      </w:r>
    </w:p>
    <w:p w:rsidR="005674BE" w:rsidRPr="005674BE" w:rsidRDefault="005674BE" w:rsidP="00FF3247">
      <w:pPr>
        <w:spacing w:before="18" w:after="18"/>
        <w:ind w:firstLine="454"/>
        <w:rPr>
          <w:szCs w:val="28"/>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A14AE7" w:rsidRDefault="00BD41AC" w:rsidP="00FF3247">
      <w:pPr>
        <w:spacing w:before="18" w:after="18"/>
        <w:ind w:firstLine="454"/>
        <w:rPr>
          <w:szCs w:val="28"/>
          <w:lang w:val="en-US"/>
        </w:rPr>
      </w:pPr>
      <w:r w:rsidRPr="00BD41AC">
        <w:rPr>
          <w:szCs w:val="28"/>
        </w:rPr>
        <w:t>Научный</w:t>
      </w:r>
      <w:r w:rsidRPr="00A14AE7">
        <w:rPr>
          <w:szCs w:val="28"/>
          <w:lang w:val="en-US"/>
        </w:rPr>
        <w:t xml:space="preserve"> </w:t>
      </w:r>
      <w:r w:rsidRPr="00BD41AC">
        <w:rPr>
          <w:szCs w:val="28"/>
        </w:rPr>
        <w:t>руководитель</w:t>
      </w:r>
      <w:r w:rsidRPr="00A14AE7">
        <w:rPr>
          <w:szCs w:val="28"/>
          <w:lang w:val="en-US"/>
        </w:rPr>
        <w:t xml:space="preserve"> – </w:t>
      </w:r>
      <w:r w:rsidRPr="00BD41AC">
        <w:rPr>
          <w:szCs w:val="28"/>
        </w:rPr>
        <w:t>Т</w:t>
      </w:r>
      <w:r w:rsidRPr="00A14AE7">
        <w:rPr>
          <w:szCs w:val="28"/>
          <w:lang w:val="en-US"/>
        </w:rPr>
        <w:t xml:space="preserve">. </w:t>
      </w:r>
      <w:r w:rsidRPr="00BD41AC">
        <w:rPr>
          <w:szCs w:val="28"/>
        </w:rPr>
        <w:t>С</w:t>
      </w:r>
      <w:r w:rsidRPr="00A14AE7">
        <w:rPr>
          <w:szCs w:val="28"/>
          <w:lang w:val="en-US"/>
        </w:rPr>
        <w:t xml:space="preserve">. </w:t>
      </w:r>
      <w:r w:rsidRPr="00BD41AC">
        <w:rPr>
          <w:szCs w:val="28"/>
        </w:rPr>
        <w:t>Троцюк</w:t>
      </w:r>
      <w:r w:rsidRPr="00A14AE7">
        <w:rPr>
          <w:szCs w:val="28"/>
          <w:lang w:val="en-US"/>
        </w:rPr>
        <w:t xml:space="preserve"> </w:t>
      </w:r>
    </w:p>
    <w:p w:rsidR="00BD41AC" w:rsidRPr="00A14AE7" w:rsidRDefault="00BD41AC" w:rsidP="00FF3247">
      <w:pPr>
        <w:spacing w:before="18" w:after="18"/>
        <w:ind w:firstLine="454"/>
        <w:rPr>
          <w:szCs w:val="28"/>
          <w:lang w:val="en-US"/>
        </w:rPr>
      </w:pPr>
    </w:p>
    <w:p w:rsidR="00BD41AC" w:rsidRPr="00BD41AC" w:rsidRDefault="00BD41AC" w:rsidP="00FF3247">
      <w:pPr>
        <w:spacing w:before="18" w:after="18"/>
        <w:ind w:firstLine="454"/>
        <w:rPr>
          <w:b/>
          <w:szCs w:val="28"/>
          <w:lang w:val="en-US"/>
        </w:rPr>
      </w:pPr>
      <w:r w:rsidRPr="00BD41AC">
        <w:rPr>
          <w:b/>
          <w:szCs w:val="28"/>
          <w:lang w:val="en-US"/>
        </w:rPr>
        <w:t>ESPORTS – THE SPORT OF COMPUTER GAMING</w:t>
      </w:r>
    </w:p>
    <w:bookmarkEnd w:id="14"/>
    <w:p w:rsidR="00BD41AC" w:rsidRPr="00BD41AC" w:rsidRDefault="00BD41AC" w:rsidP="00FF3247">
      <w:pPr>
        <w:spacing w:before="18" w:after="18"/>
        <w:ind w:firstLine="454"/>
        <w:rPr>
          <w:b/>
          <w:szCs w:val="28"/>
          <w:lang w:val="en-US"/>
        </w:rPr>
      </w:pPr>
    </w:p>
    <w:p w:rsidR="00BD41AC" w:rsidRPr="00BD41AC" w:rsidRDefault="00BD41AC" w:rsidP="00BD41AC">
      <w:pPr>
        <w:spacing w:before="18" w:after="18"/>
        <w:ind w:firstLine="454"/>
        <w:jc w:val="both"/>
        <w:rPr>
          <w:szCs w:val="28"/>
          <w:lang w:val="en-US"/>
        </w:rPr>
      </w:pPr>
      <w:r w:rsidRPr="00BD41AC">
        <w:rPr>
          <w:szCs w:val="28"/>
          <w:lang w:val="en-US"/>
        </w:rPr>
        <w:t xml:space="preserve">Competitive computer gaming or eSports is a phenomenon that has become a fundamental element in today’s digital youth culture. </w:t>
      </w:r>
    </w:p>
    <w:p w:rsidR="00BD41AC" w:rsidRPr="00BD41AC" w:rsidRDefault="00BD41AC" w:rsidP="00BD41AC">
      <w:pPr>
        <w:spacing w:before="18" w:after="18"/>
        <w:ind w:firstLine="454"/>
        <w:jc w:val="both"/>
        <w:rPr>
          <w:szCs w:val="28"/>
          <w:lang w:val="en-US"/>
        </w:rPr>
      </w:pPr>
      <w:r w:rsidRPr="00BD41AC">
        <w:rPr>
          <w:szCs w:val="28"/>
          <w:lang w:val="en-US"/>
        </w:rPr>
        <w:t xml:space="preserve">What do we mean when we talk about “eSports”? </w:t>
      </w:r>
    </w:p>
    <w:p w:rsidR="00BD41AC" w:rsidRPr="00BD41AC" w:rsidRDefault="00BD41AC" w:rsidP="00BD41AC">
      <w:pPr>
        <w:spacing w:before="18" w:after="18"/>
        <w:ind w:firstLine="454"/>
        <w:jc w:val="both"/>
        <w:rPr>
          <w:szCs w:val="28"/>
          <w:lang w:val="en-US"/>
        </w:rPr>
      </w:pPr>
      <w:r w:rsidRPr="00BD41AC">
        <w:rPr>
          <w:szCs w:val="28"/>
          <w:lang w:val="en-US"/>
        </w:rPr>
        <w:t xml:space="preserve">There is no generally accepted definition of this term, most often it is considered equivalent to “professional gaming”, a competitive way of playing computer games within a professional setting. But this appears to be a far too narrow point of view. The most dominant influence of competitive computer gaming is in the way children manage information and communication technology as part in how eSports is perceived in the general public. But the real fundamental issues can be found elsewhere, in particular private homes on family computers. </w:t>
      </w:r>
    </w:p>
    <w:p w:rsidR="00BD41AC" w:rsidRPr="00BD41AC" w:rsidRDefault="00BD41AC" w:rsidP="00BD41AC">
      <w:pPr>
        <w:spacing w:before="18" w:after="18"/>
        <w:ind w:firstLine="454"/>
        <w:jc w:val="both"/>
        <w:rPr>
          <w:szCs w:val="28"/>
          <w:lang w:val="en-US"/>
        </w:rPr>
      </w:pPr>
      <w:r w:rsidRPr="00BD41AC">
        <w:rPr>
          <w:szCs w:val="28"/>
          <w:lang w:val="en-US"/>
        </w:rPr>
        <w:t xml:space="preserve">Another aspect of eSports is that it bridges classical game theory with the new field of computer game theory by focusing on competitive game play. This is important since a well researched field of game theory has enormous influences in economics, but has so far seen surprisingly little attention by researchers in computer game studies. A game theoretic approach to eSports could for instance have fostered the importance of competitive computer games as a tool to train “high speed strategic decision making” in management training. </w:t>
      </w:r>
    </w:p>
    <w:p w:rsidR="00BD41AC" w:rsidRPr="00BD41AC" w:rsidRDefault="00BD41AC" w:rsidP="00BD41AC">
      <w:pPr>
        <w:spacing w:before="18" w:after="18"/>
        <w:ind w:firstLine="454"/>
        <w:jc w:val="both"/>
        <w:rPr>
          <w:szCs w:val="28"/>
          <w:lang w:val="en-US"/>
        </w:rPr>
      </w:pPr>
      <w:r w:rsidRPr="00BD41AC">
        <w:rPr>
          <w:szCs w:val="28"/>
          <w:lang w:val="en-US"/>
        </w:rPr>
        <w:lastRenderedPageBreak/>
        <w:t xml:space="preserve">The term “electronic Sports” or “eSports” dates back to the late nineties. One of the earliest reliable sources that use the term “eSports” is a 1999 press release on the launch of the Online Gamers Association (OGA) in which then Eurogamer evangelist Mat Bettington compared eSports to traditional sports. Around that time the sports discussion was also “fuelled” by a failed attempt of the organization of the UK Professional Computer Gaming Championship (UKPCGC) 1999 to have competitive gaming recognized as an official sport by the English Sports Council. In the United States and Europe the history of competitive gaming is usually associated with the release of networked first person shooting games. </w:t>
      </w:r>
    </w:p>
    <w:p w:rsidR="00BD41AC" w:rsidRPr="00BD41AC" w:rsidRDefault="00BD41AC" w:rsidP="00BD41AC">
      <w:pPr>
        <w:spacing w:before="18" w:after="18"/>
        <w:ind w:firstLine="454"/>
        <w:jc w:val="both"/>
        <w:rPr>
          <w:szCs w:val="28"/>
          <w:lang w:val="en-US"/>
        </w:rPr>
      </w:pPr>
      <w:r w:rsidRPr="00BD41AC">
        <w:rPr>
          <w:szCs w:val="28"/>
          <w:lang w:val="en-US"/>
        </w:rPr>
        <w:t>ESports (computer sports or electronic sports) is a team or individual competiti</w:t>
      </w:r>
      <w:r w:rsidR="00FF3247">
        <w:rPr>
          <w:szCs w:val="28"/>
          <w:lang w:val="en-US"/>
        </w:rPr>
        <w:t>on based on video games. On May </w:t>
      </w:r>
      <w:r w:rsidRPr="00BD41AC">
        <w:rPr>
          <w:szCs w:val="28"/>
          <w:lang w:val="en-US"/>
        </w:rPr>
        <w:t>13, 2016 the World ESports Association (WESA) was created. The association includes eSports organizations Fnatic, Natus Vincere, Faze, etc. as well as the Electronic Sports League (ESL) – the organizer of eSports tournaments. It is recognized as an official sport in 21</w:t>
      </w:r>
      <w:r w:rsidR="00FF3247">
        <w:rPr>
          <w:szCs w:val="28"/>
          <w:lang w:val="en-US"/>
        </w:rPr>
        <w:t> </w:t>
      </w:r>
      <w:r w:rsidRPr="00BD41AC">
        <w:rPr>
          <w:szCs w:val="28"/>
          <w:lang w:val="en-US"/>
        </w:rPr>
        <w:t>countries, including Russia. On April, 2018 eSports was also recognized as an official sport by the International Olympic Committee and from 2024 it will be presented in the list of the Olympic Games</w:t>
      </w:r>
      <w:r w:rsidR="00FF7F91">
        <w:rPr>
          <w:szCs w:val="28"/>
          <w:lang w:val="en-US"/>
        </w:rPr>
        <w:t> [1]</w:t>
      </w:r>
      <w:r w:rsidRPr="00BD41AC">
        <w:rPr>
          <w:szCs w:val="28"/>
          <w:lang w:val="en-US"/>
        </w:rPr>
        <w:t>.</w:t>
      </w:r>
    </w:p>
    <w:p w:rsidR="00BD41AC" w:rsidRPr="00BD41AC" w:rsidRDefault="00BD41AC" w:rsidP="00BD41AC">
      <w:pPr>
        <w:spacing w:before="18" w:after="18"/>
        <w:ind w:firstLine="454"/>
        <w:jc w:val="both"/>
        <w:rPr>
          <w:szCs w:val="28"/>
          <w:lang w:val="en-US"/>
        </w:rPr>
      </w:pPr>
      <w:r w:rsidRPr="00BD41AC">
        <w:rPr>
          <w:szCs w:val="28"/>
          <w:lang w:val="en-US"/>
        </w:rPr>
        <w:t>All eSports disciplines are divided into several main classes, distinguished by the properties of spaces, models, the game task and the developed gaming skills of e-sportsmen: first-person shooters, real-time strategies, sports simulators, car simulators, flight simulators, fighting games, team role-playing games with elements of a tactical and strategic game, etc. The prize pools awarded can reach several million US dollars. The Dota 2 “The International” tournament broke record payments several times:  in 2017 $ 2</w:t>
      </w:r>
      <w:r w:rsidR="00FF3247">
        <w:rPr>
          <w:szCs w:val="28"/>
          <w:lang w:val="en-US"/>
        </w:rPr>
        <w:t>5 million was raffled off, $ 26 </w:t>
      </w:r>
      <w:r w:rsidRPr="00BD41AC">
        <w:rPr>
          <w:szCs w:val="28"/>
          <w:lang w:val="en-US"/>
        </w:rPr>
        <w:t>million in 2018 and a record 34</w:t>
      </w:r>
      <w:r w:rsidR="00FF3247">
        <w:rPr>
          <w:szCs w:val="28"/>
          <w:lang w:val="en-US"/>
        </w:rPr>
        <w:t> </w:t>
      </w:r>
      <w:r w:rsidRPr="00BD41AC">
        <w:rPr>
          <w:szCs w:val="28"/>
          <w:lang w:val="en-US"/>
        </w:rPr>
        <w:t>million in 2019. Tournament games are broadcast live on the Internet, gathering a multi-million audience. For example, the final of “The International 2015” was watched by more than 4.6</w:t>
      </w:r>
      <w:r w:rsidR="00FF3247">
        <w:rPr>
          <w:szCs w:val="28"/>
          <w:lang w:val="en-US"/>
        </w:rPr>
        <w:t> </w:t>
      </w:r>
      <w:r w:rsidRPr="00BD41AC">
        <w:rPr>
          <w:szCs w:val="28"/>
          <w:lang w:val="en-US"/>
        </w:rPr>
        <w:t xml:space="preserve">million viewers. </w:t>
      </w:r>
    </w:p>
    <w:p w:rsidR="00BD41AC" w:rsidRPr="00BD41AC" w:rsidRDefault="00BD41AC" w:rsidP="00BD41AC">
      <w:pPr>
        <w:spacing w:before="18" w:after="18"/>
        <w:ind w:firstLine="454"/>
        <w:jc w:val="both"/>
        <w:rPr>
          <w:szCs w:val="28"/>
          <w:lang w:val="en-US"/>
        </w:rPr>
      </w:pPr>
      <w:r w:rsidRPr="00BD41AC">
        <w:rPr>
          <w:szCs w:val="28"/>
          <w:lang w:val="en-US"/>
        </w:rPr>
        <w:t xml:space="preserve">The history of eSports began with Doom 2 which had a network game mode through a local area network. Due to the popularity of the game Quake, in 1997 the first eSports league appeared in the USA – Cyberathlete Professional League. ESports competitions are held around the world including international ones. The most significant and analogue of the Olympic Games was the World Cyber ​​Games (WCG) international tournament which was held in various countries from 2000 to 2013. In addition to the WCG, the Cyberathlete Professional League and the Electronic Sports League are regularly held. At present the largest and most prestigious competitions are those held by the game manufacturers themselves, for example, The International Dota 2 tournament or the League of Legends World Championship. In addition to competitions with a prize pool there are a number of semi-professional leagues that organize </w:t>
      </w:r>
      <w:r w:rsidRPr="00BD41AC">
        <w:rPr>
          <w:szCs w:val="28"/>
          <w:lang w:val="en-US"/>
        </w:rPr>
        <w:lastRenderedPageBreak/>
        <w:t>competitions in the form of online cups and ladders. The most famous and massive include ClanBase, ESL, etc</w:t>
      </w:r>
      <w:r w:rsidR="00FF7F91">
        <w:rPr>
          <w:szCs w:val="28"/>
          <w:lang w:val="en-US"/>
        </w:rPr>
        <w:t> [2]</w:t>
      </w:r>
      <w:r w:rsidRPr="00BD41AC">
        <w:rPr>
          <w:szCs w:val="28"/>
          <w:lang w:val="en-US"/>
        </w:rPr>
        <w:t xml:space="preserve">. </w:t>
      </w:r>
    </w:p>
    <w:p w:rsidR="00BD41AC" w:rsidRPr="00BD41AC" w:rsidRDefault="00BD41AC" w:rsidP="00BD41AC">
      <w:pPr>
        <w:spacing w:before="18" w:after="18"/>
        <w:ind w:firstLine="454"/>
        <w:jc w:val="both"/>
        <w:rPr>
          <w:szCs w:val="28"/>
          <w:lang w:val="en-US"/>
        </w:rPr>
      </w:pPr>
      <w:r w:rsidRPr="00BD41AC">
        <w:rPr>
          <w:szCs w:val="28"/>
          <w:lang w:val="en-US"/>
        </w:rPr>
        <w:t>This scientific work introduced eSports driven ideas and concepts such as inverse usability engineering or virtual high-performance teams. This list of potential applications of results that could be derived from eSports research is by no means exhaustive, it is merely meant as a starting point for further research activities. It will show whether this approach to eSports as a training science will allow the development of tools and techniques that will be able for setting up high-performance teams in virtual and hypercompetitive business environments.</w:t>
      </w:r>
    </w:p>
    <w:p w:rsidR="00BD41AC" w:rsidRPr="00BD41AC" w:rsidRDefault="00BD41AC" w:rsidP="00BD41AC">
      <w:pPr>
        <w:spacing w:before="18" w:after="18"/>
        <w:ind w:firstLine="454"/>
        <w:jc w:val="both"/>
        <w:rPr>
          <w:szCs w:val="28"/>
          <w:lang w:val="en-US"/>
        </w:rPr>
      </w:pPr>
    </w:p>
    <w:p w:rsidR="00F35056" w:rsidRPr="00F35056" w:rsidRDefault="00F35056" w:rsidP="00F35056">
      <w:pPr>
        <w:spacing w:before="18" w:after="18"/>
        <w:jc w:val="center"/>
        <w:rPr>
          <w:szCs w:val="28"/>
          <w:lang w:val="en-US"/>
        </w:rPr>
      </w:pPr>
      <w:r w:rsidRPr="00F35056">
        <w:rPr>
          <w:szCs w:val="28"/>
          <w:lang w:val="en-US"/>
        </w:rPr>
        <w:t>REFERENCES</w:t>
      </w:r>
    </w:p>
    <w:p w:rsidR="00BD41AC" w:rsidRPr="00BD41AC" w:rsidRDefault="00FF3247" w:rsidP="00FF3247">
      <w:pPr>
        <w:numPr>
          <w:ilvl w:val="0"/>
          <w:numId w:val="13"/>
        </w:numPr>
        <w:spacing w:before="18" w:after="18"/>
        <w:ind w:left="0" w:firstLine="454"/>
        <w:jc w:val="both"/>
        <w:rPr>
          <w:szCs w:val="28"/>
          <w:lang w:val="en-US"/>
        </w:rPr>
      </w:pPr>
      <w:r>
        <w:rPr>
          <w:szCs w:val="28"/>
          <w:lang w:val="en-US"/>
        </w:rPr>
        <w:t>Wagner, </w:t>
      </w:r>
      <w:r w:rsidR="00BD41AC" w:rsidRPr="00BD41AC">
        <w:rPr>
          <w:szCs w:val="28"/>
          <w:lang w:val="en-US"/>
        </w:rPr>
        <w:t>M.</w:t>
      </w:r>
      <w:r>
        <w:rPr>
          <w:szCs w:val="28"/>
          <w:lang w:val="en-US"/>
        </w:rPr>
        <w:t> </w:t>
      </w:r>
      <w:r w:rsidR="00BD41AC" w:rsidRPr="00BD41AC">
        <w:rPr>
          <w:szCs w:val="28"/>
          <w:lang w:val="en-US"/>
        </w:rPr>
        <w:t>G. On the Scientific Relevance of eSports. – [Electronic resource]. – Mode of access: https://www.researchgate.net/publication/ 220968200_On_the_Scientific_Relevance_of_eSports</w:t>
      </w:r>
      <w:r w:rsidR="00BD41AC" w:rsidRPr="00EE2ED5">
        <w:rPr>
          <w:szCs w:val="28"/>
          <w:lang w:val="en-US"/>
        </w:rPr>
        <w:t xml:space="preserve">. </w:t>
      </w:r>
      <w:r w:rsidR="00BD41AC" w:rsidRPr="00BD41AC">
        <w:rPr>
          <w:szCs w:val="28"/>
          <w:lang w:val="en-US"/>
        </w:rPr>
        <w:t xml:space="preserve">– Date of access: </w:t>
      </w:r>
      <w:smartTag w:uri="urn:schemas-microsoft-com:office:smarttags" w:element="date">
        <w:smartTagPr>
          <w:attr w:name="ls" w:val="trans"/>
          <w:attr w:name="Month" w:val="03"/>
          <w:attr w:name="Day" w:val="25"/>
          <w:attr w:name="Year" w:val="2020"/>
        </w:smartTagPr>
        <w:r w:rsidR="00BD41AC" w:rsidRPr="00BD41AC">
          <w:rPr>
            <w:szCs w:val="28"/>
            <w:lang w:val="en-US"/>
          </w:rPr>
          <w:t>25.03.2020.</w:t>
        </w:r>
      </w:smartTag>
    </w:p>
    <w:p w:rsidR="00BD41AC" w:rsidRPr="00BD41AC" w:rsidRDefault="00BD41AC" w:rsidP="00FF3247">
      <w:pPr>
        <w:numPr>
          <w:ilvl w:val="0"/>
          <w:numId w:val="13"/>
        </w:numPr>
        <w:spacing w:before="18" w:after="18"/>
        <w:ind w:left="0" w:firstLine="454"/>
        <w:jc w:val="both"/>
        <w:rPr>
          <w:szCs w:val="28"/>
          <w:lang w:val="en-US"/>
        </w:rPr>
      </w:pPr>
      <w:r w:rsidRPr="00BD41AC">
        <w:rPr>
          <w:szCs w:val="28"/>
        </w:rPr>
        <w:t>Киберспорт</w:t>
      </w:r>
      <w:r w:rsidRPr="00BD41AC">
        <w:rPr>
          <w:szCs w:val="28"/>
          <w:lang w:val="en-US"/>
        </w:rPr>
        <w:t xml:space="preserve"> [Electronic resource] // Wikipedia. – Mode of access: https:// ru.wikipedia.org/wiki/%D0%9A%D0%B8%D0%B1%D0%B5%D1%80%D1%81%D0%BF%D0%BE%D1%80%D1%82</w:t>
      </w:r>
      <w:r w:rsidRPr="00BD41AC">
        <w:rPr>
          <w:szCs w:val="28"/>
          <w:u w:val="single"/>
          <w:lang w:val="en-US"/>
        </w:rPr>
        <w:t>.</w:t>
      </w:r>
      <w:r w:rsidRPr="00BD41AC">
        <w:rPr>
          <w:szCs w:val="28"/>
          <w:lang w:val="en-US"/>
        </w:rPr>
        <w:t xml:space="preserve"> – Date of access: 25.03.2020.</w:t>
      </w:r>
    </w:p>
    <w:p w:rsidR="00BD41AC" w:rsidRPr="00BD41AC" w:rsidRDefault="00BD41AC" w:rsidP="00BD41AC">
      <w:pPr>
        <w:spacing w:before="18" w:after="18"/>
        <w:ind w:firstLine="454"/>
        <w:jc w:val="both"/>
        <w:rPr>
          <w:szCs w:val="28"/>
          <w:lang w:val="en-US"/>
        </w:rPr>
      </w:pPr>
    </w:p>
    <w:p w:rsidR="00BD41AC" w:rsidRPr="00BD41AC" w:rsidRDefault="00BD41AC" w:rsidP="00BD41AC">
      <w:pPr>
        <w:spacing w:before="18" w:after="18"/>
        <w:ind w:firstLine="454"/>
        <w:jc w:val="both"/>
        <w:rPr>
          <w:szCs w:val="28"/>
        </w:rPr>
      </w:pPr>
      <w:r w:rsidRPr="00BD41AC">
        <w:rPr>
          <w:szCs w:val="28"/>
        </w:rPr>
        <w:t>В статье описана история развития нового вида спорта – киберспорта (компьютерный или электронный спорт), основанного на видеоиграх и признанного официальным видом спорта во многих странах мира. Раскрыто деление кибеспортивных дисциплин на основные классы, различаемые свойствами пространств, моделей, игровой задачей и развиваемыми игровыми навыками кибеспортсменов.</w:t>
      </w:r>
    </w:p>
    <w:p w:rsidR="00BD41AC" w:rsidRPr="00BD41AC" w:rsidRDefault="00BD41AC" w:rsidP="00BD41AC">
      <w:pPr>
        <w:spacing w:before="18" w:after="18"/>
        <w:ind w:firstLine="454"/>
        <w:jc w:val="both"/>
        <w:rPr>
          <w:szCs w:val="28"/>
        </w:rPr>
      </w:pPr>
    </w:p>
    <w:p w:rsidR="00BD41AC" w:rsidRPr="00B971C2" w:rsidRDefault="00BD41AC" w:rsidP="00BD41AC">
      <w:pPr>
        <w:spacing w:before="18" w:after="18"/>
        <w:ind w:firstLine="454"/>
        <w:jc w:val="both"/>
        <w:rPr>
          <w:szCs w:val="28"/>
        </w:rPr>
      </w:pPr>
    </w:p>
    <w:p w:rsidR="00BD41AC" w:rsidRPr="00BD41AC" w:rsidRDefault="00BD41AC" w:rsidP="00F35056">
      <w:pPr>
        <w:spacing w:before="18" w:after="18"/>
        <w:ind w:left="454"/>
        <w:rPr>
          <w:b/>
          <w:szCs w:val="28"/>
        </w:rPr>
      </w:pPr>
      <w:bookmarkStart w:id="15" w:name="_Hlk41336565"/>
      <w:r w:rsidRPr="00BD41AC">
        <w:rPr>
          <w:b/>
          <w:szCs w:val="28"/>
        </w:rPr>
        <w:t>П. А. Завадская</w:t>
      </w:r>
    </w:p>
    <w:p w:rsidR="005674BE" w:rsidRPr="005674BE" w:rsidRDefault="005674BE" w:rsidP="00F35056">
      <w:pPr>
        <w:spacing w:before="18" w:after="18"/>
        <w:ind w:left="454"/>
        <w:rPr>
          <w:b/>
          <w:szCs w:val="28"/>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BD41AC" w:rsidRDefault="00BD41AC" w:rsidP="00F35056">
      <w:pPr>
        <w:spacing w:before="18" w:after="18"/>
        <w:ind w:left="454"/>
        <w:rPr>
          <w:szCs w:val="28"/>
        </w:rPr>
      </w:pPr>
      <w:r w:rsidRPr="00BD41AC">
        <w:rPr>
          <w:szCs w:val="28"/>
        </w:rPr>
        <w:t>Научный руководитель – Л. М. Калилец</w:t>
      </w:r>
    </w:p>
    <w:p w:rsidR="00BD41AC" w:rsidRPr="00BD41AC" w:rsidRDefault="00BD41AC" w:rsidP="00F35056">
      <w:pPr>
        <w:spacing w:before="18" w:after="18"/>
        <w:ind w:left="454"/>
        <w:rPr>
          <w:szCs w:val="28"/>
        </w:rPr>
      </w:pPr>
    </w:p>
    <w:p w:rsidR="00BD41AC" w:rsidRPr="00BD41AC" w:rsidRDefault="00BD41AC" w:rsidP="00F35056">
      <w:pPr>
        <w:spacing w:before="18" w:after="18"/>
        <w:ind w:left="454"/>
        <w:rPr>
          <w:b/>
          <w:iCs/>
          <w:szCs w:val="28"/>
        </w:rPr>
      </w:pPr>
      <w:r w:rsidRPr="00BD41AC">
        <w:rPr>
          <w:b/>
          <w:iCs/>
          <w:szCs w:val="28"/>
        </w:rPr>
        <w:t xml:space="preserve">ВЛИЯНИЕ ИЗМЕНЕНИЯ КЛИМАТА НА ВОДНЫЕ РЕСУРСЫ РЕСПУБЛИКИ БЕЛАРУСЬ </w:t>
      </w:r>
    </w:p>
    <w:p w:rsidR="00BD41AC" w:rsidRPr="00BD41AC" w:rsidRDefault="00BD41AC" w:rsidP="00FF3247">
      <w:pPr>
        <w:spacing w:before="18" w:after="18"/>
        <w:ind w:firstLine="454"/>
        <w:rPr>
          <w:b/>
          <w:iCs/>
          <w:szCs w:val="28"/>
        </w:rPr>
      </w:pPr>
    </w:p>
    <w:bookmarkEnd w:id="15"/>
    <w:p w:rsidR="00BD41AC" w:rsidRPr="00EE2ED5" w:rsidRDefault="00BD41AC" w:rsidP="00BD41AC">
      <w:pPr>
        <w:spacing w:before="18" w:after="18"/>
        <w:ind w:firstLine="454"/>
        <w:jc w:val="both"/>
        <w:rPr>
          <w:spacing w:val="-2"/>
          <w:szCs w:val="28"/>
        </w:rPr>
      </w:pPr>
      <w:r w:rsidRPr="00EE2ED5">
        <w:rPr>
          <w:spacing w:val="-2"/>
          <w:szCs w:val="28"/>
        </w:rPr>
        <w:t>Последние 20 лет в Беларуси были самыми жаркими за 130 лет с начала наблюдений: с 1989 по 2012 год температура повысилась на 1,1 °</w:t>
      </w:r>
      <w:r w:rsidR="00EE2ED5" w:rsidRPr="00EE2ED5">
        <w:rPr>
          <w:spacing w:val="-2"/>
          <w:szCs w:val="28"/>
        </w:rPr>
        <w:t>С по сравнению с 1961–1990 </w:t>
      </w:r>
      <w:r w:rsidRPr="00EE2ED5">
        <w:rPr>
          <w:spacing w:val="-2"/>
          <w:szCs w:val="28"/>
        </w:rPr>
        <w:t>годами. О</w:t>
      </w:r>
      <w:r w:rsidR="00EE2ED5" w:rsidRPr="00EE2ED5">
        <w:rPr>
          <w:spacing w:val="-2"/>
          <w:szCs w:val="28"/>
        </w:rPr>
        <w:t xml:space="preserve">сновное повышение температуры </w:t>
      </w:r>
      <w:r w:rsidRPr="00EE2ED5">
        <w:rPr>
          <w:spacing w:val="-2"/>
          <w:szCs w:val="28"/>
        </w:rPr>
        <w:t>с 1989 по 1999</w:t>
      </w:r>
      <w:r w:rsidR="00EE2ED5" w:rsidRPr="00EE2ED5">
        <w:rPr>
          <w:spacing w:val="-2"/>
          <w:szCs w:val="28"/>
        </w:rPr>
        <w:t> </w:t>
      </w:r>
      <w:r w:rsidRPr="00EE2ED5">
        <w:rPr>
          <w:spacing w:val="-2"/>
          <w:szCs w:val="28"/>
        </w:rPr>
        <w:t xml:space="preserve">год пришлось на зимние месяцы и начало весны (январь, февраль, март). В следующие десять лет (1999–2008) наблюдалось существенное изменение годового хода температуры воздуха: снижение температуры в </w:t>
      </w:r>
      <w:r w:rsidRPr="00EE2ED5">
        <w:rPr>
          <w:spacing w:val="-2"/>
          <w:szCs w:val="28"/>
        </w:rPr>
        <w:lastRenderedPageBreak/>
        <w:t>зимние месяцы (за исключением декабря) и заметный рост в летние и осенние месяцы. В целом по территории Беларуси второе десятилетие периода потепления (1999–2008) оказалось теплее первого на 0,5 °С.</w:t>
      </w:r>
    </w:p>
    <w:p w:rsidR="00BD41AC" w:rsidRPr="00BD41AC" w:rsidRDefault="00BD41AC" w:rsidP="00BD41AC">
      <w:pPr>
        <w:spacing w:before="18" w:after="18"/>
        <w:ind w:firstLine="454"/>
        <w:jc w:val="both"/>
        <w:rPr>
          <w:szCs w:val="28"/>
        </w:rPr>
      </w:pPr>
      <w:r w:rsidRPr="00BD41AC">
        <w:rPr>
          <w:szCs w:val="28"/>
        </w:rPr>
        <w:t>За последние 15</w:t>
      </w:r>
      <w:r w:rsidR="00EE2ED5">
        <w:rPr>
          <w:szCs w:val="28"/>
        </w:rPr>
        <w:t> </w:t>
      </w:r>
      <w:r w:rsidRPr="00BD41AC">
        <w:rPr>
          <w:szCs w:val="28"/>
        </w:rPr>
        <w:t>лет количество осадков в Беларуси, за исключением северных районов, сократилось на 2–6 %. Количество осадков сокращается в теплые периоды (апрель, июнь, август) и увеличивается в холодные (февраль, март, октябрь).</w:t>
      </w:r>
    </w:p>
    <w:p w:rsidR="00BD41AC" w:rsidRPr="00154AEA" w:rsidRDefault="00EE2ED5" w:rsidP="00BD41AC">
      <w:pPr>
        <w:spacing w:before="18" w:after="18"/>
        <w:ind w:firstLine="454"/>
        <w:jc w:val="both"/>
        <w:rPr>
          <w:spacing w:val="-2"/>
          <w:szCs w:val="28"/>
        </w:rPr>
      </w:pPr>
      <w:r w:rsidRPr="00154AEA">
        <w:rPr>
          <w:spacing w:val="-2"/>
          <w:szCs w:val="28"/>
        </w:rPr>
        <w:t xml:space="preserve">За период с 1990 по </w:t>
      </w:r>
      <w:r w:rsidRPr="00154AEA">
        <w:rPr>
          <w:spacing w:val="-2"/>
        </w:rPr>
        <w:t>2014 </w:t>
      </w:r>
      <w:r w:rsidR="00BD41AC" w:rsidRPr="00154AEA">
        <w:rPr>
          <w:spacing w:val="-2"/>
        </w:rPr>
        <w:t>год</w:t>
      </w:r>
      <w:r w:rsidR="00BD41AC" w:rsidRPr="00154AEA">
        <w:rPr>
          <w:spacing w:val="-2"/>
          <w:szCs w:val="28"/>
        </w:rPr>
        <w:t xml:space="preserve"> наибольшее количество выбросов парниковых газов на</w:t>
      </w:r>
      <w:r w:rsidRPr="00154AEA">
        <w:rPr>
          <w:spacing w:val="-2"/>
          <w:szCs w:val="28"/>
        </w:rPr>
        <w:t>блюдалось в 1990 году – 141,506 </w:t>
      </w:r>
      <w:r w:rsidR="00BD41AC" w:rsidRPr="00154AEA">
        <w:rPr>
          <w:spacing w:val="-2"/>
          <w:szCs w:val="28"/>
        </w:rPr>
        <w:t>млн. т в эквиваленте СО</w:t>
      </w:r>
      <w:r w:rsidR="00BD41AC" w:rsidRPr="00154AEA">
        <w:rPr>
          <w:spacing w:val="-2"/>
          <w:szCs w:val="28"/>
          <w:vertAlign w:val="subscript"/>
        </w:rPr>
        <w:t>2</w:t>
      </w:r>
      <w:r w:rsidR="00BD41AC" w:rsidRPr="00154AEA">
        <w:rPr>
          <w:spacing w:val="-2"/>
          <w:szCs w:val="28"/>
        </w:rPr>
        <w:t>. В 2014 году выбросы составили 92,5 млн.</w:t>
      </w:r>
      <w:r w:rsidRPr="00154AEA">
        <w:rPr>
          <w:spacing w:val="-2"/>
          <w:szCs w:val="28"/>
        </w:rPr>
        <w:t> </w:t>
      </w:r>
      <w:r w:rsidR="00BD41AC" w:rsidRPr="00154AEA">
        <w:rPr>
          <w:spacing w:val="-2"/>
          <w:szCs w:val="28"/>
        </w:rPr>
        <w:t>т в эквиваленте СО</w:t>
      </w:r>
      <w:r w:rsidR="00BD41AC" w:rsidRPr="00154AEA">
        <w:rPr>
          <w:spacing w:val="-2"/>
          <w:szCs w:val="28"/>
          <w:vertAlign w:val="subscript"/>
        </w:rPr>
        <w:t>2</w:t>
      </w:r>
      <w:r w:rsidR="00BD41AC" w:rsidRPr="00154AEA">
        <w:rPr>
          <w:spacing w:val="-2"/>
          <w:szCs w:val="28"/>
        </w:rPr>
        <w:t xml:space="preserve"> и сократились по отношению к 1990</w:t>
      </w:r>
      <w:r w:rsidRPr="00154AEA">
        <w:rPr>
          <w:spacing w:val="-2"/>
          <w:szCs w:val="28"/>
        </w:rPr>
        <w:t> </w:t>
      </w:r>
      <w:r w:rsidR="00BD41AC" w:rsidRPr="00154AEA">
        <w:rPr>
          <w:spacing w:val="-2"/>
          <w:szCs w:val="28"/>
        </w:rPr>
        <w:t>году на 34,6 % (выбросы парниковых газов пересчитаны в соответствии с Руководящими принципами МГЭИК 2006 года)</w:t>
      </w:r>
      <w:r w:rsidR="00154AEA" w:rsidRPr="00154AEA">
        <w:rPr>
          <w:spacing w:val="-2"/>
          <w:szCs w:val="28"/>
          <w:lang w:val="en-US"/>
        </w:rPr>
        <w:t> </w:t>
      </w:r>
      <w:r w:rsidR="00154AEA" w:rsidRPr="00154AEA">
        <w:rPr>
          <w:spacing w:val="-2"/>
          <w:szCs w:val="28"/>
        </w:rPr>
        <w:t>[1]</w:t>
      </w:r>
      <w:r w:rsidR="00BD41AC" w:rsidRPr="00154AEA">
        <w:rPr>
          <w:spacing w:val="-2"/>
          <w:szCs w:val="28"/>
        </w:rPr>
        <w:t>.</w:t>
      </w:r>
    </w:p>
    <w:p w:rsidR="00BD41AC" w:rsidRPr="00BD41AC" w:rsidRDefault="00BD41AC" w:rsidP="00BD41AC">
      <w:pPr>
        <w:spacing w:before="18" w:after="18"/>
        <w:ind w:firstLine="454"/>
        <w:jc w:val="both"/>
        <w:rPr>
          <w:szCs w:val="28"/>
        </w:rPr>
      </w:pPr>
      <w:r w:rsidRPr="00BD41AC">
        <w:rPr>
          <w:szCs w:val="28"/>
        </w:rPr>
        <w:t>Беларусь как сторона Рамочной конвенции ООН и Киотского протокола к ней создала и развивает нормативную правовую и институциональную базу для решения вопросов, связанных с изменением климата. Научные исследования, разработка программ и подготовка рекомендаций по адаптации и изменению климата, а также международное сотрудничество ведутся во всех отраслях хозяйства и сферах жизни людей, таких как сельское хозяйство, водные ресурсы, энергетика и транспорт, леса и биоразнообразие, здоровье человека.</w:t>
      </w:r>
    </w:p>
    <w:p w:rsidR="00BD41AC" w:rsidRPr="007E725D" w:rsidRDefault="00BD41AC" w:rsidP="00BD41AC">
      <w:pPr>
        <w:spacing w:before="18" w:after="18"/>
        <w:ind w:firstLine="454"/>
        <w:jc w:val="both"/>
        <w:rPr>
          <w:spacing w:val="-2"/>
          <w:szCs w:val="28"/>
        </w:rPr>
      </w:pPr>
      <w:r w:rsidRPr="007E725D">
        <w:rPr>
          <w:spacing w:val="-2"/>
          <w:szCs w:val="28"/>
        </w:rPr>
        <w:t>Хотя вследствие климатических особенностей Беларусь относится к зоне рискованного земледелия, она является крупным производителем и поставщиком сельскохозяйственной продукции. В результате изменения климата, с одной стороны, удлинились теплый и вегетационный периоды, и сформировалась новая агроклиматическая область в Полесье, а с другой стороны, урожай основных видов культур стал менее стабильным.</w:t>
      </w:r>
    </w:p>
    <w:p w:rsidR="00BD41AC" w:rsidRPr="007E725D" w:rsidRDefault="00BD41AC" w:rsidP="00BD41AC">
      <w:pPr>
        <w:spacing w:before="18" w:after="18"/>
        <w:ind w:firstLine="454"/>
        <w:jc w:val="both"/>
        <w:rPr>
          <w:spacing w:val="-2"/>
          <w:szCs w:val="28"/>
        </w:rPr>
      </w:pPr>
      <w:r w:rsidRPr="007E725D">
        <w:rPr>
          <w:spacing w:val="-2"/>
          <w:szCs w:val="28"/>
        </w:rPr>
        <w:t>В результате изменения количества осадков и температуры годовой сток рек Беларуси за последние десятилетия увеличился на 5–20 %, за исключением Западного Буга и Немана, сток которых сократился. Увеличился сток рек зимой. Из-за потепления в маловодные периоды осложнится работа водного транспорта. Сезонный дефицит воды может вызвать проблемы с орошением. Качество питьевой воды, особенно из централизованных источников, может ухудшиться.</w:t>
      </w:r>
    </w:p>
    <w:p w:rsidR="00BD41AC" w:rsidRPr="007E725D" w:rsidRDefault="00BD41AC" w:rsidP="00BD41AC">
      <w:pPr>
        <w:spacing w:before="18" w:after="18"/>
        <w:ind w:firstLine="454"/>
        <w:jc w:val="both"/>
        <w:rPr>
          <w:spacing w:val="-2"/>
          <w:szCs w:val="28"/>
        </w:rPr>
      </w:pPr>
      <w:r w:rsidRPr="007E725D">
        <w:rPr>
          <w:spacing w:val="-2"/>
          <w:szCs w:val="28"/>
        </w:rPr>
        <w:t>Потепление в зимний период может снизить потребление энергии на отопление, но возрастет ее потребление на нужды охлаждения летом. Стихийные бедствия могут осложнять работу транспорта и причинять ущерб транспортной инфраструктуре. В результате сильной жары может разрушаться покрытие дорог, что повысит вероятность аварий.</w:t>
      </w:r>
    </w:p>
    <w:p w:rsidR="00BD41AC" w:rsidRPr="007E725D" w:rsidRDefault="00BD41AC" w:rsidP="00BD41AC">
      <w:pPr>
        <w:spacing w:before="18" w:after="18"/>
        <w:ind w:firstLine="454"/>
        <w:jc w:val="both"/>
        <w:rPr>
          <w:spacing w:val="-2"/>
          <w:szCs w:val="28"/>
        </w:rPr>
      </w:pPr>
      <w:r w:rsidRPr="007E725D">
        <w:rPr>
          <w:spacing w:val="-2"/>
          <w:szCs w:val="28"/>
        </w:rPr>
        <w:t>Снижение уровня грунтовых в</w:t>
      </w:r>
      <w:r w:rsidR="00DD65DA" w:rsidRPr="007E725D">
        <w:rPr>
          <w:spacing w:val="-2"/>
          <w:szCs w:val="28"/>
        </w:rPr>
        <w:t xml:space="preserve">од, пожары (ежегодно возникает </w:t>
      </w:r>
      <w:r w:rsidRPr="007E725D">
        <w:rPr>
          <w:spacing w:val="-2"/>
          <w:szCs w:val="28"/>
        </w:rPr>
        <w:t>от 400 до 1,5</w:t>
      </w:r>
      <w:r w:rsidR="00DD65DA" w:rsidRPr="007E725D">
        <w:rPr>
          <w:spacing w:val="-2"/>
          <w:szCs w:val="28"/>
        </w:rPr>
        <w:t> </w:t>
      </w:r>
      <w:r w:rsidRPr="007E725D">
        <w:rPr>
          <w:spacing w:val="-2"/>
          <w:szCs w:val="28"/>
        </w:rPr>
        <w:t xml:space="preserve">тыс. лесных пожаров), ураганы, размножение вредителей леса и </w:t>
      </w:r>
      <w:r w:rsidRPr="007E725D">
        <w:rPr>
          <w:spacing w:val="-2"/>
          <w:szCs w:val="28"/>
        </w:rPr>
        <w:lastRenderedPageBreak/>
        <w:t>развитие болезней неблагоприятно влияют на состояние и продуктивность лесов, которые занимают 39 % территории Беларуси. Деревья медленно адаптируются к резким температурным изменениям, ранняя вегетация и поздние заморозки могут замедлить их рост. Из-за потепления климата в Полесье может сократиться распространение ели, массовое высыхание насаждений уже наблюдается в последние 15–20</w:t>
      </w:r>
      <w:r w:rsidR="00DD65DA" w:rsidRPr="007E725D">
        <w:rPr>
          <w:spacing w:val="-2"/>
          <w:szCs w:val="28"/>
        </w:rPr>
        <w:t> </w:t>
      </w:r>
      <w:r w:rsidRPr="007E725D">
        <w:rPr>
          <w:spacing w:val="-2"/>
          <w:szCs w:val="28"/>
        </w:rPr>
        <w:t>лет. Прогнозируется сокращение площади хвойных лесов и расширение площади смешанных лесов и лесостепи</w:t>
      </w:r>
      <w:r w:rsidR="00154AEA" w:rsidRPr="007E725D">
        <w:rPr>
          <w:spacing w:val="-2"/>
          <w:szCs w:val="28"/>
          <w:lang w:val="en-US"/>
        </w:rPr>
        <w:t> </w:t>
      </w:r>
      <w:r w:rsidR="00154AEA" w:rsidRPr="007E725D">
        <w:rPr>
          <w:spacing w:val="-2"/>
          <w:szCs w:val="28"/>
        </w:rPr>
        <w:t>[2]</w:t>
      </w:r>
      <w:r w:rsidRPr="007E725D">
        <w:rPr>
          <w:spacing w:val="-2"/>
          <w:szCs w:val="28"/>
        </w:rPr>
        <w:t>.</w:t>
      </w:r>
    </w:p>
    <w:p w:rsidR="00BD41AC" w:rsidRPr="007E725D" w:rsidRDefault="00BD41AC" w:rsidP="00BD41AC">
      <w:pPr>
        <w:spacing w:before="18" w:after="18"/>
        <w:ind w:firstLine="454"/>
        <w:jc w:val="both"/>
        <w:rPr>
          <w:spacing w:val="-2"/>
          <w:szCs w:val="28"/>
        </w:rPr>
      </w:pPr>
      <w:r w:rsidRPr="007E725D">
        <w:rPr>
          <w:spacing w:val="-2"/>
          <w:szCs w:val="28"/>
        </w:rPr>
        <w:t>Охрана окружающей среды и адаптация экономики к изменению климата могут не только снизить потери от его неблагоприятных последствий, но и принести стране экономическую пользу, по крайней мере, в ближайшем будущем.</w:t>
      </w:r>
    </w:p>
    <w:p w:rsidR="00BD41AC" w:rsidRPr="007E725D" w:rsidRDefault="00BD41AC" w:rsidP="00BD41AC">
      <w:pPr>
        <w:spacing w:before="18" w:after="18"/>
        <w:ind w:firstLine="454"/>
        <w:jc w:val="both"/>
        <w:rPr>
          <w:spacing w:val="-2"/>
          <w:szCs w:val="28"/>
        </w:rPr>
      </w:pPr>
      <w:r w:rsidRPr="007E725D">
        <w:rPr>
          <w:spacing w:val="-2"/>
          <w:szCs w:val="28"/>
        </w:rPr>
        <w:t>Водные ресурсы нашей страны действительно достаточны для удовлетворения современных и перспективных потребностей. Территория Беларуси является водоразделом бассейнов Балтийского и Черного морей</w:t>
      </w:r>
      <w:r w:rsidR="00DD65DA" w:rsidRPr="007E725D">
        <w:rPr>
          <w:spacing w:val="-2"/>
          <w:szCs w:val="28"/>
        </w:rPr>
        <w:t>, по которой протекает более 20 </w:t>
      </w:r>
      <w:r w:rsidRPr="007E725D">
        <w:rPr>
          <w:spacing w:val="-2"/>
          <w:szCs w:val="28"/>
        </w:rPr>
        <w:t>тыс</w:t>
      </w:r>
      <w:r w:rsidR="00DD65DA" w:rsidRPr="007E725D">
        <w:rPr>
          <w:spacing w:val="-2"/>
          <w:szCs w:val="28"/>
        </w:rPr>
        <w:t>. рек общей протяженностью 90,6 </w:t>
      </w:r>
      <w:r w:rsidRPr="007E725D">
        <w:rPr>
          <w:spacing w:val="-2"/>
          <w:szCs w:val="28"/>
        </w:rPr>
        <w:t>тыс. к</w:t>
      </w:r>
      <w:r w:rsidR="00DD65DA" w:rsidRPr="007E725D">
        <w:rPr>
          <w:spacing w:val="-2"/>
          <w:szCs w:val="28"/>
        </w:rPr>
        <w:t>м, а также расположено около 10 тыс. озер, создано 153 </w:t>
      </w:r>
      <w:r w:rsidRPr="007E725D">
        <w:rPr>
          <w:spacing w:val="-2"/>
          <w:szCs w:val="28"/>
        </w:rPr>
        <w:t>водохранилища.</w:t>
      </w:r>
    </w:p>
    <w:p w:rsidR="00BD41AC" w:rsidRPr="007E725D" w:rsidRDefault="00BD41AC" w:rsidP="00BD41AC">
      <w:pPr>
        <w:spacing w:before="18" w:after="18"/>
        <w:ind w:firstLine="454"/>
        <w:jc w:val="both"/>
        <w:rPr>
          <w:spacing w:val="-2"/>
          <w:szCs w:val="28"/>
        </w:rPr>
      </w:pPr>
      <w:r w:rsidRPr="007E725D">
        <w:rPr>
          <w:spacing w:val="-2"/>
          <w:szCs w:val="28"/>
        </w:rPr>
        <w:t>Беларусь занимает 5-е место в Европе по обеспеченности водными ресурсами. Выделено пять крупных речных бассейнов (Днепр, Западный Буг, Западная Двина, Неман, Припять), самым крупным из которых является бассейн реки Днепр, а наименьшим – Западный Буг.</w:t>
      </w:r>
    </w:p>
    <w:p w:rsidR="00BD41AC" w:rsidRPr="007E725D" w:rsidRDefault="00BD41AC" w:rsidP="00BD41AC">
      <w:pPr>
        <w:spacing w:before="18" w:after="18"/>
        <w:ind w:firstLine="454"/>
        <w:jc w:val="both"/>
        <w:rPr>
          <w:spacing w:val="-2"/>
          <w:szCs w:val="28"/>
        </w:rPr>
      </w:pPr>
      <w:r w:rsidRPr="007E725D">
        <w:rPr>
          <w:spacing w:val="-2"/>
          <w:szCs w:val="28"/>
        </w:rPr>
        <w:t>Обеспеченность водными ресурсами на</w:t>
      </w:r>
      <w:r w:rsidR="00154AEA" w:rsidRPr="007E725D">
        <w:rPr>
          <w:spacing w:val="-2"/>
          <w:szCs w:val="28"/>
        </w:rPr>
        <w:t xml:space="preserve"> душу населения в Беларуси (6,1</w:t>
      </w:r>
      <w:r w:rsidR="00154AEA" w:rsidRPr="007E725D">
        <w:rPr>
          <w:spacing w:val="-2"/>
          <w:szCs w:val="28"/>
          <w:lang w:val="en-US"/>
        </w:rPr>
        <w:t> </w:t>
      </w:r>
      <w:r w:rsidRPr="007E725D">
        <w:rPr>
          <w:spacing w:val="-2"/>
          <w:szCs w:val="28"/>
        </w:rPr>
        <w:t>тыс. куб. м на человека в год) близка к среднеевропейской, но при этом значительно выше, чем в соседних странах – Польше (1,7 тыс. куб. м на</w:t>
      </w:r>
      <w:r w:rsidR="00154AEA" w:rsidRPr="007E725D">
        <w:rPr>
          <w:spacing w:val="-2"/>
          <w:szCs w:val="28"/>
        </w:rPr>
        <w:t xml:space="preserve"> человека в год) и Украине (4,1</w:t>
      </w:r>
      <w:r w:rsidR="00154AEA" w:rsidRPr="007E725D">
        <w:rPr>
          <w:spacing w:val="-2"/>
          <w:szCs w:val="28"/>
          <w:lang w:val="en-US"/>
        </w:rPr>
        <w:t> </w:t>
      </w:r>
      <w:r w:rsidRPr="007E725D">
        <w:rPr>
          <w:spacing w:val="-2"/>
          <w:szCs w:val="28"/>
        </w:rPr>
        <w:t>тыс. куб. м).</w:t>
      </w:r>
    </w:p>
    <w:p w:rsidR="00BD41AC" w:rsidRPr="007E725D" w:rsidRDefault="00BD41AC" w:rsidP="00BD41AC">
      <w:pPr>
        <w:spacing w:before="18" w:after="18"/>
        <w:ind w:firstLine="454"/>
        <w:jc w:val="both"/>
        <w:rPr>
          <w:spacing w:val="-2"/>
          <w:szCs w:val="28"/>
        </w:rPr>
      </w:pPr>
      <w:r w:rsidRPr="007E725D">
        <w:rPr>
          <w:spacing w:val="-2"/>
          <w:szCs w:val="28"/>
        </w:rPr>
        <w:t>В настоящее время разведано 14,3 % прогнозных ресурсов пресных подземных вод, потенциальные возможности использования которых оцениваются в 15,9</w:t>
      </w:r>
      <w:r w:rsidR="00DD65DA" w:rsidRPr="007E725D">
        <w:rPr>
          <w:spacing w:val="-2"/>
          <w:szCs w:val="28"/>
        </w:rPr>
        <w:t> </w:t>
      </w:r>
      <w:r w:rsidRPr="007E725D">
        <w:rPr>
          <w:spacing w:val="-2"/>
          <w:szCs w:val="28"/>
        </w:rPr>
        <w:t>куб. км в год. Постоянно эксплуатируется около 25 тыс. водозаборных скважин. Однако распределение подземных водных ресурсов по территории страны весьма неравномерно. На уровне административно-территориального деления по количеству залегания подземных вод выделяется Минская область, наименее обеспечена Брестская область.</w:t>
      </w:r>
    </w:p>
    <w:p w:rsidR="00BD41AC" w:rsidRPr="007E725D" w:rsidRDefault="00BD41AC" w:rsidP="00BD41AC">
      <w:pPr>
        <w:spacing w:before="18" w:after="18"/>
        <w:ind w:firstLine="454"/>
        <w:jc w:val="both"/>
        <w:rPr>
          <w:spacing w:val="-2"/>
          <w:szCs w:val="28"/>
        </w:rPr>
      </w:pPr>
      <w:r w:rsidRPr="007E725D">
        <w:rPr>
          <w:spacing w:val="-2"/>
          <w:szCs w:val="28"/>
        </w:rPr>
        <w:t>В целом качественный состав подземных вод, в том числе минеральных, и их запасы позволяют, помимо удовлетворения хозяйственно-питьевых нужд населения, осуществлять их экспорт путем бутилирования, а также использовать в лечебных (курортных, оздоровительных) целях. В настоящее время в Беларуси около 50 санаторно-курортных учреждений оказываю</w:t>
      </w:r>
      <w:r w:rsidR="00DD65DA" w:rsidRPr="007E725D">
        <w:rPr>
          <w:spacing w:val="-2"/>
          <w:szCs w:val="28"/>
        </w:rPr>
        <w:t>т услуги с применением более 30 </w:t>
      </w:r>
      <w:r w:rsidRPr="007E725D">
        <w:rPr>
          <w:spacing w:val="-2"/>
          <w:szCs w:val="28"/>
        </w:rPr>
        <w:t>видов минеральных вод.</w:t>
      </w:r>
    </w:p>
    <w:p w:rsidR="00BD41AC" w:rsidRPr="007E725D" w:rsidRDefault="00BD41AC" w:rsidP="00BD41AC">
      <w:pPr>
        <w:spacing w:before="18" w:after="18"/>
        <w:ind w:firstLine="454"/>
        <w:jc w:val="both"/>
        <w:rPr>
          <w:spacing w:val="-2"/>
          <w:szCs w:val="28"/>
        </w:rPr>
      </w:pPr>
      <w:r w:rsidRPr="007E725D">
        <w:rPr>
          <w:spacing w:val="-2"/>
          <w:szCs w:val="28"/>
        </w:rPr>
        <w:t>Все эти факты указывают на то, что наша страна в перспективе не столкнется с проблемой нехватки пресных вод.</w:t>
      </w:r>
    </w:p>
    <w:p w:rsidR="00BD41AC" w:rsidRPr="007E725D" w:rsidRDefault="00BD41AC" w:rsidP="00BD41AC">
      <w:pPr>
        <w:spacing w:before="18" w:after="18"/>
        <w:ind w:firstLine="454"/>
        <w:jc w:val="both"/>
        <w:rPr>
          <w:spacing w:val="-2"/>
          <w:szCs w:val="28"/>
        </w:rPr>
      </w:pPr>
      <w:r w:rsidRPr="007E725D">
        <w:rPr>
          <w:spacing w:val="-2"/>
          <w:szCs w:val="28"/>
        </w:rPr>
        <w:lastRenderedPageBreak/>
        <w:t>Однако это не значит, что можно бездумно использовать этот бесценный ресурс. Поэтому Минприроды проводит единую государственную политику, направленную на повышение эффективности использования и улучшение качества водных ресурсов, сбалансированных с потребностями общества и возможным изменением климата.</w:t>
      </w:r>
    </w:p>
    <w:p w:rsidR="00BD41AC" w:rsidRPr="007E725D" w:rsidRDefault="00BD41AC" w:rsidP="00BD41AC">
      <w:pPr>
        <w:spacing w:before="18" w:after="18"/>
        <w:ind w:firstLine="454"/>
        <w:jc w:val="both"/>
        <w:rPr>
          <w:spacing w:val="-2"/>
          <w:szCs w:val="28"/>
        </w:rPr>
      </w:pPr>
      <w:r w:rsidRPr="007E725D">
        <w:rPr>
          <w:spacing w:val="-2"/>
          <w:szCs w:val="28"/>
        </w:rPr>
        <w:t>В стране повсеместно внедряются прогрессивные энерго- и ресурсосберегающие технологические процессы, обеспечивающие снижение удельного водопотребления, а также переход на мало- и безводные технологии производства.</w:t>
      </w:r>
    </w:p>
    <w:p w:rsidR="00BD41AC" w:rsidRPr="007E725D" w:rsidRDefault="00BD41AC" w:rsidP="00BD41AC">
      <w:pPr>
        <w:spacing w:before="18" w:after="18"/>
        <w:ind w:firstLine="454"/>
        <w:jc w:val="both"/>
        <w:rPr>
          <w:spacing w:val="-2"/>
          <w:szCs w:val="28"/>
        </w:rPr>
      </w:pPr>
      <w:r w:rsidRPr="007E725D">
        <w:rPr>
          <w:spacing w:val="-2"/>
          <w:szCs w:val="28"/>
        </w:rPr>
        <w:t>В последнее десятилетие проводится массовое внедрение приборов учета воды, разрабатываются новые нормативные документы по их учету.</w:t>
      </w:r>
    </w:p>
    <w:p w:rsidR="00BD41AC" w:rsidRPr="007E725D" w:rsidRDefault="00BD41AC" w:rsidP="00BD41AC">
      <w:pPr>
        <w:spacing w:before="18" w:after="18"/>
        <w:ind w:firstLine="454"/>
        <w:jc w:val="both"/>
        <w:rPr>
          <w:spacing w:val="-2"/>
          <w:szCs w:val="28"/>
        </w:rPr>
      </w:pPr>
      <w:r w:rsidRPr="007E725D">
        <w:rPr>
          <w:spacing w:val="-2"/>
          <w:szCs w:val="28"/>
        </w:rPr>
        <w:t>За счет повышения надежности работы систем водоснабжения и водоотведения обеспечивается снижение потерь воды и сброса сточных вод в окружающую среду, а также улучшается качество очистки сточных вод.</w:t>
      </w:r>
    </w:p>
    <w:p w:rsidR="00BD41AC" w:rsidRPr="007E725D" w:rsidRDefault="00BD41AC" w:rsidP="00BD41AC">
      <w:pPr>
        <w:spacing w:before="18" w:after="18"/>
        <w:ind w:firstLine="454"/>
        <w:jc w:val="both"/>
        <w:rPr>
          <w:spacing w:val="-2"/>
          <w:szCs w:val="28"/>
        </w:rPr>
      </w:pPr>
      <w:r w:rsidRPr="007E725D">
        <w:rPr>
          <w:spacing w:val="-2"/>
          <w:szCs w:val="28"/>
        </w:rPr>
        <w:t>Выполнение мероприятий, направленных на рационализацию и комплексное использование водных ресурсов, позволит добиться снижения объемов водопотребления и водоотведения в промышленном секторе, гарантировать хозяйственно-питьевое водоснабжение населения и создать надежные условия для развития промышленности, энергетики, водного транспорта и сельского хозяйства за счет эффективного использования водных ресурсов страны.</w:t>
      </w:r>
    </w:p>
    <w:p w:rsidR="00BD41AC" w:rsidRPr="007E725D" w:rsidRDefault="00BD41AC" w:rsidP="00BD41AC">
      <w:pPr>
        <w:spacing w:before="18" w:after="18"/>
        <w:ind w:firstLine="454"/>
        <w:jc w:val="both"/>
        <w:rPr>
          <w:spacing w:val="-2"/>
          <w:szCs w:val="28"/>
        </w:rPr>
      </w:pPr>
    </w:p>
    <w:p w:rsidR="00BD41AC" w:rsidRPr="00BD41AC" w:rsidRDefault="00BD41AC" w:rsidP="0061267B">
      <w:pPr>
        <w:spacing w:before="18" w:after="18"/>
        <w:jc w:val="center"/>
        <w:rPr>
          <w:szCs w:val="28"/>
        </w:rPr>
      </w:pPr>
      <w:r w:rsidRPr="00BD41AC">
        <w:rPr>
          <w:szCs w:val="28"/>
        </w:rPr>
        <w:t>СПИСОК ИСПОЛЬЗОВАННОЙ ЛИТЕРАТУРЫ</w:t>
      </w:r>
    </w:p>
    <w:p w:rsidR="00BD41AC" w:rsidRPr="00BD41AC" w:rsidRDefault="00BD41AC" w:rsidP="0061267B">
      <w:pPr>
        <w:numPr>
          <w:ilvl w:val="0"/>
          <w:numId w:val="14"/>
        </w:numPr>
        <w:spacing w:before="18" w:after="18"/>
        <w:ind w:left="0" w:firstLine="454"/>
        <w:jc w:val="both"/>
        <w:rPr>
          <w:szCs w:val="28"/>
          <w:lang w:val="en-US"/>
        </w:rPr>
      </w:pPr>
      <w:r w:rsidRPr="00BD41AC">
        <w:rPr>
          <w:szCs w:val="28"/>
          <w:lang w:val="en-US"/>
        </w:rPr>
        <w:t>ANPED Action on Climate Change: From a Divided Europe to a Common Purpose [Electronic resource]. – Mode of access: http://www.anped. org/media/actionclimatechange/. – Date of access: 23.03.2020.</w:t>
      </w:r>
    </w:p>
    <w:p w:rsidR="00BD41AC" w:rsidRPr="00BD41AC" w:rsidRDefault="00BD41AC" w:rsidP="0061267B">
      <w:pPr>
        <w:numPr>
          <w:ilvl w:val="0"/>
          <w:numId w:val="14"/>
        </w:numPr>
        <w:spacing w:before="18" w:after="18"/>
        <w:ind w:left="0" w:firstLine="454"/>
        <w:jc w:val="both"/>
        <w:rPr>
          <w:szCs w:val="28"/>
          <w:lang w:val="en-US"/>
        </w:rPr>
      </w:pPr>
      <w:r w:rsidRPr="00BD41AC">
        <w:rPr>
          <w:szCs w:val="28"/>
          <w:lang w:val="en-US"/>
        </w:rPr>
        <w:t xml:space="preserve">Climate Action [Electronic recourse]. – Mode of access: http://ec.europa. eu/environment/climat/climate_action/. – Date of access: 23.03.2020. </w:t>
      </w:r>
    </w:p>
    <w:p w:rsidR="00BD41AC" w:rsidRPr="00BD41AC" w:rsidRDefault="00BD41AC" w:rsidP="00BD41AC">
      <w:pPr>
        <w:spacing w:before="18" w:after="18"/>
        <w:ind w:firstLine="454"/>
        <w:jc w:val="both"/>
        <w:rPr>
          <w:szCs w:val="28"/>
          <w:lang w:val="en-US"/>
        </w:rPr>
      </w:pPr>
    </w:p>
    <w:p w:rsidR="00BD41AC" w:rsidRPr="00BD41AC" w:rsidRDefault="00BD41AC" w:rsidP="00BD41AC">
      <w:pPr>
        <w:spacing w:before="18" w:after="18"/>
        <w:ind w:firstLine="454"/>
        <w:jc w:val="both"/>
        <w:rPr>
          <w:szCs w:val="28"/>
          <w:lang w:val="en-US"/>
        </w:rPr>
      </w:pPr>
    </w:p>
    <w:p w:rsidR="00BD41AC" w:rsidRPr="00BD41AC" w:rsidRDefault="0061267B" w:rsidP="00B87315">
      <w:pPr>
        <w:spacing w:before="18" w:after="18"/>
        <w:ind w:left="454"/>
        <w:rPr>
          <w:b/>
          <w:szCs w:val="28"/>
        </w:rPr>
      </w:pPr>
      <w:bookmarkStart w:id="16" w:name="_Hlk41336626"/>
      <w:r>
        <w:rPr>
          <w:b/>
          <w:szCs w:val="28"/>
        </w:rPr>
        <w:t>Е.</w:t>
      </w:r>
      <w:r>
        <w:rPr>
          <w:b/>
          <w:szCs w:val="28"/>
          <w:lang w:val="es-ES"/>
        </w:rPr>
        <w:t> </w:t>
      </w:r>
      <w:r w:rsidR="00BD41AC" w:rsidRPr="00BD41AC">
        <w:rPr>
          <w:b/>
          <w:szCs w:val="28"/>
        </w:rPr>
        <w:t>И.</w:t>
      </w:r>
      <w:r>
        <w:rPr>
          <w:b/>
          <w:szCs w:val="28"/>
          <w:lang w:val="es-ES"/>
        </w:rPr>
        <w:t> </w:t>
      </w:r>
      <w:r w:rsidR="00BD41AC" w:rsidRPr="00BD41AC">
        <w:rPr>
          <w:b/>
          <w:szCs w:val="28"/>
        </w:rPr>
        <w:t>Кирикович</w:t>
      </w:r>
    </w:p>
    <w:p w:rsidR="007E725D" w:rsidRPr="007E725D" w:rsidRDefault="007E725D" w:rsidP="00B87315">
      <w:pPr>
        <w:spacing w:before="18" w:after="18"/>
        <w:ind w:left="454"/>
        <w:rPr>
          <w:szCs w:val="28"/>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A14AE7" w:rsidRDefault="00BD41AC" w:rsidP="00B87315">
      <w:pPr>
        <w:spacing w:before="18" w:after="18"/>
        <w:ind w:left="454"/>
        <w:rPr>
          <w:szCs w:val="28"/>
          <w:lang w:val="de-DE"/>
        </w:rPr>
      </w:pPr>
      <w:r w:rsidRPr="00BD41AC">
        <w:rPr>
          <w:szCs w:val="28"/>
        </w:rPr>
        <w:t>Научный</w:t>
      </w:r>
      <w:r w:rsidRPr="00A14AE7">
        <w:rPr>
          <w:szCs w:val="28"/>
          <w:lang w:val="de-DE"/>
        </w:rPr>
        <w:t xml:space="preserve"> </w:t>
      </w:r>
      <w:r w:rsidRPr="00BD41AC">
        <w:rPr>
          <w:szCs w:val="28"/>
        </w:rPr>
        <w:t>руководитель</w:t>
      </w:r>
      <w:r w:rsidRPr="00A14AE7">
        <w:rPr>
          <w:szCs w:val="28"/>
          <w:lang w:val="de-DE"/>
        </w:rPr>
        <w:t xml:space="preserve"> – </w:t>
      </w:r>
      <w:r w:rsidRPr="00BD41AC">
        <w:rPr>
          <w:szCs w:val="28"/>
        </w:rPr>
        <w:t>И</w:t>
      </w:r>
      <w:r w:rsidR="0061267B" w:rsidRPr="00A14AE7">
        <w:rPr>
          <w:szCs w:val="28"/>
          <w:lang w:val="de-DE"/>
        </w:rPr>
        <w:t>.</w:t>
      </w:r>
      <w:r w:rsidR="0061267B">
        <w:rPr>
          <w:szCs w:val="28"/>
          <w:lang w:val="de-DE"/>
        </w:rPr>
        <w:t> </w:t>
      </w:r>
      <w:r w:rsidRPr="00BD41AC">
        <w:rPr>
          <w:szCs w:val="28"/>
        </w:rPr>
        <w:t>А</w:t>
      </w:r>
      <w:r w:rsidRPr="00A14AE7">
        <w:rPr>
          <w:szCs w:val="28"/>
          <w:lang w:val="de-DE"/>
        </w:rPr>
        <w:t>.</w:t>
      </w:r>
      <w:r w:rsidR="0061267B">
        <w:rPr>
          <w:szCs w:val="28"/>
          <w:lang w:val="de-DE"/>
        </w:rPr>
        <w:t> </w:t>
      </w:r>
      <w:r w:rsidRPr="00BD41AC">
        <w:rPr>
          <w:szCs w:val="28"/>
        </w:rPr>
        <w:t>Полева</w:t>
      </w:r>
    </w:p>
    <w:p w:rsidR="00BD41AC" w:rsidRPr="00A14AE7" w:rsidRDefault="00BD41AC" w:rsidP="00B87315">
      <w:pPr>
        <w:spacing w:before="18" w:after="18"/>
        <w:ind w:left="454"/>
        <w:rPr>
          <w:b/>
          <w:szCs w:val="28"/>
          <w:lang w:val="de-DE"/>
        </w:rPr>
      </w:pPr>
    </w:p>
    <w:p w:rsidR="00BD41AC" w:rsidRPr="00BD41AC" w:rsidRDefault="00BD41AC" w:rsidP="00B87315">
      <w:pPr>
        <w:spacing w:before="18" w:after="18"/>
        <w:ind w:left="454"/>
        <w:rPr>
          <w:b/>
          <w:szCs w:val="28"/>
          <w:lang w:val="de-DE"/>
        </w:rPr>
      </w:pPr>
      <w:r w:rsidRPr="00BD41AC">
        <w:rPr>
          <w:b/>
          <w:szCs w:val="28"/>
          <w:lang w:val="de-DE"/>
        </w:rPr>
        <w:t>DIE ROLLE DER CHEMIE IN UNSEREM ALLTÄGLICHEN   LEBEN</w:t>
      </w:r>
    </w:p>
    <w:bookmarkEnd w:id="16"/>
    <w:p w:rsidR="00BD41AC" w:rsidRPr="00645154" w:rsidRDefault="00BD41AC" w:rsidP="00B87315">
      <w:pPr>
        <w:spacing w:before="18" w:after="18"/>
        <w:ind w:left="454"/>
        <w:rPr>
          <w:b/>
          <w:spacing w:val="-4"/>
          <w:szCs w:val="28"/>
          <w:lang w:val="de-DE"/>
        </w:rPr>
      </w:pPr>
    </w:p>
    <w:p w:rsidR="00BD41AC" w:rsidRPr="0084713E" w:rsidRDefault="00BD41AC" w:rsidP="00BD41AC">
      <w:pPr>
        <w:spacing w:before="18" w:after="18"/>
        <w:ind w:firstLine="454"/>
        <w:jc w:val="both"/>
        <w:rPr>
          <w:spacing w:val="-4"/>
          <w:szCs w:val="28"/>
          <w:lang w:val="de-DE"/>
        </w:rPr>
      </w:pPr>
      <w:r w:rsidRPr="0084713E">
        <w:rPr>
          <w:spacing w:val="-4"/>
          <w:szCs w:val="28"/>
          <w:lang w:val="de-DE"/>
        </w:rPr>
        <w:t xml:space="preserve">Kaum einmal denken wir darüber nach, in welchem Maße chemische Erfindungen und Innovationen unser tägliches Leben bestimmen: Diese Errungenschaften bestimmen die Qualität und Menge unserer Nahrungsmittel und </w:t>
      </w:r>
      <w:r w:rsidRPr="0084713E">
        <w:rPr>
          <w:spacing w:val="-4"/>
          <w:szCs w:val="28"/>
          <w:lang w:val="de-DE"/>
        </w:rPr>
        <w:lastRenderedPageBreak/>
        <w:t>die unterschiedlichen Transportarten. Auch die Wärme unseres Zuhauses und die Geschwindigkeit, mit der wir uns von Krankheiten erholen, hängen von den Leistungen chemischer Forschung und Entwicklung ab.</w:t>
      </w:r>
    </w:p>
    <w:p w:rsidR="00BD41AC" w:rsidRPr="0084713E" w:rsidRDefault="00BD41AC" w:rsidP="00BD41AC">
      <w:pPr>
        <w:spacing w:before="18" w:after="18"/>
        <w:ind w:firstLine="454"/>
        <w:jc w:val="both"/>
        <w:rPr>
          <w:spacing w:val="-4"/>
          <w:szCs w:val="28"/>
          <w:lang w:val="de-DE"/>
        </w:rPr>
      </w:pPr>
      <w:r w:rsidRPr="0084713E">
        <w:rPr>
          <w:spacing w:val="-4"/>
          <w:szCs w:val="28"/>
          <w:lang w:val="de-DE"/>
        </w:rPr>
        <w:t>Gleichzeitig bildet Chemie die Grundlage unseres Lebens in der Zukunft, indem sie uns alternative, langfristige Lösungen für das Energiemanagement, den Umweltschutz und den Schutz unserer Erde liefert. Die großartigen Innovationen in einer Vielzahl von Forschungsbereichen haben eine starke Wirkung sowohl auf unsere Gegenwart als auch auf unsere Zukunft.</w:t>
      </w:r>
    </w:p>
    <w:p w:rsidR="00BD41AC" w:rsidRPr="0084713E" w:rsidRDefault="00BD41AC" w:rsidP="00BD41AC">
      <w:pPr>
        <w:spacing w:before="18" w:after="18"/>
        <w:ind w:firstLine="454"/>
        <w:jc w:val="both"/>
        <w:rPr>
          <w:spacing w:val="-4"/>
          <w:szCs w:val="28"/>
          <w:lang w:val="de-DE"/>
        </w:rPr>
      </w:pPr>
      <w:r w:rsidRPr="0084713E">
        <w:rPr>
          <w:spacing w:val="-4"/>
          <w:szCs w:val="28"/>
          <w:lang w:val="de-DE"/>
        </w:rPr>
        <w:t>Erfahren Sie mehr über einige Innovationen von heute und morgen und über umweltfreundliche Anstöße!</w:t>
      </w:r>
    </w:p>
    <w:p w:rsidR="00BD41AC" w:rsidRPr="0084713E" w:rsidRDefault="00BD41AC" w:rsidP="00BD41AC">
      <w:pPr>
        <w:spacing w:before="18" w:after="18"/>
        <w:ind w:firstLine="454"/>
        <w:jc w:val="both"/>
        <w:rPr>
          <w:spacing w:val="-6"/>
          <w:szCs w:val="28"/>
          <w:lang w:val="de-DE"/>
        </w:rPr>
      </w:pPr>
      <w:r w:rsidRPr="0084713E">
        <w:rPr>
          <w:spacing w:val="-6"/>
          <w:szCs w:val="28"/>
          <w:lang w:val="de-DE"/>
        </w:rPr>
        <w:t>Viele denken bei dem Wort Chemie sofort an Umweltverschmutzung, Sprengstoffe oder chemische Kampfstoffe. Chemie ist jedoch weit mehr. Chemie ist in unserem Alltag nicht wegzudenken. Jeden Tag haben wir mit Hightech-Produkten der chemischen Industrie zu tun. So beispielsweise die Hochleistungskunststoffen in unseren Autos oder die Aspirin-Tablette die wir bei Kopfschmerzen einnehmen.</w:t>
      </w:r>
    </w:p>
    <w:p w:rsidR="00BD41AC" w:rsidRPr="0084713E" w:rsidRDefault="00BD41AC" w:rsidP="00BD41AC">
      <w:pPr>
        <w:spacing w:before="18" w:after="18"/>
        <w:ind w:firstLine="454"/>
        <w:jc w:val="both"/>
        <w:rPr>
          <w:spacing w:val="-4"/>
          <w:szCs w:val="28"/>
          <w:lang w:val="de-DE"/>
        </w:rPr>
      </w:pPr>
      <w:r w:rsidRPr="0084713E">
        <w:rPr>
          <w:spacing w:val="-4"/>
          <w:szCs w:val="28"/>
          <w:lang w:val="de-DE"/>
        </w:rPr>
        <w:t>Chemie zerstört nicht nur das Leben, sondern Chemie verbessert unser Leben. Ohne die Erzeugnisse der chemischen Industrie wäre unsere Umwelt vielleicht sauberer, jedoch unser Lebensstandard wesentlich niedriger. Das durchschnittliche Alter eines Menschen läge unter fünfzig Jahren und unser</w:t>
      </w:r>
      <w:r w:rsidR="0061267B" w:rsidRPr="0084713E">
        <w:rPr>
          <w:spacing w:val="-4"/>
          <w:szCs w:val="28"/>
          <w:lang w:val="de-DE"/>
        </w:rPr>
        <w:t xml:space="preserve"> Leben wäre weitaus schwieriger </w:t>
      </w:r>
      <w:r w:rsidRPr="0084713E">
        <w:rPr>
          <w:spacing w:val="-4"/>
          <w:szCs w:val="28"/>
          <w:lang w:val="de-DE"/>
        </w:rPr>
        <w:t>[2].</w:t>
      </w:r>
    </w:p>
    <w:p w:rsidR="00BD41AC" w:rsidRPr="0084713E" w:rsidRDefault="00BD41AC" w:rsidP="00BD41AC">
      <w:pPr>
        <w:spacing w:before="18" w:after="18"/>
        <w:ind w:firstLine="454"/>
        <w:jc w:val="both"/>
        <w:rPr>
          <w:spacing w:val="-5"/>
          <w:szCs w:val="28"/>
          <w:lang w:val="de-DE"/>
        </w:rPr>
      </w:pPr>
      <w:r w:rsidRPr="0084713E">
        <w:rPr>
          <w:spacing w:val="-5"/>
          <w:szCs w:val="28"/>
          <w:lang w:val="de-DE"/>
        </w:rPr>
        <w:t>Chemie ist aber nicht nur das, was im Labor im Reagenzglas abläuft – Chemie ist alltäglich und natürlich. So basiert beispielsweise die Biolumineszenz von Leuchtkäfern auf einer chemischen Reaktion zwischen zwei Flüssigkeiten. Auch im menschlichen Körper laufen ständig tausende von chemischen Reaktionen ab. Chemie verstehen heißt also die Natur zu verstehen.</w:t>
      </w:r>
    </w:p>
    <w:p w:rsidR="00BD41AC" w:rsidRPr="0084713E" w:rsidRDefault="00BD41AC" w:rsidP="00BD41AC">
      <w:pPr>
        <w:spacing w:before="18" w:after="18"/>
        <w:ind w:firstLine="454"/>
        <w:jc w:val="both"/>
        <w:rPr>
          <w:szCs w:val="28"/>
          <w:lang w:val="de-DE"/>
        </w:rPr>
      </w:pPr>
      <w:r w:rsidRPr="0084713E">
        <w:rPr>
          <w:szCs w:val="28"/>
          <w:lang w:val="de-DE"/>
        </w:rPr>
        <w:t>Sie müssen darüber, wie viele Chemikalien zu denken, in unserem Körper taucht eine Reihe von chemischen Elementen auf. Die wichtigsten El</w:t>
      </w:r>
      <w:r w:rsidR="0061267B" w:rsidRPr="0084713E">
        <w:rPr>
          <w:szCs w:val="28"/>
          <w:lang w:val="de-DE"/>
        </w:rPr>
        <w:t>emente sind Sauerstoff mit 56,1 % und Kohlenstoff mit 28 </w:t>
      </w:r>
      <w:r w:rsidRPr="0084713E">
        <w:rPr>
          <w:szCs w:val="28"/>
          <w:lang w:val="de-DE"/>
        </w:rPr>
        <w:t>%. Außer</w:t>
      </w:r>
      <w:r w:rsidR="0061267B" w:rsidRPr="0084713E">
        <w:rPr>
          <w:szCs w:val="28"/>
          <w:lang w:val="de-DE"/>
        </w:rPr>
        <w:t>dem enthält der Körper noch 9,3 %, 2 % Stickstoff, 1,5 </w:t>
      </w:r>
      <w:r w:rsidRPr="0084713E">
        <w:rPr>
          <w:szCs w:val="28"/>
          <w:lang w:val="de-DE"/>
        </w:rPr>
        <w:t>% Calcium. Außerdem tauchen die Elemente Schwefel, Eisen, Zink, Iod, Fluor, Kupfer, Magnesium, Kalium, Natrium, Selen und Kobalt in geringen Mengen auf. Aus dieser kleinen Anzahl an Elementen basiert das menschliche Leben. Es gibt Millionen von biochemischen Verbindungen in unserem Körper die auf dieser Handvoll von Elemente basieren</w:t>
      </w:r>
      <w:r w:rsidR="0061267B" w:rsidRPr="0084713E">
        <w:rPr>
          <w:szCs w:val="28"/>
          <w:lang w:val="de-DE"/>
        </w:rPr>
        <w:t> </w:t>
      </w:r>
      <w:r w:rsidRPr="0084713E">
        <w:rPr>
          <w:szCs w:val="28"/>
          <w:lang w:val="de-DE"/>
        </w:rPr>
        <w:t>[1].</w:t>
      </w:r>
    </w:p>
    <w:p w:rsidR="00BD41AC" w:rsidRPr="0084713E" w:rsidRDefault="00BD41AC" w:rsidP="00BD41AC">
      <w:pPr>
        <w:spacing w:before="18" w:after="18"/>
        <w:ind w:firstLine="454"/>
        <w:jc w:val="both"/>
        <w:rPr>
          <w:spacing w:val="-6"/>
          <w:szCs w:val="28"/>
          <w:lang w:val="de-DE"/>
        </w:rPr>
      </w:pPr>
      <w:r w:rsidRPr="0084713E">
        <w:rPr>
          <w:spacing w:val="-4"/>
          <w:szCs w:val="28"/>
          <w:lang w:val="de-DE"/>
        </w:rPr>
        <w:t>Eines der einfachsten, jedoch bedeutendsten, ist</w:t>
      </w:r>
      <w:r w:rsidR="0061267B" w:rsidRPr="0084713E">
        <w:rPr>
          <w:spacing w:val="-4"/>
          <w:szCs w:val="28"/>
          <w:lang w:val="de-DE"/>
        </w:rPr>
        <w:t xml:space="preserve"> das Wassermolekül. Es macht 60 </w:t>
      </w:r>
      <w:r w:rsidRPr="0084713E">
        <w:rPr>
          <w:spacing w:val="-4"/>
          <w:szCs w:val="28"/>
          <w:lang w:val="de-DE"/>
        </w:rPr>
        <w:t>% unseres Körpergewichts aus. Das Molekül besteht gerade mal aus 2 Wasserstoffatomen und einem Sauerstoffatom. Es dient in Lebewesen als Lösemittel für chemische Reaktionen in den Zellen unseres Körpers und dient als Transportmittel in unserem Blutkreislauf</w:t>
      </w:r>
      <w:r w:rsidRPr="0084713E">
        <w:rPr>
          <w:spacing w:val="-6"/>
          <w:szCs w:val="28"/>
          <w:lang w:val="de-DE"/>
        </w:rPr>
        <w:t>.</w:t>
      </w:r>
    </w:p>
    <w:p w:rsidR="00BD41AC" w:rsidRPr="0084713E" w:rsidRDefault="00BD41AC" w:rsidP="00BD41AC">
      <w:pPr>
        <w:spacing w:before="18" w:after="18"/>
        <w:ind w:firstLine="454"/>
        <w:jc w:val="both"/>
        <w:rPr>
          <w:spacing w:val="-6"/>
          <w:szCs w:val="28"/>
          <w:lang w:val="de-DE"/>
        </w:rPr>
      </w:pPr>
      <w:r w:rsidRPr="0084713E">
        <w:rPr>
          <w:spacing w:val="-4"/>
          <w:szCs w:val="28"/>
          <w:lang w:val="de-DE"/>
        </w:rPr>
        <w:t xml:space="preserve">Wasser hilft im Magen zusammen mit der enthaltenen Salzsäure bei der Verdauung uns spült in unserem Urin Giftstoffe aus unserem Körper. Bei </w:t>
      </w:r>
      <w:r w:rsidRPr="0084713E">
        <w:rPr>
          <w:spacing w:val="-4"/>
          <w:szCs w:val="28"/>
          <w:lang w:val="de-DE"/>
        </w:rPr>
        <w:lastRenderedPageBreak/>
        <w:t>Anstrengung sorgt es in unserem Schweiß für Abkühlung. Wasser ist universell einsetzbar und besitzt im menschlichen Körper eine Vielzahl von Aufgaben</w:t>
      </w:r>
      <w:r w:rsidRPr="0084713E">
        <w:rPr>
          <w:spacing w:val="-6"/>
          <w:szCs w:val="28"/>
          <w:lang w:val="de-DE"/>
        </w:rPr>
        <w:t>.</w:t>
      </w:r>
    </w:p>
    <w:p w:rsidR="00BD41AC" w:rsidRPr="0084713E" w:rsidRDefault="00BD41AC" w:rsidP="00BD41AC">
      <w:pPr>
        <w:spacing w:before="18" w:after="18"/>
        <w:ind w:firstLine="454"/>
        <w:jc w:val="both"/>
        <w:rPr>
          <w:spacing w:val="-4"/>
          <w:szCs w:val="28"/>
          <w:lang w:val="de-DE"/>
        </w:rPr>
      </w:pPr>
      <w:r w:rsidRPr="0084713E">
        <w:rPr>
          <w:spacing w:val="-4"/>
          <w:szCs w:val="28"/>
          <w:lang w:val="de-DE"/>
        </w:rPr>
        <w:t>In unserem Körper laufen die chemischen Reaktionen bei gemäßigten 37</w:t>
      </w:r>
      <w:r w:rsidR="0061267B" w:rsidRPr="0084713E">
        <w:rPr>
          <w:spacing w:val="-4"/>
          <w:szCs w:val="28"/>
          <w:lang w:val="de-DE"/>
        </w:rPr>
        <w:t> </w:t>
      </w:r>
      <w:r w:rsidRPr="0084713E">
        <w:rPr>
          <w:spacing w:val="-4"/>
          <w:szCs w:val="28"/>
          <w:lang w:val="de-DE"/>
        </w:rPr>
        <w:t>°C ab. In der chemischen Industrie ist häufig nötig Reaktionen bei sehr hohen Temperaturen zu starten, damit sie in einer angemessenen Geschwindigkeit ablaufen. Wie schafft es unser Körper die Reaktionen in der Kürze der Zeit ablaufen zu lassen? Das Geheimnis sind Biokatalysatoren – die Enzyme.Sie stellen Proteine dar, welche an einer Vielzahl von Reaktionen teilnehmen und diese beschleunigen. Katalysatoren werden jedoch bei einer chemischen Reaktion nicht verbraucht. Im Wesentlichen bestehen Enzyme aus Sauerstoff, Kohlenstoff und Wasserstoff. Häufig brauchen Enzyme so genannte Cofaktoren. Dies sind meist Metallionen wie Zink, Eisen oder Selen. Weitere Cofaktoren sind Vitamine und ihre Abbauprodukte. Enzyme sind stoffspezifische Substanzen und katalysieren nur ganz bestimmte Schritte einer biochemischen Reaktionskette.</w:t>
      </w:r>
    </w:p>
    <w:p w:rsidR="00BD41AC" w:rsidRPr="0084713E" w:rsidRDefault="00BD41AC" w:rsidP="00BD41AC">
      <w:pPr>
        <w:spacing w:before="18" w:after="18"/>
        <w:ind w:firstLine="454"/>
        <w:jc w:val="both"/>
        <w:rPr>
          <w:spacing w:val="-4"/>
          <w:szCs w:val="28"/>
          <w:lang w:val="de-DE"/>
        </w:rPr>
      </w:pPr>
      <w:r w:rsidRPr="0084713E">
        <w:rPr>
          <w:spacing w:val="-4"/>
          <w:szCs w:val="28"/>
          <w:lang w:val="de-DE"/>
        </w:rPr>
        <w:t>Chemie spielt jetzt sehr große Rolle im Leben der Menschen. Wir stellen uns sogar nicht vor, wie wir ohne diese wunderbare Wissenshaft leben könnten.</w:t>
      </w:r>
    </w:p>
    <w:p w:rsidR="00BD41AC" w:rsidRPr="0084713E" w:rsidRDefault="00BD41AC" w:rsidP="00BD41AC">
      <w:pPr>
        <w:spacing w:before="18" w:after="18"/>
        <w:ind w:firstLine="454"/>
        <w:jc w:val="both"/>
        <w:rPr>
          <w:spacing w:val="-4"/>
          <w:szCs w:val="28"/>
          <w:lang w:val="de-DE"/>
        </w:rPr>
      </w:pPr>
    </w:p>
    <w:p w:rsidR="0061267B" w:rsidRPr="0061267B" w:rsidRDefault="0061267B" w:rsidP="0061267B">
      <w:pPr>
        <w:spacing w:before="18" w:after="18"/>
        <w:jc w:val="center"/>
        <w:rPr>
          <w:szCs w:val="28"/>
          <w:lang w:val="de-DE"/>
        </w:rPr>
      </w:pPr>
      <w:r w:rsidRPr="0061267B">
        <w:rPr>
          <w:szCs w:val="28"/>
          <w:lang w:val="de-DE"/>
        </w:rPr>
        <w:t>LITERATURVERZEICHNIS</w:t>
      </w:r>
    </w:p>
    <w:p w:rsidR="00BD41AC" w:rsidRPr="005767E5" w:rsidRDefault="0061267B" w:rsidP="00BD41AC">
      <w:pPr>
        <w:spacing w:before="18" w:after="18"/>
        <w:ind w:firstLine="454"/>
        <w:jc w:val="both"/>
        <w:rPr>
          <w:spacing w:val="-4"/>
          <w:szCs w:val="28"/>
          <w:lang w:val="de-DE"/>
        </w:rPr>
      </w:pPr>
      <w:r w:rsidRPr="005767E5">
        <w:rPr>
          <w:spacing w:val="-4"/>
          <w:szCs w:val="28"/>
          <w:lang w:val="de-DE"/>
        </w:rPr>
        <w:t>1. </w:t>
      </w:r>
      <w:r w:rsidR="00BD41AC" w:rsidRPr="005767E5">
        <w:rPr>
          <w:spacing w:val="-4"/>
          <w:szCs w:val="28"/>
          <w:lang w:val="de-DE"/>
        </w:rPr>
        <w:t>Chemie in unserem Leben und unserer Zukunft [Elektronische Ressource]. – Modus für den Zugang:http://www.chemgeneration.com/at/ chemistry-news/chemie-unser-leben-unsere-zukunft.html. – Datum des Zugriffs: 24.03.2020.</w:t>
      </w:r>
    </w:p>
    <w:p w:rsidR="00BD41AC" w:rsidRPr="005767E5" w:rsidRDefault="0061267B" w:rsidP="00BD41AC">
      <w:pPr>
        <w:spacing w:before="18" w:after="18"/>
        <w:ind w:firstLine="454"/>
        <w:jc w:val="both"/>
        <w:rPr>
          <w:spacing w:val="-4"/>
          <w:szCs w:val="28"/>
          <w:lang w:val="de-DE"/>
        </w:rPr>
      </w:pPr>
      <w:r w:rsidRPr="005767E5">
        <w:rPr>
          <w:spacing w:val="-4"/>
          <w:szCs w:val="28"/>
          <w:lang w:val="de-DE"/>
        </w:rPr>
        <w:t>2. </w:t>
      </w:r>
      <w:r w:rsidR="00BD41AC" w:rsidRPr="005767E5">
        <w:rPr>
          <w:spacing w:val="-4"/>
          <w:szCs w:val="28"/>
          <w:lang w:val="de-DE"/>
        </w:rPr>
        <w:t>Die Rolle Chemie in unserem Leben [Elektronische Ressource]. – Modus für den Zugang: http://onlinelibrary.wiley.com/doi/10.1002/ciuz.201190005/pdf. – Datum des Zugriffs: 03.04.2020.</w:t>
      </w:r>
    </w:p>
    <w:p w:rsidR="00BD41AC" w:rsidRPr="00BD41AC" w:rsidRDefault="00BD41AC" w:rsidP="00BD41AC">
      <w:pPr>
        <w:spacing w:before="18" w:after="18"/>
        <w:ind w:firstLine="454"/>
        <w:jc w:val="both"/>
        <w:rPr>
          <w:szCs w:val="28"/>
          <w:lang w:val="de-DE"/>
        </w:rPr>
      </w:pPr>
    </w:p>
    <w:p w:rsidR="00BD41AC" w:rsidRPr="00BD41AC" w:rsidRDefault="00BD41AC" w:rsidP="00BD41AC">
      <w:pPr>
        <w:spacing w:before="18" w:after="18"/>
        <w:ind w:firstLine="454"/>
        <w:jc w:val="both"/>
        <w:rPr>
          <w:szCs w:val="28"/>
        </w:rPr>
      </w:pPr>
      <w:r w:rsidRPr="00BD41AC">
        <w:rPr>
          <w:szCs w:val="28"/>
        </w:rPr>
        <w:t>Статья посвящена влиянию химии на людей и окружающую среду. Автор приводит примеры реакций, протекающих в организме, которые доказывают, что химия оказывает как отрицательное, так и положительное воздействие на человека.</w:t>
      </w:r>
    </w:p>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rPr>
      </w:pPr>
    </w:p>
    <w:p w:rsidR="00BD41AC" w:rsidRPr="00BD41AC" w:rsidRDefault="00BD41AC" w:rsidP="0061267B">
      <w:pPr>
        <w:spacing w:before="18" w:after="18"/>
        <w:ind w:firstLine="454"/>
        <w:rPr>
          <w:b/>
          <w:szCs w:val="28"/>
        </w:rPr>
      </w:pPr>
      <w:r w:rsidRPr="00BD41AC">
        <w:rPr>
          <w:b/>
          <w:szCs w:val="28"/>
        </w:rPr>
        <w:t>С.</w:t>
      </w:r>
      <w:r w:rsidR="0061267B">
        <w:rPr>
          <w:b/>
          <w:szCs w:val="28"/>
          <w:lang w:val="de-DE"/>
        </w:rPr>
        <w:t> </w:t>
      </w:r>
      <w:r w:rsidRPr="00BD41AC">
        <w:rPr>
          <w:b/>
          <w:szCs w:val="28"/>
        </w:rPr>
        <w:t>И.</w:t>
      </w:r>
      <w:r w:rsidR="0061267B">
        <w:rPr>
          <w:b/>
          <w:szCs w:val="28"/>
          <w:lang w:val="de-DE"/>
        </w:rPr>
        <w:t> </w:t>
      </w:r>
      <w:r w:rsidRPr="00BD41AC">
        <w:rPr>
          <w:b/>
          <w:szCs w:val="28"/>
        </w:rPr>
        <w:t>Кирильчук</w:t>
      </w:r>
    </w:p>
    <w:p w:rsidR="00645154" w:rsidRPr="00645154" w:rsidRDefault="00645154" w:rsidP="0061267B">
      <w:pPr>
        <w:spacing w:before="18" w:after="18"/>
        <w:ind w:firstLine="454"/>
        <w:rPr>
          <w:szCs w:val="28"/>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BD41AC" w:rsidRDefault="0061267B" w:rsidP="0061267B">
      <w:pPr>
        <w:spacing w:before="18" w:after="18"/>
        <w:ind w:firstLine="454"/>
        <w:rPr>
          <w:szCs w:val="28"/>
        </w:rPr>
      </w:pPr>
      <w:r>
        <w:rPr>
          <w:szCs w:val="28"/>
        </w:rPr>
        <w:t>Научный руководитель – Л.</w:t>
      </w:r>
      <w:r>
        <w:rPr>
          <w:szCs w:val="28"/>
          <w:lang w:val="de-DE"/>
        </w:rPr>
        <w:t> </w:t>
      </w:r>
      <w:r w:rsidR="00BD41AC" w:rsidRPr="00BD41AC">
        <w:rPr>
          <w:szCs w:val="28"/>
        </w:rPr>
        <w:t>М.</w:t>
      </w:r>
      <w:r>
        <w:rPr>
          <w:szCs w:val="28"/>
          <w:lang w:val="de-DE"/>
        </w:rPr>
        <w:t> </w:t>
      </w:r>
      <w:r w:rsidR="00BD41AC" w:rsidRPr="00BD41AC">
        <w:rPr>
          <w:szCs w:val="28"/>
        </w:rPr>
        <w:t>Максимук</w:t>
      </w:r>
    </w:p>
    <w:p w:rsidR="00BD41AC" w:rsidRPr="00BD41AC" w:rsidRDefault="00BD41AC" w:rsidP="0061267B">
      <w:pPr>
        <w:spacing w:before="18" w:after="18"/>
        <w:ind w:firstLine="454"/>
        <w:rPr>
          <w:szCs w:val="28"/>
        </w:rPr>
      </w:pPr>
    </w:p>
    <w:p w:rsidR="00BD41AC" w:rsidRPr="00BD41AC" w:rsidRDefault="00BD41AC" w:rsidP="0061267B">
      <w:pPr>
        <w:spacing w:before="18" w:after="18"/>
        <w:ind w:firstLine="454"/>
        <w:rPr>
          <w:b/>
          <w:szCs w:val="28"/>
        </w:rPr>
      </w:pPr>
      <w:r w:rsidRPr="00BD41AC">
        <w:rPr>
          <w:b/>
          <w:szCs w:val="28"/>
        </w:rPr>
        <w:t xml:space="preserve">РАЗВИТИЕ ЛЕЧЕБНО-ОЗДОРОВИТЕЛЬНОГО ТУРИЗМА В  </w:t>
      </w:r>
    </w:p>
    <w:p w:rsidR="00BD41AC" w:rsidRPr="00BD41AC" w:rsidRDefault="00BD41AC" w:rsidP="0061267B">
      <w:pPr>
        <w:spacing w:before="18" w:after="18"/>
        <w:ind w:firstLine="454"/>
        <w:rPr>
          <w:b/>
          <w:szCs w:val="28"/>
        </w:rPr>
      </w:pPr>
      <w:r w:rsidRPr="00BD41AC">
        <w:rPr>
          <w:b/>
          <w:szCs w:val="28"/>
        </w:rPr>
        <w:t>ЗАРУБЕЖНЫХ СТРАНАХ</w:t>
      </w:r>
    </w:p>
    <w:p w:rsidR="00BD41AC" w:rsidRPr="00BD41AC" w:rsidRDefault="00BD41AC" w:rsidP="0061267B">
      <w:pPr>
        <w:spacing w:before="18" w:after="18"/>
        <w:ind w:firstLine="454"/>
        <w:rPr>
          <w:b/>
          <w:szCs w:val="28"/>
        </w:rPr>
      </w:pPr>
    </w:p>
    <w:p w:rsidR="00BD41AC" w:rsidRPr="00BD41AC" w:rsidRDefault="00BD41AC" w:rsidP="00BD41AC">
      <w:pPr>
        <w:spacing w:before="18" w:after="18"/>
        <w:ind w:firstLine="454"/>
        <w:jc w:val="both"/>
        <w:rPr>
          <w:szCs w:val="28"/>
        </w:rPr>
      </w:pPr>
      <w:r w:rsidRPr="00BD41AC">
        <w:rPr>
          <w:szCs w:val="28"/>
        </w:rPr>
        <w:t xml:space="preserve">Лечебно-оздоровительный туризм является одним из наиболее распространенных видов туризма в современном мире. Известно, что </w:t>
      </w:r>
      <w:r w:rsidRPr="00BD41AC">
        <w:rPr>
          <w:szCs w:val="28"/>
        </w:rPr>
        <w:lastRenderedPageBreak/>
        <w:t>зарождение этого вида туризма восходит к древним временам, когда люди использовали минеральные воды. В настоящее время сохранились только материальные доказательства лечебно-оздоровительных путешествий: руины на источниках углекислых вод в пределах современного курорта Санкт-Мориц (Швейцария). Подобные развалины сохранились также в таких современных курортах, как Висбаден (Германия), Экслебен (Франция) и на побережье о. Балатон (Венгри</w:t>
      </w:r>
      <w:r w:rsidRPr="00BD41AC">
        <w:rPr>
          <w:szCs w:val="28"/>
          <w:lang w:val="be-BY"/>
        </w:rPr>
        <w:t>я)</w:t>
      </w:r>
      <w:r w:rsidR="0061267B">
        <w:rPr>
          <w:szCs w:val="28"/>
          <w:lang w:val="de-DE"/>
        </w:rPr>
        <w:t> </w:t>
      </w:r>
      <w:r w:rsidRPr="00BD41AC">
        <w:rPr>
          <w:szCs w:val="28"/>
        </w:rPr>
        <w:t>[1].</w:t>
      </w:r>
    </w:p>
    <w:p w:rsidR="00BD41AC" w:rsidRPr="00BD41AC" w:rsidRDefault="00BD41AC" w:rsidP="00BD41AC">
      <w:pPr>
        <w:spacing w:before="18" w:after="18"/>
        <w:ind w:firstLine="454"/>
        <w:jc w:val="both"/>
        <w:rPr>
          <w:szCs w:val="28"/>
        </w:rPr>
      </w:pPr>
      <w:r w:rsidRPr="00BD41AC">
        <w:rPr>
          <w:szCs w:val="28"/>
        </w:rPr>
        <w:t xml:space="preserve">В соответствии с физико-географическим положением </w:t>
      </w:r>
      <w:r w:rsidRPr="00BD41AC">
        <w:rPr>
          <w:szCs w:val="28"/>
          <w:lang w:val="en-US"/>
        </w:rPr>
        <w:t>c</w:t>
      </w:r>
      <w:r w:rsidRPr="00BD41AC">
        <w:rPr>
          <w:szCs w:val="28"/>
        </w:rPr>
        <w:t>овременные климатические курорты подразделяются на горные, приморские и равнинные. Приморские широко распространены и обладают большей популярностью, в отличие от горных и равнинных. Они занимают 60,3 % в общей структуре климатических курортов мира</w:t>
      </w:r>
      <w:r w:rsidR="0061267B">
        <w:rPr>
          <w:szCs w:val="28"/>
          <w:lang w:val="de-DE"/>
        </w:rPr>
        <w:t> </w:t>
      </w:r>
      <w:r w:rsidRPr="00BD41AC">
        <w:rPr>
          <w:szCs w:val="28"/>
        </w:rPr>
        <w:t>[2]. Морской климат благоприятно воздействует на здоровье людей, поэтому большая часть из них предпочитают сочетать отдых на море с лечением.</w:t>
      </w:r>
    </w:p>
    <w:p w:rsidR="00BD41AC" w:rsidRPr="00BD41AC" w:rsidRDefault="00BD41AC" w:rsidP="00BD41AC">
      <w:pPr>
        <w:spacing w:before="18" w:after="18"/>
        <w:ind w:firstLine="454"/>
        <w:jc w:val="both"/>
        <w:rPr>
          <w:szCs w:val="28"/>
        </w:rPr>
      </w:pPr>
      <w:r w:rsidRPr="00BD41AC">
        <w:rPr>
          <w:szCs w:val="28"/>
        </w:rPr>
        <w:t xml:space="preserve">На бальнеологическом курорте в качестве главного лечебного ресурса выступают минеральные воды, которые используются как для наружного применения, так и для приема внутрь. Грязевые курорты располагаются у месторождений пелоидов (лечебной грязи). </w:t>
      </w:r>
    </w:p>
    <w:p w:rsidR="00BD41AC" w:rsidRPr="0061267B" w:rsidRDefault="00BD41AC" w:rsidP="00BD41AC">
      <w:pPr>
        <w:spacing w:before="18" w:after="18"/>
        <w:ind w:firstLine="454"/>
        <w:jc w:val="both"/>
        <w:rPr>
          <w:spacing w:val="-4"/>
          <w:szCs w:val="28"/>
        </w:rPr>
      </w:pPr>
      <w:r w:rsidRPr="0061267B">
        <w:rPr>
          <w:spacing w:val="-4"/>
          <w:szCs w:val="28"/>
        </w:rPr>
        <w:t xml:space="preserve">В списке европейских стран, лидирующих по туристическим прибытиям в лечебно-оздоровительных целях, на первом месте располагается Чехия. Самым популярным курортом является курорт Карловы Вары, который был создан в </w:t>
      </w:r>
      <w:r w:rsidRPr="0061267B">
        <w:rPr>
          <w:spacing w:val="-4"/>
          <w:szCs w:val="28"/>
          <w:lang w:val="en-GB"/>
        </w:rPr>
        <w:t>XIV</w:t>
      </w:r>
      <w:r w:rsidRPr="0061267B">
        <w:rPr>
          <w:spacing w:val="-4"/>
          <w:szCs w:val="28"/>
        </w:rPr>
        <w:t xml:space="preserve"> в. Свою известность он приобрел благодаря наличию горячих источников минеральной воды (их насчитывается 12), которые обладают целебными свойствами. Первый в мире радоновый санаторный курорт Яхимов и один из самых старых курортов Европы – Теплице, также были созд</w:t>
      </w:r>
      <w:r w:rsidR="0061267B" w:rsidRPr="0061267B">
        <w:rPr>
          <w:spacing w:val="-4"/>
          <w:szCs w:val="28"/>
        </w:rPr>
        <w:t>аны на территории данной страны</w:t>
      </w:r>
      <w:r w:rsidR="0061267B" w:rsidRPr="0061267B">
        <w:rPr>
          <w:spacing w:val="-4"/>
          <w:szCs w:val="28"/>
          <w:lang w:val="de-DE"/>
        </w:rPr>
        <w:t> </w:t>
      </w:r>
      <w:r w:rsidRPr="0061267B">
        <w:rPr>
          <w:spacing w:val="-4"/>
          <w:szCs w:val="28"/>
        </w:rPr>
        <w:t>[3].</w:t>
      </w:r>
    </w:p>
    <w:p w:rsidR="00BD41AC" w:rsidRPr="00BD41AC" w:rsidRDefault="00BD41AC" w:rsidP="00BD41AC">
      <w:pPr>
        <w:spacing w:before="18" w:after="18"/>
        <w:ind w:firstLine="454"/>
        <w:jc w:val="both"/>
        <w:rPr>
          <w:szCs w:val="28"/>
        </w:rPr>
      </w:pPr>
      <w:r w:rsidRPr="00BD41AC">
        <w:rPr>
          <w:szCs w:val="28"/>
        </w:rPr>
        <w:t>Следующую позицию занимает Венгрия, ключевыми направлениями которой являются курортная зона озера Балатон и бальнеологический курорт Хевиз. Свою популярность курорт Хевиз приобрел благодаря самому большому термальному озеру Европы. Зимой температура озера не опускается ниже +25</w:t>
      </w:r>
      <w:r w:rsidR="0061267B">
        <w:rPr>
          <w:szCs w:val="28"/>
          <w:lang w:val="de-DE"/>
        </w:rPr>
        <w:t> </w:t>
      </w:r>
      <w:r w:rsidRPr="00BD41AC">
        <w:rPr>
          <w:szCs w:val="28"/>
        </w:rPr>
        <w:t xml:space="preserve">°C. </w:t>
      </w:r>
    </w:p>
    <w:p w:rsidR="00BD41AC" w:rsidRPr="00BD41AC" w:rsidRDefault="00BD41AC" w:rsidP="00BD41AC">
      <w:pPr>
        <w:spacing w:before="18" w:after="18"/>
        <w:ind w:firstLine="454"/>
        <w:jc w:val="both"/>
        <w:rPr>
          <w:szCs w:val="28"/>
        </w:rPr>
      </w:pPr>
      <w:r w:rsidRPr="00BD41AC">
        <w:rPr>
          <w:szCs w:val="28"/>
        </w:rPr>
        <w:t xml:space="preserve">На европейском рынке лечебно-оздоровительного туризма выделяется и Польша. К наиболее известным приморским курортам относятся Свиноуйсьце, Камень-Поморски, Колобжег, которые находятся на побережье Балтийского моря. Горноклиматические курорты страны располагаются в горах Судеты и Карпаты. </w:t>
      </w:r>
    </w:p>
    <w:p w:rsidR="00BD41AC" w:rsidRPr="00BD41AC" w:rsidRDefault="00BD41AC" w:rsidP="00BD41AC">
      <w:pPr>
        <w:spacing w:before="18" w:after="18"/>
        <w:ind w:firstLine="454"/>
        <w:jc w:val="both"/>
        <w:rPr>
          <w:szCs w:val="28"/>
        </w:rPr>
      </w:pPr>
      <w:r w:rsidRPr="00BD41AC">
        <w:rPr>
          <w:szCs w:val="28"/>
        </w:rPr>
        <w:t xml:space="preserve">В целом, оздоровительный туризм успешно развивается в странах, которые имеют выход к теплым морям. Это, например, такие страны как Болгария, Румыния, Черногория, Испания, Португалия, Греция. Много лечебных курортов мирового значения расположено в Западной Европе. Они в основном двух типов: бальнеологические и климатические. </w:t>
      </w:r>
      <w:r w:rsidRPr="00BD41AC">
        <w:rPr>
          <w:szCs w:val="28"/>
        </w:rPr>
        <w:lastRenderedPageBreak/>
        <w:t xml:space="preserve">Наибольшую известность получили такие курорты как Баден-Баден и Висбаден в Германии, Виши во Франции и Спа в Бельгии. Самый известный курорт Австрии – Бад-Гаштайн. Это дорогой курорт, который находится в долине реки Гастайн на высоте 1 600 м. Его главная особенность – это возможность сочетать катание с оздоровлением в термальных источниках. Заслуженной славой пользуются бальнеологические здравницы Швейцарии (Баден, Бад-Рагарц), а также горноклиматические курорты (Ароза, Давос, Санкт-Мориц, Церматт и др.). </w:t>
      </w:r>
    </w:p>
    <w:p w:rsidR="00BD41AC" w:rsidRPr="00BD41AC" w:rsidRDefault="00BD41AC" w:rsidP="00BD41AC">
      <w:pPr>
        <w:spacing w:before="18" w:after="18"/>
        <w:ind w:firstLine="454"/>
        <w:jc w:val="both"/>
        <w:rPr>
          <w:szCs w:val="28"/>
        </w:rPr>
      </w:pPr>
      <w:r w:rsidRPr="00BD41AC">
        <w:rPr>
          <w:szCs w:val="28"/>
        </w:rPr>
        <w:t xml:space="preserve">Среди стран американского континента позицию лидера на рынке лечебно-оздоровительного туризма занимает США. Но оздоровительные услуги в США стоят очень дорого, поэтому иностранные туристы в основном приезжают в страну для лечения серьезных заболеваний в клиниках, а не оздоровления на курортах. Среди финансово обеспеченных туристов популярностью пользуются такие курорты, как Лонг-Бич (Нью Йорк), Хаттерас (Северная Каролина), Майами-Бич (Флорида). </w:t>
      </w:r>
    </w:p>
    <w:p w:rsidR="00BD41AC" w:rsidRPr="00BD41AC" w:rsidRDefault="00BD41AC" w:rsidP="00BD41AC">
      <w:pPr>
        <w:spacing w:before="18" w:after="18"/>
        <w:ind w:firstLine="454"/>
        <w:jc w:val="both"/>
        <w:rPr>
          <w:szCs w:val="28"/>
          <w:lang w:val="be-BY"/>
        </w:rPr>
      </w:pPr>
      <w:r w:rsidRPr="00BD41AC">
        <w:rPr>
          <w:szCs w:val="28"/>
        </w:rPr>
        <w:t>В странах Азии лечебно-оздоровительный туризм практически не развивается. Здесь преобладает нетрадиционная медицина (фитотерапия, иглоукалывание и т.д.), которая не получила широкого распространения среди туристов</w:t>
      </w:r>
      <w:r w:rsidR="0061267B">
        <w:rPr>
          <w:szCs w:val="28"/>
          <w:lang w:val="de-DE"/>
        </w:rPr>
        <w:t> </w:t>
      </w:r>
      <w:r w:rsidRPr="00BD41AC">
        <w:rPr>
          <w:szCs w:val="28"/>
        </w:rPr>
        <w:t>[4]</w:t>
      </w:r>
      <w:r w:rsidRPr="00BD41AC">
        <w:rPr>
          <w:szCs w:val="28"/>
          <w:lang w:val="be-BY"/>
        </w:rPr>
        <w:t>.</w:t>
      </w:r>
    </w:p>
    <w:p w:rsidR="00BD41AC" w:rsidRPr="0061267B" w:rsidRDefault="00BD41AC" w:rsidP="00BD41AC">
      <w:pPr>
        <w:spacing w:before="18" w:after="18"/>
        <w:ind w:firstLine="454"/>
        <w:jc w:val="both"/>
        <w:rPr>
          <w:spacing w:val="-6"/>
          <w:szCs w:val="28"/>
        </w:rPr>
      </w:pPr>
      <w:r w:rsidRPr="0061267B">
        <w:rPr>
          <w:spacing w:val="-6"/>
          <w:szCs w:val="28"/>
        </w:rPr>
        <w:t>Австралия также располагает всеми необходим</w:t>
      </w:r>
      <w:r w:rsidRPr="0061267B">
        <w:rPr>
          <w:spacing w:val="-6"/>
          <w:szCs w:val="28"/>
          <w:lang w:val="be-BY"/>
        </w:rPr>
        <w:t>ы</w:t>
      </w:r>
      <w:r w:rsidRPr="0061267B">
        <w:rPr>
          <w:spacing w:val="-6"/>
          <w:szCs w:val="28"/>
        </w:rPr>
        <w:t xml:space="preserve">ми ресурсами для развития данного вида туризма. Такие крупные курорты, как Деилсфорд, Морк, Спрингвуд, Кернс обладают благоприятными условиями для отдыха и лечения. Но увеличению въездных туристических потоков препятствует географическое положение Австралии, в частности ее отдаленность от Европы и Америки – основных регионов, которые являются поставщиками туристов. </w:t>
      </w:r>
    </w:p>
    <w:p w:rsidR="00BD41AC" w:rsidRPr="00BD41AC" w:rsidRDefault="00BD41AC" w:rsidP="00BD41AC">
      <w:pPr>
        <w:spacing w:before="18" w:after="18"/>
        <w:ind w:firstLine="454"/>
        <w:jc w:val="both"/>
        <w:rPr>
          <w:szCs w:val="28"/>
        </w:rPr>
      </w:pPr>
      <w:r w:rsidRPr="00BD41AC">
        <w:rPr>
          <w:szCs w:val="28"/>
        </w:rPr>
        <w:t>В Африке лечебно-оздоровительный туризм находится на стадии развития. Наиболее известными являются приморские климатические курорты на северном побережье Африки (Тунис, Египет и др.). В Марокко небольшой популярностью пользуются курорты Агадир, Танжер и Мохаммедия</w:t>
      </w:r>
      <w:r w:rsidRPr="00BD41AC">
        <w:rPr>
          <w:szCs w:val="28"/>
          <w:lang w:val="be-BY"/>
        </w:rPr>
        <w:t>.</w:t>
      </w:r>
      <w:r w:rsidRPr="00BD41AC">
        <w:rPr>
          <w:szCs w:val="28"/>
        </w:rPr>
        <w:t xml:space="preserve"> В Египете наиболее посещаемы такие туристические центры, как Хургада, Шарм-эль-Шэйх, а также Духаб и Нувейба</w:t>
      </w:r>
      <w:r w:rsidR="0061267B">
        <w:rPr>
          <w:szCs w:val="28"/>
          <w:lang w:val="de-DE"/>
        </w:rPr>
        <w:t> </w:t>
      </w:r>
      <w:r w:rsidRPr="00BD41AC">
        <w:rPr>
          <w:szCs w:val="28"/>
        </w:rPr>
        <w:t>[1].</w:t>
      </w:r>
    </w:p>
    <w:p w:rsidR="00BD41AC" w:rsidRPr="00BD41AC" w:rsidRDefault="00BD41AC" w:rsidP="00BD41AC">
      <w:pPr>
        <w:spacing w:before="18" w:after="18"/>
        <w:ind w:firstLine="454"/>
        <w:jc w:val="both"/>
        <w:rPr>
          <w:szCs w:val="28"/>
        </w:rPr>
      </w:pPr>
      <w:r w:rsidRPr="00BD41AC">
        <w:rPr>
          <w:szCs w:val="28"/>
        </w:rPr>
        <w:t>В заключение отметим, что лечебно-оздоровительный туризм представлен во всех туристических регионах мира и характеризуется динамичным развитием, позволяет задействовать не только весь комплекс рекреационных ресурсов, но и социально-культурный потенциал региона, сохраняя при этом экологические и культурные особенности данной местности.</w:t>
      </w:r>
    </w:p>
    <w:p w:rsidR="00BD41AC" w:rsidRPr="00BD41AC" w:rsidRDefault="00BD41AC" w:rsidP="00BD41AC">
      <w:pPr>
        <w:spacing w:before="18" w:after="18"/>
        <w:ind w:firstLine="454"/>
        <w:jc w:val="both"/>
        <w:rPr>
          <w:szCs w:val="28"/>
        </w:rPr>
      </w:pPr>
    </w:p>
    <w:p w:rsidR="006225E2" w:rsidRPr="00A14AE7" w:rsidRDefault="006225E2" w:rsidP="0061267B">
      <w:pPr>
        <w:spacing w:before="18" w:after="18"/>
        <w:jc w:val="center"/>
        <w:rPr>
          <w:szCs w:val="28"/>
        </w:rPr>
      </w:pPr>
    </w:p>
    <w:p w:rsidR="006225E2" w:rsidRPr="00A14AE7" w:rsidRDefault="006225E2" w:rsidP="0061267B">
      <w:pPr>
        <w:spacing w:before="18" w:after="18"/>
        <w:jc w:val="center"/>
        <w:rPr>
          <w:szCs w:val="28"/>
        </w:rPr>
      </w:pPr>
    </w:p>
    <w:p w:rsidR="00BD41AC" w:rsidRPr="00BD41AC" w:rsidRDefault="00BD41AC" w:rsidP="0061267B">
      <w:pPr>
        <w:spacing w:before="18" w:after="18"/>
        <w:jc w:val="center"/>
        <w:rPr>
          <w:szCs w:val="28"/>
        </w:rPr>
      </w:pPr>
      <w:r w:rsidRPr="00BD41AC">
        <w:rPr>
          <w:szCs w:val="28"/>
        </w:rPr>
        <w:lastRenderedPageBreak/>
        <w:t>СПИСОК ИСПОЛЬЗОВАННОЙ ЛИТЕРАТУРЫ</w:t>
      </w:r>
    </w:p>
    <w:p w:rsidR="00BD41AC" w:rsidRPr="00BD41AC" w:rsidRDefault="00BD41AC" w:rsidP="0061267B">
      <w:pPr>
        <w:numPr>
          <w:ilvl w:val="0"/>
          <w:numId w:val="15"/>
        </w:numPr>
        <w:spacing w:before="18" w:after="18"/>
        <w:ind w:left="0" w:firstLine="454"/>
        <w:jc w:val="both"/>
        <w:rPr>
          <w:szCs w:val="28"/>
        </w:rPr>
      </w:pPr>
      <w:r w:rsidRPr="00BD41AC">
        <w:rPr>
          <w:szCs w:val="28"/>
        </w:rPr>
        <w:t>Туризм в мире [Электронный ресурс]</w:t>
      </w:r>
      <w:r w:rsidRPr="00BD41AC">
        <w:rPr>
          <w:szCs w:val="28"/>
          <w:lang w:val="be-BY"/>
        </w:rPr>
        <w:t xml:space="preserve">. – </w:t>
      </w:r>
      <w:r w:rsidRPr="00BD41AC">
        <w:rPr>
          <w:szCs w:val="28"/>
        </w:rPr>
        <w:t>Режим доступа</w:t>
      </w:r>
      <w:r w:rsidRPr="00BD41AC">
        <w:rPr>
          <w:szCs w:val="28"/>
          <w:lang w:val="be-BY"/>
        </w:rPr>
        <w:t xml:space="preserve">: </w:t>
      </w:r>
      <w:r w:rsidRPr="00BD41AC">
        <w:rPr>
          <w:szCs w:val="28"/>
        </w:rPr>
        <w:t>http://tourlib.net/books_tourism/babkin07.htm.</w:t>
      </w:r>
      <w:r w:rsidRPr="00BD41AC">
        <w:rPr>
          <w:szCs w:val="28"/>
          <w:lang w:val="be-BY"/>
        </w:rPr>
        <w:t xml:space="preserve"> – Дата доступа: 25.03.2020.</w:t>
      </w:r>
    </w:p>
    <w:p w:rsidR="00BD41AC" w:rsidRPr="00BD41AC" w:rsidRDefault="00BD41AC" w:rsidP="0061267B">
      <w:pPr>
        <w:numPr>
          <w:ilvl w:val="0"/>
          <w:numId w:val="15"/>
        </w:numPr>
        <w:spacing w:before="18" w:after="18"/>
        <w:ind w:left="0" w:firstLine="454"/>
        <w:jc w:val="both"/>
        <w:rPr>
          <w:szCs w:val="28"/>
        </w:rPr>
      </w:pPr>
      <w:r w:rsidRPr="00BD41AC">
        <w:rPr>
          <w:szCs w:val="28"/>
        </w:rPr>
        <w:t xml:space="preserve">Лечебно-оздоровительный туризм в Беларуси </w:t>
      </w:r>
      <w:r w:rsidRPr="00BD41AC">
        <w:rPr>
          <w:szCs w:val="28"/>
          <w:lang w:val="be-BY"/>
        </w:rPr>
        <w:t xml:space="preserve">[Электронный ресурс]. – Режим доступа: </w:t>
      </w:r>
      <w:r w:rsidRPr="00BD41AC">
        <w:rPr>
          <w:szCs w:val="28"/>
        </w:rPr>
        <w:t>https</w:t>
      </w:r>
      <w:r w:rsidRPr="00BD41AC">
        <w:rPr>
          <w:szCs w:val="28"/>
          <w:lang w:val="be-BY"/>
        </w:rPr>
        <w:t>://</w:t>
      </w:r>
      <w:r w:rsidRPr="00BD41AC">
        <w:rPr>
          <w:szCs w:val="28"/>
        </w:rPr>
        <w:t>cyberleninka</w:t>
      </w:r>
      <w:r w:rsidRPr="00BD41AC">
        <w:rPr>
          <w:szCs w:val="28"/>
          <w:lang w:val="be-BY"/>
        </w:rPr>
        <w:t>.</w:t>
      </w:r>
      <w:r w:rsidRPr="00BD41AC">
        <w:rPr>
          <w:szCs w:val="28"/>
        </w:rPr>
        <w:t>ru</w:t>
      </w:r>
      <w:r w:rsidRPr="00BD41AC">
        <w:rPr>
          <w:szCs w:val="28"/>
          <w:lang w:val="be-BY"/>
        </w:rPr>
        <w:t>/</w:t>
      </w:r>
      <w:r w:rsidRPr="00BD41AC">
        <w:rPr>
          <w:szCs w:val="28"/>
        </w:rPr>
        <w:t>article</w:t>
      </w:r>
      <w:r w:rsidRPr="00BD41AC">
        <w:rPr>
          <w:szCs w:val="28"/>
          <w:lang w:val="be-BY"/>
        </w:rPr>
        <w:t>/</w:t>
      </w:r>
      <w:r w:rsidRPr="00BD41AC">
        <w:rPr>
          <w:szCs w:val="28"/>
        </w:rPr>
        <w:t>n</w:t>
      </w:r>
      <w:r w:rsidRPr="00BD41AC">
        <w:rPr>
          <w:szCs w:val="28"/>
          <w:lang w:val="be-BY"/>
        </w:rPr>
        <w:t>/</w:t>
      </w:r>
      <w:r w:rsidRPr="00BD41AC">
        <w:rPr>
          <w:szCs w:val="28"/>
        </w:rPr>
        <w:t>razvitie</w:t>
      </w:r>
      <w:r w:rsidRPr="00BD41AC">
        <w:rPr>
          <w:szCs w:val="28"/>
          <w:lang w:val="be-BY"/>
        </w:rPr>
        <w:t>-</w:t>
      </w:r>
      <w:r w:rsidRPr="00BD41AC">
        <w:rPr>
          <w:szCs w:val="28"/>
        </w:rPr>
        <w:t>lechebno</w:t>
      </w:r>
      <w:r w:rsidRPr="00BD41AC">
        <w:rPr>
          <w:szCs w:val="28"/>
          <w:lang w:val="be-BY"/>
        </w:rPr>
        <w:t>-</w:t>
      </w:r>
      <w:r w:rsidRPr="00BD41AC">
        <w:rPr>
          <w:szCs w:val="28"/>
        </w:rPr>
        <w:t>ozdorovi-telnogo</w:t>
      </w:r>
      <w:r w:rsidRPr="00BD41AC">
        <w:rPr>
          <w:szCs w:val="28"/>
          <w:lang w:val="be-BY"/>
        </w:rPr>
        <w:t>-</w:t>
      </w:r>
      <w:r w:rsidRPr="00BD41AC">
        <w:rPr>
          <w:szCs w:val="28"/>
        </w:rPr>
        <w:t>turizma</w:t>
      </w:r>
      <w:r w:rsidRPr="00BD41AC">
        <w:rPr>
          <w:szCs w:val="28"/>
          <w:lang w:val="be-BY"/>
        </w:rPr>
        <w:t>-</w:t>
      </w:r>
      <w:r w:rsidRPr="00BD41AC">
        <w:rPr>
          <w:szCs w:val="28"/>
        </w:rPr>
        <w:t>v</w:t>
      </w:r>
      <w:r w:rsidRPr="00BD41AC">
        <w:rPr>
          <w:szCs w:val="28"/>
          <w:lang w:val="be-BY"/>
        </w:rPr>
        <w:t>-</w:t>
      </w:r>
      <w:r w:rsidRPr="00BD41AC">
        <w:rPr>
          <w:szCs w:val="28"/>
        </w:rPr>
        <w:t>sovremennyh</w:t>
      </w:r>
      <w:r w:rsidRPr="00BD41AC">
        <w:rPr>
          <w:szCs w:val="28"/>
          <w:lang w:val="be-BY"/>
        </w:rPr>
        <w:t>-</w:t>
      </w:r>
      <w:r w:rsidRPr="00BD41AC">
        <w:rPr>
          <w:szCs w:val="28"/>
        </w:rPr>
        <w:t>usloviyah.</w:t>
      </w:r>
      <w:r w:rsidRPr="00BD41AC">
        <w:rPr>
          <w:szCs w:val="28"/>
          <w:lang w:val="be-BY"/>
        </w:rPr>
        <w:t xml:space="preserve"> – Дата доступа: 25.03.2020.</w:t>
      </w:r>
    </w:p>
    <w:p w:rsidR="00BD41AC" w:rsidRPr="00BD41AC" w:rsidRDefault="00BD41AC" w:rsidP="0061267B">
      <w:pPr>
        <w:numPr>
          <w:ilvl w:val="0"/>
          <w:numId w:val="15"/>
        </w:numPr>
        <w:spacing w:before="18" w:after="18"/>
        <w:ind w:left="0" w:firstLine="454"/>
        <w:jc w:val="both"/>
        <w:rPr>
          <w:szCs w:val="28"/>
        </w:rPr>
      </w:pPr>
      <w:r w:rsidRPr="00BD41AC">
        <w:rPr>
          <w:szCs w:val="28"/>
        </w:rPr>
        <w:t>Во</w:t>
      </w:r>
      <w:r w:rsidR="0061267B">
        <w:rPr>
          <w:szCs w:val="28"/>
        </w:rPr>
        <w:t>скресенский,</w:t>
      </w:r>
      <w:r w:rsidR="0061267B">
        <w:rPr>
          <w:szCs w:val="28"/>
          <w:lang w:val="de-DE"/>
        </w:rPr>
        <w:t> </w:t>
      </w:r>
      <w:r w:rsidRPr="00BD41AC">
        <w:rPr>
          <w:szCs w:val="28"/>
        </w:rPr>
        <w:t>В.</w:t>
      </w:r>
      <w:r w:rsidR="0061267B">
        <w:rPr>
          <w:szCs w:val="28"/>
          <w:lang w:val="de-DE"/>
        </w:rPr>
        <w:t> </w:t>
      </w:r>
      <w:r w:rsidR="0061267B">
        <w:rPr>
          <w:szCs w:val="28"/>
        </w:rPr>
        <w:t>Ю. Международный туризм / В.</w:t>
      </w:r>
      <w:r w:rsidR="0061267B">
        <w:rPr>
          <w:szCs w:val="28"/>
          <w:lang w:val="de-DE"/>
        </w:rPr>
        <w:t> </w:t>
      </w:r>
      <w:r w:rsidRPr="00BD41AC">
        <w:rPr>
          <w:szCs w:val="28"/>
        </w:rPr>
        <w:t>Ю.</w:t>
      </w:r>
      <w:r w:rsidR="0061267B">
        <w:rPr>
          <w:szCs w:val="28"/>
          <w:lang w:val="de-DE"/>
        </w:rPr>
        <w:t> </w:t>
      </w:r>
      <w:r w:rsidRPr="00BD41AC">
        <w:rPr>
          <w:szCs w:val="28"/>
        </w:rPr>
        <w:t>Воскресенский</w:t>
      </w:r>
      <w:r w:rsidR="0061267B">
        <w:rPr>
          <w:szCs w:val="28"/>
        </w:rPr>
        <w:t>. – М. : ЮНИТИ-ДАНА, 2007. – С.</w:t>
      </w:r>
      <w:r w:rsidR="0061267B">
        <w:rPr>
          <w:b/>
          <w:szCs w:val="28"/>
          <w:lang w:val="de-DE"/>
        </w:rPr>
        <w:t> </w:t>
      </w:r>
      <w:r w:rsidRPr="00BD41AC">
        <w:rPr>
          <w:szCs w:val="28"/>
        </w:rPr>
        <w:t>109–111.</w:t>
      </w:r>
    </w:p>
    <w:p w:rsidR="00BD41AC" w:rsidRPr="00BD41AC" w:rsidRDefault="0061267B" w:rsidP="0061267B">
      <w:pPr>
        <w:numPr>
          <w:ilvl w:val="0"/>
          <w:numId w:val="15"/>
        </w:numPr>
        <w:spacing w:before="18" w:after="18"/>
        <w:ind w:left="0" w:firstLine="454"/>
        <w:jc w:val="both"/>
        <w:rPr>
          <w:szCs w:val="28"/>
        </w:rPr>
      </w:pPr>
      <w:r>
        <w:rPr>
          <w:szCs w:val="28"/>
          <w:lang w:val="be-BY"/>
        </w:rPr>
        <w:t>Фёдорова,</w:t>
      </w:r>
      <w:r>
        <w:rPr>
          <w:szCs w:val="28"/>
          <w:lang w:val="de-DE"/>
        </w:rPr>
        <w:t> </w:t>
      </w:r>
      <w:r>
        <w:rPr>
          <w:szCs w:val="28"/>
          <w:lang w:val="be-BY"/>
        </w:rPr>
        <w:t>И.</w:t>
      </w:r>
      <w:r>
        <w:rPr>
          <w:szCs w:val="28"/>
          <w:lang w:val="de-DE"/>
        </w:rPr>
        <w:t> </w:t>
      </w:r>
      <w:r w:rsidR="00BD41AC" w:rsidRPr="00BD41AC">
        <w:rPr>
          <w:szCs w:val="28"/>
          <w:lang w:val="be-BY"/>
        </w:rPr>
        <w:t>Л. География международного туризма / И.</w:t>
      </w:r>
      <w:r>
        <w:rPr>
          <w:szCs w:val="28"/>
          <w:lang w:val="de-DE"/>
        </w:rPr>
        <w:t> </w:t>
      </w:r>
      <w:r>
        <w:rPr>
          <w:szCs w:val="28"/>
          <w:lang w:val="be-BY"/>
        </w:rPr>
        <w:t>Л.</w:t>
      </w:r>
      <w:r>
        <w:rPr>
          <w:szCs w:val="28"/>
          <w:lang w:val="de-DE"/>
        </w:rPr>
        <w:t> </w:t>
      </w:r>
      <w:r w:rsidR="00BD41AC" w:rsidRPr="00BD41AC">
        <w:rPr>
          <w:szCs w:val="28"/>
          <w:lang w:val="be-BY"/>
        </w:rPr>
        <w:t>Фёдорова – Брест</w:t>
      </w:r>
      <w:r w:rsidR="00BD41AC" w:rsidRPr="00BD41AC">
        <w:rPr>
          <w:szCs w:val="28"/>
        </w:rPr>
        <w:t xml:space="preserve">: </w:t>
      </w:r>
      <w:r>
        <w:rPr>
          <w:szCs w:val="28"/>
          <w:lang w:val="be-BY"/>
        </w:rPr>
        <w:t>БрГУ, 2014. – С.</w:t>
      </w:r>
      <w:r>
        <w:rPr>
          <w:szCs w:val="28"/>
          <w:lang w:val="de-DE"/>
        </w:rPr>
        <w:t> </w:t>
      </w:r>
      <w:r w:rsidR="00BD41AC" w:rsidRPr="00BD41AC">
        <w:rPr>
          <w:szCs w:val="28"/>
          <w:lang w:val="be-BY"/>
        </w:rPr>
        <w:t>26</w:t>
      </w:r>
      <w:r w:rsidR="00BD41AC" w:rsidRPr="00BD41AC">
        <w:rPr>
          <w:szCs w:val="28"/>
        </w:rPr>
        <w:t>–</w:t>
      </w:r>
      <w:r w:rsidR="00BD41AC" w:rsidRPr="00BD41AC">
        <w:rPr>
          <w:szCs w:val="28"/>
          <w:lang w:val="be-BY"/>
        </w:rPr>
        <w:t>29.</w:t>
      </w:r>
    </w:p>
    <w:p w:rsidR="00BD41AC" w:rsidRPr="00BD41AC" w:rsidRDefault="00BD41AC" w:rsidP="0061267B">
      <w:pPr>
        <w:spacing w:before="18" w:after="18"/>
        <w:ind w:firstLine="454"/>
        <w:jc w:val="both"/>
        <w:rPr>
          <w:szCs w:val="28"/>
        </w:rPr>
      </w:pPr>
    </w:p>
    <w:p w:rsidR="00BD41AC" w:rsidRPr="00B971C2" w:rsidRDefault="00BD41AC" w:rsidP="00BD41AC">
      <w:pPr>
        <w:spacing w:before="18" w:after="18"/>
        <w:ind w:firstLine="454"/>
        <w:jc w:val="both"/>
        <w:rPr>
          <w:szCs w:val="28"/>
        </w:rPr>
      </w:pPr>
    </w:p>
    <w:p w:rsidR="00BD41AC" w:rsidRPr="00BD41AC" w:rsidRDefault="00BD41AC" w:rsidP="00D16954">
      <w:pPr>
        <w:spacing w:before="18" w:after="18"/>
        <w:ind w:left="454"/>
        <w:rPr>
          <w:b/>
          <w:szCs w:val="28"/>
        </w:rPr>
      </w:pPr>
      <w:bookmarkStart w:id="17" w:name="_Hlk41336970"/>
      <w:r w:rsidRPr="00BD41AC">
        <w:rPr>
          <w:b/>
          <w:szCs w:val="28"/>
        </w:rPr>
        <w:t xml:space="preserve">С. С. Климович </w:t>
      </w:r>
    </w:p>
    <w:p w:rsidR="00BD41AC" w:rsidRPr="00BD41AC" w:rsidRDefault="006225E2" w:rsidP="00D16954">
      <w:pPr>
        <w:spacing w:before="18" w:after="18"/>
        <w:ind w:left="454"/>
        <w:rPr>
          <w:szCs w:val="28"/>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r>
        <w:rPr>
          <w:szCs w:val="28"/>
        </w:rPr>
        <w:t xml:space="preserve"> </w:t>
      </w:r>
      <w:r w:rsidR="0061267B">
        <w:rPr>
          <w:szCs w:val="28"/>
        </w:rPr>
        <w:t>Научный руководитель – Т.</w:t>
      </w:r>
      <w:r w:rsidR="0061267B">
        <w:rPr>
          <w:szCs w:val="28"/>
          <w:lang w:val="de-DE"/>
        </w:rPr>
        <w:t> </w:t>
      </w:r>
      <w:r w:rsidR="00BD41AC" w:rsidRPr="00BD41AC">
        <w:rPr>
          <w:szCs w:val="28"/>
        </w:rPr>
        <w:t>И.</w:t>
      </w:r>
      <w:r w:rsidR="0061267B">
        <w:rPr>
          <w:szCs w:val="28"/>
          <w:lang w:val="de-DE"/>
        </w:rPr>
        <w:t> </w:t>
      </w:r>
      <w:r w:rsidR="00BD41AC" w:rsidRPr="00BD41AC">
        <w:rPr>
          <w:szCs w:val="28"/>
        </w:rPr>
        <w:t xml:space="preserve">Предко </w:t>
      </w:r>
    </w:p>
    <w:p w:rsidR="00BD41AC" w:rsidRPr="00BD41AC" w:rsidRDefault="00BD41AC" w:rsidP="00D16954">
      <w:pPr>
        <w:spacing w:before="18" w:after="18"/>
        <w:ind w:left="454"/>
        <w:rPr>
          <w:b/>
          <w:szCs w:val="28"/>
        </w:rPr>
      </w:pPr>
    </w:p>
    <w:p w:rsidR="00BD41AC" w:rsidRPr="00BD41AC" w:rsidRDefault="00BD41AC" w:rsidP="00D16954">
      <w:pPr>
        <w:spacing w:before="18" w:after="18"/>
        <w:ind w:left="454"/>
        <w:rPr>
          <w:b/>
          <w:szCs w:val="28"/>
        </w:rPr>
      </w:pPr>
      <w:r w:rsidRPr="00BD41AC">
        <w:rPr>
          <w:b/>
          <w:szCs w:val="28"/>
        </w:rPr>
        <w:t xml:space="preserve">ТРУДНОСТИ В ИЗУЧЕНИИ АНГЛИЙСКОГО ЯЗЫКА ДЛЯ РУССКОЯЗЫЧНОГО НАСЕЛЕНИЯ </w:t>
      </w:r>
    </w:p>
    <w:bookmarkEnd w:id="17"/>
    <w:p w:rsidR="00BD41AC" w:rsidRPr="00BD41AC" w:rsidRDefault="00BD41AC" w:rsidP="0061267B">
      <w:pPr>
        <w:spacing w:before="18" w:after="18"/>
        <w:ind w:firstLine="454"/>
        <w:rPr>
          <w:szCs w:val="28"/>
        </w:rPr>
      </w:pPr>
    </w:p>
    <w:p w:rsidR="00BD41AC" w:rsidRPr="00BD41AC" w:rsidRDefault="00BD41AC" w:rsidP="00BD41AC">
      <w:pPr>
        <w:spacing w:before="18" w:after="18"/>
        <w:ind w:firstLine="454"/>
        <w:jc w:val="both"/>
        <w:rPr>
          <w:szCs w:val="28"/>
        </w:rPr>
      </w:pPr>
      <w:r w:rsidRPr="00BD41AC">
        <w:rPr>
          <w:szCs w:val="28"/>
        </w:rPr>
        <w:t>В современном мире проблема мотивации в изучении иностранных языков становится особенно актуальной, ведь их знание становится одним из главных факторов общекультурного развития общества, личностного формирования и способом познания других наций. Поэтому не удивительно, что интерес к изучению иностранных языков, в частности английского, постоянно растет.</w:t>
      </w:r>
    </w:p>
    <w:p w:rsidR="00BD41AC" w:rsidRPr="00BD41AC" w:rsidRDefault="00BD41AC" w:rsidP="00BD41AC">
      <w:pPr>
        <w:spacing w:before="18" w:after="18"/>
        <w:ind w:firstLine="454"/>
        <w:jc w:val="both"/>
        <w:rPr>
          <w:szCs w:val="28"/>
        </w:rPr>
      </w:pPr>
      <w:r w:rsidRPr="00BD41AC">
        <w:rPr>
          <w:szCs w:val="28"/>
        </w:rPr>
        <w:t xml:space="preserve">Когда многие русскоговорящие приезжают заграницу, то иностранцы часто узнают в них русских. Но почему это происходит, какие особенности выдают нас в общении? </w:t>
      </w:r>
    </w:p>
    <w:p w:rsidR="00BD41AC" w:rsidRPr="00BD41AC" w:rsidRDefault="00BD41AC" w:rsidP="00BD41AC">
      <w:pPr>
        <w:spacing w:before="18" w:after="18"/>
        <w:ind w:firstLine="454"/>
        <w:jc w:val="both"/>
        <w:rPr>
          <w:szCs w:val="28"/>
        </w:rPr>
      </w:pPr>
      <w:r w:rsidRPr="00BD41AC">
        <w:rPr>
          <w:szCs w:val="28"/>
        </w:rPr>
        <w:t>Целью данной работы является обнаружение ключевых проблем в изучении английского языка в совершенстве.</w:t>
      </w:r>
    </w:p>
    <w:p w:rsidR="00BD41AC" w:rsidRPr="00BD41AC" w:rsidRDefault="00BD41AC" w:rsidP="00BD41AC">
      <w:pPr>
        <w:spacing w:before="18" w:after="18"/>
        <w:ind w:firstLine="454"/>
        <w:jc w:val="both"/>
        <w:rPr>
          <w:szCs w:val="28"/>
        </w:rPr>
      </w:pPr>
      <w:r w:rsidRPr="00BD41AC">
        <w:rPr>
          <w:szCs w:val="28"/>
        </w:rPr>
        <w:t xml:space="preserve">Самой значительной проблемой является неуверенность человека в своих силах. Многие думают, что не обладают способностями к изучению новых языков, но это далеко не так, ведь они уже изучили один из самых сложных языков – русский, а, следовательно, могут выучить и другой. </w:t>
      </w:r>
    </w:p>
    <w:p w:rsidR="00BD41AC" w:rsidRPr="00BD41AC" w:rsidRDefault="00BD41AC" w:rsidP="00BD41AC">
      <w:pPr>
        <w:spacing w:before="18" w:after="18"/>
        <w:ind w:firstLine="454"/>
        <w:jc w:val="both"/>
        <w:rPr>
          <w:szCs w:val="28"/>
        </w:rPr>
      </w:pPr>
      <w:r w:rsidRPr="00BD41AC">
        <w:rPr>
          <w:szCs w:val="28"/>
        </w:rPr>
        <w:t>Можно выделить 3</w:t>
      </w:r>
      <w:r w:rsidR="00343C88">
        <w:rPr>
          <w:szCs w:val="28"/>
          <w:lang w:val="en-US"/>
        </w:rPr>
        <w:t> </w:t>
      </w:r>
      <w:r w:rsidRPr="00BD41AC">
        <w:rPr>
          <w:szCs w:val="28"/>
        </w:rPr>
        <w:t>основные группы ошибок в изучении иностранного языка: психологическую, м</w:t>
      </w:r>
      <w:r w:rsidR="00443520">
        <w:rPr>
          <w:szCs w:val="28"/>
        </w:rPr>
        <w:t>етодическую и грамматическую. К</w:t>
      </w:r>
      <w:r w:rsidR="00443520" w:rsidRPr="00B971C2">
        <w:rPr>
          <w:szCs w:val="28"/>
        </w:rPr>
        <w:t xml:space="preserve"> </w:t>
      </w:r>
      <w:r w:rsidRPr="00BD41AC">
        <w:rPr>
          <w:szCs w:val="28"/>
        </w:rPr>
        <w:t xml:space="preserve">психологи-ческим можно отнести неверную постановку целей, отсутствие самодисциплины, боязнь совершать ошибки и др. К методическим – неверно подобранную методику обучения, концентрацию только на грамматике, только на словах, только на чтении, отсутствие практики с </w:t>
      </w:r>
      <w:r w:rsidRPr="00BD41AC">
        <w:rPr>
          <w:szCs w:val="28"/>
        </w:rPr>
        <w:lastRenderedPageBreak/>
        <w:t>носителем и т.д. А</w:t>
      </w:r>
      <w:r w:rsidR="00443520" w:rsidRPr="00B971C2">
        <w:rPr>
          <w:szCs w:val="28"/>
        </w:rPr>
        <w:t xml:space="preserve"> </w:t>
      </w:r>
      <w:r w:rsidRPr="00BD41AC">
        <w:rPr>
          <w:szCs w:val="28"/>
        </w:rPr>
        <w:t>к грамматическим, конечно, относятся ошибки в правилах грамматики.</w:t>
      </w:r>
    </w:p>
    <w:p w:rsidR="00BD41AC" w:rsidRPr="00B971C2" w:rsidRDefault="00BD41AC" w:rsidP="00BD41AC">
      <w:pPr>
        <w:spacing w:before="18" w:after="18"/>
        <w:ind w:firstLine="454"/>
        <w:jc w:val="both"/>
        <w:rPr>
          <w:spacing w:val="-2"/>
          <w:szCs w:val="28"/>
        </w:rPr>
      </w:pPr>
      <w:r w:rsidRPr="00443520">
        <w:rPr>
          <w:spacing w:val="-2"/>
          <w:szCs w:val="28"/>
        </w:rPr>
        <w:t>Некоторые специалисты утверждают, что наша речь далека от речи носителей, в основном, из-за произношения: мы нередко ищем альтернативу английским звукам в русской речи, а та</w:t>
      </w:r>
      <w:r w:rsidR="00443520">
        <w:rPr>
          <w:spacing w:val="-2"/>
          <w:szCs w:val="28"/>
        </w:rPr>
        <w:t xml:space="preserve">кже делаем ошибки в интонации. </w:t>
      </w:r>
    </w:p>
    <w:p w:rsidR="00BD41AC" w:rsidRPr="00BD41AC" w:rsidRDefault="00BD41AC" w:rsidP="00BD41AC">
      <w:pPr>
        <w:spacing w:before="18" w:after="18"/>
        <w:ind w:firstLine="454"/>
        <w:jc w:val="both"/>
        <w:rPr>
          <w:szCs w:val="28"/>
        </w:rPr>
      </w:pPr>
      <w:r w:rsidRPr="00BD41AC">
        <w:rPr>
          <w:szCs w:val="28"/>
        </w:rPr>
        <w:t xml:space="preserve">Итак, в любом языке </w:t>
      </w:r>
      <w:r w:rsidRPr="00BD41AC">
        <w:rPr>
          <w:bCs/>
          <w:szCs w:val="28"/>
        </w:rPr>
        <w:t>интонация</w:t>
      </w:r>
      <w:r w:rsidRPr="00BD41AC">
        <w:rPr>
          <w:szCs w:val="28"/>
        </w:rPr>
        <w:t xml:space="preserve"> играет значимую роль для передачи смыслового оттенка фразы. Интонация – совокупность звуковых характеристик предложения: </w:t>
      </w:r>
    </w:p>
    <w:p w:rsidR="00BD41AC" w:rsidRPr="00BD41AC" w:rsidRDefault="00BD41AC" w:rsidP="00BD41AC">
      <w:pPr>
        <w:spacing w:before="18" w:after="18"/>
        <w:ind w:firstLine="454"/>
        <w:jc w:val="both"/>
        <w:rPr>
          <w:szCs w:val="28"/>
        </w:rPr>
      </w:pPr>
      <w:r w:rsidRPr="00BD41AC">
        <w:rPr>
          <w:bCs/>
          <w:i/>
          <w:iCs/>
          <w:szCs w:val="28"/>
        </w:rPr>
        <w:t>Мелодика</w:t>
      </w:r>
      <w:r w:rsidRPr="00BD41AC">
        <w:rPr>
          <w:b/>
          <w:bCs/>
          <w:szCs w:val="28"/>
        </w:rPr>
        <w:t xml:space="preserve"> </w:t>
      </w:r>
      <w:r w:rsidRPr="00BD41AC">
        <w:rPr>
          <w:szCs w:val="28"/>
        </w:rPr>
        <w:t>(чередование повышения и понижения голосового тона). Русский язык менее эмоциональный, нежели английский. Главная причина состоит в том, что мелодика любого языка выстраивается по определенной модели, поэтому нельзя говорить, что в любой системе языка м</w:t>
      </w:r>
      <w:r w:rsidR="00443520">
        <w:rPr>
          <w:szCs w:val="28"/>
        </w:rPr>
        <w:t>ожно придерживаться одной схемы</w:t>
      </w:r>
      <w:r w:rsidR="00443520">
        <w:rPr>
          <w:szCs w:val="28"/>
          <w:lang w:val="de-DE"/>
        </w:rPr>
        <w:t> </w:t>
      </w:r>
      <w:r w:rsidRPr="00BD41AC">
        <w:rPr>
          <w:szCs w:val="28"/>
        </w:rPr>
        <w:t>[3].</w:t>
      </w:r>
    </w:p>
    <w:p w:rsidR="00BD41AC" w:rsidRPr="00BD41AC" w:rsidRDefault="00BD41AC" w:rsidP="00BD41AC">
      <w:pPr>
        <w:spacing w:before="18" w:after="18"/>
        <w:ind w:firstLine="454"/>
        <w:jc w:val="both"/>
        <w:rPr>
          <w:szCs w:val="28"/>
        </w:rPr>
      </w:pPr>
      <w:r w:rsidRPr="00BD41AC">
        <w:rPr>
          <w:bCs/>
          <w:i/>
          <w:iCs/>
          <w:szCs w:val="28"/>
        </w:rPr>
        <w:t>Ритм</w:t>
      </w:r>
      <w:r w:rsidRPr="00BD41AC">
        <w:rPr>
          <w:b/>
          <w:bCs/>
          <w:szCs w:val="28"/>
        </w:rPr>
        <w:t xml:space="preserve"> </w:t>
      </w:r>
      <w:r w:rsidRPr="00BD41AC">
        <w:rPr>
          <w:szCs w:val="28"/>
        </w:rPr>
        <w:t>(закономерное повторение сходных единиц речи).</w:t>
      </w:r>
      <w:r w:rsidRPr="00BD41AC">
        <w:rPr>
          <w:b/>
          <w:bCs/>
          <w:szCs w:val="28"/>
        </w:rPr>
        <w:t xml:space="preserve"> </w:t>
      </w:r>
      <w:r w:rsidRPr="00BD41AC">
        <w:rPr>
          <w:szCs w:val="28"/>
        </w:rPr>
        <w:t>Ритм английской речи задается чередованием ударных и безударных слогов. В русской речи ритм предложения не так хорошо ощущается из-за большого количества многослож</w:t>
      </w:r>
      <w:r w:rsidR="00443520">
        <w:rPr>
          <w:szCs w:val="28"/>
        </w:rPr>
        <w:t>ных слов и свободного ударения</w:t>
      </w:r>
      <w:r w:rsidR="00443520">
        <w:rPr>
          <w:szCs w:val="28"/>
          <w:lang w:val="de-DE"/>
        </w:rPr>
        <w:t> </w:t>
      </w:r>
      <w:r w:rsidRPr="00BD41AC">
        <w:rPr>
          <w:szCs w:val="28"/>
        </w:rPr>
        <w:t>[1].</w:t>
      </w:r>
    </w:p>
    <w:p w:rsidR="00BD41AC" w:rsidRPr="00BD41AC" w:rsidRDefault="00BD41AC" w:rsidP="00BD41AC">
      <w:pPr>
        <w:spacing w:before="18" w:after="18"/>
        <w:ind w:firstLine="454"/>
        <w:jc w:val="both"/>
        <w:rPr>
          <w:szCs w:val="28"/>
        </w:rPr>
      </w:pPr>
      <w:r w:rsidRPr="00BD41AC">
        <w:rPr>
          <w:bCs/>
          <w:i/>
          <w:iCs/>
          <w:szCs w:val="28"/>
        </w:rPr>
        <w:t>Фразовое ударение.</w:t>
      </w:r>
      <w:r w:rsidRPr="00BD41AC">
        <w:rPr>
          <w:szCs w:val="28"/>
        </w:rPr>
        <w:t xml:space="preserve"> Внутри любого смыслового отрезка всегда есть слово, которое выделено сильнее других. Это и есть фразовое ударение. В английском языке это ударение падает в основном на знаменательные слова (т.е. слова с собственным лексическим значением). Что касается русского языка, то в нем любое слово может оказаться под ударением, всё зависит от смысла, вкладываемого в предложение</w:t>
      </w:r>
      <w:r w:rsidR="00443520">
        <w:rPr>
          <w:szCs w:val="28"/>
          <w:lang w:val="de-DE"/>
        </w:rPr>
        <w:t> </w:t>
      </w:r>
      <w:r w:rsidRPr="00BD41AC">
        <w:rPr>
          <w:szCs w:val="28"/>
        </w:rPr>
        <w:t>[5].</w:t>
      </w:r>
    </w:p>
    <w:p w:rsidR="00BD41AC" w:rsidRPr="00BD41AC" w:rsidRDefault="00BD41AC" w:rsidP="00BD41AC">
      <w:pPr>
        <w:spacing w:before="18" w:after="18"/>
        <w:ind w:firstLine="454"/>
        <w:jc w:val="both"/>
        <w:rPr>
          <w:szCs w:val="28"/>
        </w:rPr>
      </w:pPr>
      <w:r w:rsidRPr="00BD41AC">
        <w:rPr>
          <w:bCs/>
          <w:i/>
          <w:iCs/>
          <w:szCs w:val="28"/>
        </w:rPr>
        <w:t>Пауза</w:t>
      </w:r>
      <w:r w:rsidRPr="00BD41AC">
        <w:rPr>
          <w:szCs w:val="28"/>
        </w:rPr>
        <w:t>. Пауза делит речь на предложения, а предложения на смысловые фразы</w:t>
      </w:r>
      <w:r w:rsidRPr="00BD41AC">
        <w:rPr>
          <w:bCs/>
          <w:szCs w:val="28"/>
        </w:rPr>
        <w:t>. Паузы свидетельствуют о понимании произносимого и добавляют смысловые оттенки в предложение</w:t>
      </w:r>
      <w:r w:rsidRPr="00BD41AC">
        <w:rPr>
          <w:szCs w:val="28"/>
        </w:rPr>
        <w:t>.</w:t>
      </w:r>
    </w:p>
    <w:p w:rsidR="00BD41AC" w:rsidRPr="00BD41AC" w:rsidRDefault="00BD41AC" w:rsidP="00BD41AC">
      <w:pPr>
        <w:spacing w:before="18" w:after="18"/>
        <w:ind w:firstLine="454"/>
        <w:jc w:val="both"/>
        <w:rPr>
          <w:szCs w:val="28"/>
        </w:rPr>
      </w:pPr>
      <w:r w:rsidRPr="00BD41AC">
        <w:rPr>
          <w:szCs w:val="28"/>
        </w:rPr>
        <w:t>В данном сравнении становится ясно: интонация – важный компонент речи. Без освоения этих знаний, а впоследствии и навыков правильного интонирования, наша речь становится не понятной на слух. А значит при изучении языка следует освоить данный материал.</w:t>
      </w:r>
    </w:p>
    <w:p w:rsidR="00BD41AC" w:rsidRPr="00BD41AC" w:rsidRDefault="00BD41AC" w:rsidP="00BD41AC">
      <w:pPr>
        <w:spacing w:before="18" w:after="18"/>
        <w:ind w:firstLine="454"/>
        <w:jc w:val="both"/>
        <w:rPr>
          <w:szCs w:val="28"/>
        </w:rPr>
      </w:pPr>
      <w:r w:rsidRPr="00BD41AC">
        <w:rPr>
          <w:szCs w:val="28"/>
        </w:rPr>
        <w:t xml:space="preserve">Помимо интонации в английском языке очень важно произношение звуков. Английское произношение значительно отличается от русского. </w:t>
      </w:r>
    </w:p>
    <w:p w:rsidR="00BD41AC" w:rsidRPr="00BD41AC" w:rsidRDefault="00BD41AC" w:rsidP="00BD41AC">
      <w:pPr>
        <w:spacing w:before="18" w:after="18"/>
        <w:ind w:firstLine="454"/>
        <w:jc w:val="both"/>
        <w:rPr>
          <w:szCs w:val="28"/>
        </w:rPr>
      </w:pPr>
      <w:r w:rsidRPr="00BD41AC">
        <w:rPr>
          <w:szCs w:val="28"/>
        </w:rPr>
        <w:t xml:space="preserve">В английском языке на конце слова согласные не оглушаются, потому что при их оглушении может получится абсолютно другое слово, например, </w:t>
      </w:r>
      <w:r w:rsidRPr="00BD41AC">
        <w:rPr>
          <w:i/>
          <w:szCs w:val="28"/>
        </w:rPr>
        <w:t>bad</w:t>
      </w:r>
      <w:r w:rsidR="00443520" w:rsidRPr="00B971C2">
        <w:rPr>
          <w:i/>
          <w:szCs w:val="28"/>
        </w:rPr>
        <w:t xml:space="preserve"> </w:t>
      </w:r>
      <w:r w:rsidRPr="00BD41AC">
        <w:rPr>
          <w:szCs w:val="28"/>
        </w:rPr>
        <w:t xml:space="preserve">– ‘плохой’ превратится в ‘летучую мышь’ – </w:t>
      </w:r>
      <w:r w:rsidRPr="00BD41AC">
        <w:rPr>
          <w:i/>
          <w:szCs w:val="28"/>
        </w:rPr>
        <w:t>bat</w:t>
      </w:r>
      <w:r w:rsidRPr="00BD41AC">
        <w:rPr>
          <w:szCs w:val="28"/>
        </w:rPr>
        <w:t xml:space="preserve">. </w:t>
      </w:r>
    </w:p>
    <w:p w:rsidR="00BD41AC" w:rsidRPr="00BD41AC" w:rsidRDefault="00BD41AC" w:rsidP="00BD41AC">
      <w:pPr>
        <w:spacing w:before="18" w:after="18"/>
        <w:ind w:firstLine="454"/>
        <w:jc w:val="both"/>
        <w:rPr>
          <w:szCs w:val="28"/>
        </w:rPr>
      </w:pPr>
      <w:r w:rsidRPr="00BD41AC">
        <w:rPr>
          <w:szCs w:val="28"/>
        </w:rPr>
        <w:t xml:space="preserve">Также для русскоязычного населения характерно использование русских звуков в английской речи (русский [в] вместо английских [w], [v]). Еще одна распространённая ошибка – межзубные звуки [θ] и [ð] в английском языке. Часто на их месте произносятся русские звуки [з] и [ф]. Также это касается звуков [r], [h], [ŋ]. </w:t>
      </w:r>
    </w:p>
    <w:p w:rsidR="00BD41AC" w:rsidRPr="00BD41AC" w:rsidRDefault="00BD41AC" w:rsidP="00BD41AC">
      <w:pPr>
        <w:spacing w:before="18" w:after="18"/>
        <w:ind w:firstLine="454"/>
        <w:jc w:val="both"/>
        <w:rPr>
          <w:bCs/>
          <w:szCs w:val="28"/>
        </w:rPr>
      </w:pPr>
      <w:r w:rsidRPr="00BD41AC">
        <w:rPr>
          <w:szCs w:val="28"/>
        </w:rPr>
        <w:lastRenderedPageBreak/>
        <w:t>Ещё одной важной проблемой является перевод образных выражений. Здесь довольно сложно говорить о конкретике, так как многие выражения имеют большое количество вариантов перевода. С одной стороны, это позволяет говорящему быть максимально точным в своем сообщении, но с другой – требует от него хорошей ориентации в контексте и ситуации, что может стать проблемой для неопытного коммуниканта</w:t>
      </w:r>
      <w:r w:rsidR="00443520" w:rsidRPr="00B971C2">
        <w:rPr>
          <w:bCs/>
          <w:szCs w:val="28"/>
        </w:rPr>
        <w:t xml:space="preserve"> </w:t>
      </w:r>
      <w:r w:rsidRPr="00BD41AC">
        <w:rPr>
          <w:bCs/>
          <w:szCs w:val="28"/>
        </w:rPr>
        <w:t>[4].</w:t>
      </w:r>
    </w:p>
    <w:p w:rsidR="00BD41AC" w:rsidRPr="00BD41AC" w:rsidRDefault="00BD41AC" w:rsidP="00BD41AC">
      <w:pPr>
        <w:spacing w:before="18" w:after="18"/>
        <w:ind w:firstLine="454"/>
        <w:jc w:val="both"/>
        <w:rPr>
          <w:szCs w:val="28"/>
        </w:rPr>
      </w:pPr>
      <w:r w:rsidRPr="00BD41AC">
        <w:rPr>
          <w:bCs/>
          <w:szCs w:val="28"/>
        </w:rPr>
        <w:t xml:space="preserve">Также невозможно не акцентировать внимание на способности думать на английском языке </w:t>
      </w:r>
      <w:r w:rsidRPr="00BD41AC">
        <w:rPr>
          <w:szCs w:val="28"/>
        </w:rPr>
        <w:t>сразу. Можно освоить некоторую лексику, трудную грамматику, но, если не думать, как носители, будут сложности в правильном звучании предложения. На этот процесс будет уходить достаточно много времени. Для того, чтобы научиться думать по-английски, необходимо, кроме механического заучивания конкретных слов, учить еще и идиомы, фразовые сочетания, фразеологические обороты, а порой и части тем. И с течением времени представление менталитета носителей английского языка создаст в голове конкретный образ, и тогда станет гораздо проще думать и формул</w:t>
      </w:r>
      <w:r w:rsidR="00443520">
        <w:rPr>
          <w:szCs w:val="28"/>
        </w:rPr>
        <w:t>ировать свои мысли по-английски</w:t>
      </w:r>
      <w:r w:rsidR="00443520">
        <w:rPr>
          <w:szCs w:val="28"/>
          <w:lang w:val="de-DE"/>
        </w:rPr>
        <w:t> </w:t>
      </w:r>
      <w:r w:rsidRPr="00BD41AC">
        <w:rPr>
          <w:szCs w:val="28"/>
        </w:rPr>
        <w:t xml:space="preserve">[2]. </w:t>
      </w:r>
    </w:p>
    <w:p w:rsidR="00BD41AC" w:rsidRPr="00BD41AC" w:rsidRDefault="00BD41AC" w:rsidP="00BD41AC">
      <w:pPr>
        <w:spacing w:before="18" w:after="18"/>
        <w:ind w:firstLine="454"/>
        <w:jc w:val="both"/>
        <w:rPr>
          <w:szCs w:val="28"/>
        </w:rPr>
      </w:pPr>
      <w:r w:rsidRPr="00BD41AC">
        <w:rPr>
          <w:szCs w:val="28"/>
        </w:rPr>
        <w:t>Конечно, это не все детали, на которые стоит обращать внимание для свободной и грамотной устной речи. Мы лишь осветили некоторые из них. Но изучение теории ещё не есть гарантия правильной речи. Необходимо учесть все составляющие обучения, проанализировать ошибки, допускаемые при изучении, и выбрать правильный путь для освоения английского языка. Есть множество способов освоения устной английской речи: чтение вслух, просмотр фильмов на английском и самое главное – общение с носителем языка, никто лучше носителя не сможет дать лучшие рекомендации по его изучению.</w:t>
      </w:r>
    </w:p>
    <w:p w:rsidR="00BD41AC" w:rsidRPr="00BD41AC" w:rsidRDefault="00BD41AC" w:rsidP="00BD41AC">
      <w:pPr>
        <w:spacing w:before="18" w:after="18"/>
        <w:ind w:firstLine="454"/>
        <w:jc w:val="both"/>
        <w:rPr>
          <w:szCs w:val="28"/>
        </w:rPr>
      </w:pPr>
    </w:p>
    <w:p w:rsidR="00BD41AC" w:rsidRPr="00BD41AC" w:rsidRDefault="00BD41AC" w:rsidP="00443520">
      <w:pPr>
        <w:spacing w:before="18" w:after="18"/>
        <w:jc w:val="center"/>
        <w:rPr>
          <w:szCs w:val="28"/>
        </w:rPr>
      </w:pPr>
      <w:r w:rsidRPr="00BD41AC">
        <w:rPr>
          <w:szCs w:val="28"/>
        </w:rPr>
        <w:t>СПИСОК ИСПОЛЬЗОВАННОЙ ЛИТЕРАТУРЫ</w:t>
      </w:r>
    </w:p>
    <w:p w:rsidR="00BD41AC" w:rsidRPr="00BD41AC" w:rsidRDefault="00BD41AC" w:rsidP="00443520">
      <w:pPr>
        <w:numPr>
          <w:ilvl w:val="0"/>
          <w:numId w:val="16"/>
        </w:numPr>
        <w:spacing w:before="18" w:after="18"/>
        <w:ind w:left="0" w:firstLine="454"/>
        <w:jc w:val="both"/>
        <w:rPr>
          <w:szCs w:val="28"/>
        </w:rPr>
      </w:pPr>
      <w:r w:rsidRPr="00BD41AC">
        <w:rPr>
          <w:szCs w:val="28"/>
        </w:rPr>
        <w:t>Английская интонация [Электронный ресурс]. – Режим доступа : https://liteka.ru/post/58. – Дата доступа : 6.04.2020.</w:t>
      </w:r>
    </w:p>
    <w:p w:rsidR="00BD41AC" w:rsidRPr="00BD41AC" w:rsidRDefault="00BD41AC" w:rsidP="00443520">
      <w:pPr>
        <w:numPr>
          <w:ilvl w:val="0"/>
          <w:numId w:val="16"/>
        </w:numPr>
        <w:spacing w:before="18" w:after="18"/>
        <w:ind w:left="0" w:firstLine="454"/>
        <w:jc w:val="both"/>
        <w:rPr>
          <w:szCs w:val="28"/>
        </w:rPr>
      </w:pPr>
      <w:r w:rsidRPr="00BD41AC">
        <w:rPr>
          <w:szCs w:val="28"/>
        </w:rPr>
        <w:t>Везнер,</w:t>
      </w:r>
      <w:r w:rsidR="00443520">
        <w:rPr>
          <w:szCs w:val="28"/>
          <w:lang w:val="de-DE"/>
        </w:rPr>
        <w:t> </w:t>
      </w:r>
      <w:r w:rsidRPr="00BD41AC">
        <w:rPr>
          <w:szCs w:val="28"/>
        </w:rPr>
        <w:t>И.</w:t>
      </w:r>
      <w:r w:rsidR="00443520">
        <w:rPr>
          <w:szCs w:val="28"/>
          <w:lang w:val="de-DE"/>
        </w:rPr>
        <w:t> </w:t>
      </w:r>
      <w:r w:rsidRPr="00BD41AC">
        <w:rPr>
          <w:szCs w:val="28"/>
        </w:rPr>
        <w:t>А. Перевод образной лексики: Когнитивно-дискурсив</w:t>
      </w:r>
      <w:r w:rsidR="00443520">
        <w:rPr>
          <w:szCs w:val="28"/>
        </w:rPr>
        <w:t>ный подход: учеб. Пособие // И.</w:t>
      </w:r>
      <w:r w:rsidR="00443520">
        <w:rPr>
          <w:szCs w:val="28"/>
          <w:lang w:val="de-DE"/>
        </w:rPr>
        <w:t> </w:t>
      </w:r>
      <w:r w:rsidRPr="00BD41AC">
        <w:rPr>
          <w:szCs w:val="28"/>
        </w:rPr>
        <w:t>А.</w:t>
      </w:r>
      <w:r w:rsidR="00443520">
        <w:rPr>
          <w:szCs w:val="28"/>
          <w:lang w:val="de-DE"/>
        </w:rPr>
        <w:t> </w:t>
      </w:r>
      <w:r w:rsidRPr="00BD41AC">
        <w:rPr>
          <w:szCs w:val="28"/>
        </w:rPr>
        <w:t>Везнер. – М. : Флинта : Наука, 2018. – 88</w:t>
      </w:r>
      <w:r w:rsidR="00443520">
        <w:rPr>
          <w:szCs w:val="28"/>
          <w:lang w:val="de-DE"/>
        </w:rPr>
        <w:t> </w:t>
      </w:r>
      <w:r w:rsidRPr="00BD41AC">
        <w:rPr>
          <w:szCs w:val="28"/>
        </w:rPr>
        <w:t>с.</w:t>
      </w:r>
    </w:p>
    <w:p w:rsidR="00BD41AC" w:rsidRPr="00BD41AC" w:rsidRDefault="00BD41AC" w:rsidP="00443520">
      <w:pPr>
        <w:numPr>
          <w:ilvl w:val="0"/>
          <w:numId w:val="16"/>
        </w:numPr>
        <w:spacing w:before="18" w:after="18"/>
        <w:ind w:left="0" w:firstLine="454"/>
        <w:jc w:val="both"/>
        <w:rPr>
          <w:szCs w:val="28"/>
        </w:rPr>
      </w:pPr>
      <w:r w:rsidRPr="00BD41AC">
        <w:rPr>
          <w:szCs w:val="28"/>
        </w:rPr>
        <w:t>Интонация в английском языке: правила и техники изучения [Электронный ресурс]. – Режим доступа : http://englex.ru/english-intonation/. Дата доступа : 08.04.2020.</w:t>
      </w:r>
    </w:p>
    <w:p w:rsidR="00BD41AC" w:rsidRPr="00BD41AC" w:rsidRDefault="00BD41AC" w:rsidP="00443520">
      <w:pPr>
        <w:numPr>
          <w:ilvl w:val="0"/>
          <w:numId w:val="16"/>
        </w:numPr>
        <w:spacing w:before="18" w:after="18"/>
        <w:ind w:left="0" w:firstLine="454"/>
        <w:jc w:val="both"/>
        <w:rPr>
          <w:szCs w:val="28"/>
        </w:rPr>
      </w:pPr>
      <w:r w:rsidRPr="00BD41AC">
        <w:rPr>
          <w:szCs w:val="28"/>
        </w:rPr>
        <w:t>Перевод образных выражений [Электронный ресурс]. – Режим доступа: https://studwood.ru/550819/literatura/perevod_obra</w:t>
      </w:r>
      <w:r w:rsidR="00D03D6F">
        <w:rPr>
          <w:szCs w:val="28"/>
        </w:rPr>
        <w:t>znyh_vyrazheniy. – Дата доступа</w:t>
      </w:r>
      <w:r w:rsidRPr="00BD41AC">
        <w:rPr>
          <w:szCs w:val="28"/>
        </w:rPr>
        <w:t>: 09.04.2020.</w:t>
      </w:r>
    </w:p>
    <w:p w:rsidR="00BD41AC" w:rsidRPr="00BD41AC" w:rsidRDefault="00BD41AC" w:rsidP="00443520">
      <w:pPr>
        <w:numPr>
          <w:ilvl w:val="0"/>
          <w:numId w:val="16"/>
        </w:numPr>
        <w:spacing w:before="18" w:after="18"/>
        <w:ind w:left="0" w:firstLine="454"/>
        <w:jc w:val="both"/>
        <w:rPr>
          <w:szCs w:val="28"/>
        </w:rPr>
      </w:pPr>
      <w:r w:rsidRPr="00BD41AC">
        <w:rPr>
          <w:szCs w:val="28"/>
        </w:rPr>
        <w:lastRenderedPageBreak/>
        <w:t>Ритм предложения и фразовое ударение в английском языке [Электронный ресурс]. – Режим доступа : http://onceborn.ru/4187-ritm-predlozheniya-i-frazovoe-udarenie-v.html. – Дата доступа : 06.04.2020.</w:t>
      </w:r>
    </w:p>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rPr>
      </w:pPr>
    </w:p>
    <w:p w:rsidR="00BD41AC" w:rsidRPr="00BD41AC" w:rsidRDefault="00D03D6F" w:rsidP="00D03D6F">
      <w:pPr>
        <w:spacing w:before="18" w:after="18"/>
        <w:ind w:firstLine="454"/>
        <w:rPr>
          <w:b/>
          <w:szCs w:val="28"/>
        </w:rPr>
      </w:pPr>
      <w:bookmarkStart w:id="18" w:name="_Hlk41337026"/>
      <w:r>
        <w:rPr>
          <w:b/>
          <w:szCs w:val="28"/>
        </w:rPr>
        <w:t>Д.</w:t>
      </w:r>
      <w:r>
        <w:rPr>
          <w:b/>
          <w:szCs w:val="28"/>
          <w:lang w:val="de-DE"/>
        </w:rPr>
        <w:t> </w:t>
      </w:r>
      <w:r w:rsidR="00BD41AC" w:rsidRPr="00BD41AC">
        <w:rPr>
          <w:b/>
          <w:szCs w:val="28"/>
        </w:rPr>
        <w:t>И.</w:t>
      </w:r>
      <w:r>
        <w:rPr>
          <w:b/>
          <w:szCs w:val="28"/>
          <w:lang w:val="de-DE"/>
        </w:rPr>
        <w:t> </w:t>
      </w:r>
      <w:r>
        <w:rPr>
          <w:b/>
          <w:szCs w:val="28"/>
        </w:rPr>
        <w:t>Ковальчук, А.</w:t>
      </w:r>
      <w:r>
        <w:rPr>
          <w:b/>
          <w:szCs w:val="28"/>
          <w:lang w:val="de-DE"/>
        </w:rPr>
        <w:t> </w:t>
      </w:r>
      <w:r w:rsidR="00BD41AC" w:rsidRPr="00BD41AC">
        <w:rPr>
          <w:b/>
          <w:szCs w:val="28"/>
        </w:rPr>
        <w:t>Д.</w:t>
      </w:r>
      <w:r>
        <w:rPr>
          <w:b/>
          <w:szCs w:val="28"/>
          <w:lang w:val="de-DE"/>
        </w:rPr>
        <w:t> </w:t>
      </w:r>
      <w:r w:rsidR="00BD41AC" w:rsidRPr="00BD41AC">
        <w:rPr>
          <w:b/>
          <w:szCs w:val="28"/>
        </w:rPr>
        <w:t>Кулик</w:t>
      </w:r>
    </w:p>
    <w:p w:rsidR="006225E2" w:rsidRPr="006225E2" w:rsidRDefault="006225E2" w:rsidP="00D03D6F">
      <w:pPr>
        <w:spacing w:before="18" w:after="18"/>
        <w:ind w:firstLine="454"/>
        <w:rPr>
          <w:szCs w:val="28"/>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BD41AC" w:rsidRDefault="00D03D6F" w:rsidP="00D03D6F">
      <w:pPr>
        <w:spacing w:before="18" w:after="18"/>
        <w:ind w:firstLine="454"/>
        <w:rPr>
          <w:szCs w:val="28"/>
        </w:rPr>
      </w:pPr>
      <w:r>
        <w:rPr>
          <w:szCs w:val="28"/>
        </w:rPr>
        <w:t>Научный руководитель – О.</w:t>
      </w:r>
      <w:r>
        <w:rPr>
          <w:szCs w:val="28"/>
          <w:lang w:val="de-DE"/>
        </w:rPr>
        <w:t> </w:t>
      </w:r>
      <w:r w:rsidR="00BD41AC" w:rsidRPr="00BD41AC">
        <w:rPr>
          <w:szCs w:val="28"/>
        </w:rPr>
        <w:t>Н.</w:t>
      </w:r>
      <w:r>
        <w:rPr>
          <w:szCs w:val="28"/>
          <w:lang w:val="de-DE"/>
        </w:rPr>
        <w:t> </w:t>
      </w:r>
      <w:r w:rsidR="00BD41AC" w:rsidRPr="00BD41AC">
        <w:rPr>
          <w:szCs w:val="28"/>
        </w:rPr>
        <w:t xml:space="preserve">Коваленко </w:t>
      </w:r>
    </w:p>
    <w:p w:rsidR="00BD41AC" w:rsidRPr="00BD41AC" w:rsidRDefault="00BD41AC" w:rsidP="00D03D6F">
      <w:pPr>
        <w:spacing w:before="18" w:after="18"/>
        <w:ind w:firstLine="454"/>
        <w:rPr>
          <w:szCs w:val="28"/>
        </w:rPr>
      </w:pPr>
    </w:p>
    <w:p w:rsidR="00BD41AC" w:rsidRPr="00BD41AC" w:rsidRDefault="00BD41AC" w:rsidP="00D03D6F">
      <w:pPr>
        <w:spacing w:before="18" w:after="18"/>
        <w:ind w:firstLine="454"/>
        <w:rPr>
          <w:b/>
          <w:szCs w:val="28"/>
        </w:rPr>
      </w:pPr>
      <w:r w:rsidRPr="00BD41AC">
        <w:rPr>
          <w:b/>
          <w:szCs w:val="28"/>
        </w:rPr>
        <w:t xml:space="preserve">AUSTRALIAN FIRES </w:t>
      </w:r>
    </w:p>
    <w:bookmarkEnd w:id="18"/>
    <w:p w:rsidR="00BD41AC" w:rsidRPr="00BD41AC" w:rsidRDefault="00BD41AC" w:rsidP="00D03D6F">
      <w:pPr>
        <w:spacing w:before="18" w:after="18"/>
        <w:ind w:firstLine="454"/>
        <w:rPr>
          <w:szCs w:val="28"/>
        </w:rPr>
      </w:pPr>
    </w:p>
    <w:p w:rsidR="00BD41AC" w:rsidRPr="00BD41AC" w:rsidRDefault="00BD41AC" w:rsidP="00BD41AC">
      <w:pPr>
        <w:spacing w:before="18" w:after="18"/>
        <w:ind w:firstLine="454"/>
        <w:jc w:val="both"/>
        <w:rPr>
          <w:szCs w:val="28"/>
          <w:lang w:val="en-US"/>
        </w:rPr>
      </w:pPr>
      <w:r w:rsidRPr="00BD41AC">
        <w:rPr>
          <w:szCs w:val="28"/>
          <w:lang w:val="en-US"/>
        </w:rPr>
        <w:t xml:space="preserve">Bushfires in </w:t>
      </w:r>
      <w:smartTag w:uri="urn:schemas-microsoft-com:office:smarttags" w:element="place">
        <w:smartTag w:uri="urn:schemas-microsoft-com:office:smarttags" w:element="country-region">
          <w:r w:rsidRPr="00BD41AC">
            <w:rPr>
              <w:szCs w:val="28"/>
              <w:lang w:val="en-US"/>
            </w:rPr>
            <w:t>Australia</w:t>
          </w:r>
        </w:smartTag>
      </w:smartTag>
      <w:r w:rsidRPr="00BD41AC">
        <w:rPr>
          <w:szCs w:val="28"/>
          <w:lang w:val="en-US"/>
        </w:rPr>
        <w:t xml:space="preserve"> are a widespread and regular phenomenon that has contributed significantly to shaping the nature of the continent over millions of years. </w:t>
      </w:r>
      <w:smartTag w:uri="urn:schemas-microsoft-com:office:smarttags" w:element="place">
        <w:r w:rsidRPr="00BD41AC">
          <w:rPr>
            <w:szCs w:val="28"/>
            <w:lang w:val="en-US"/>
          </w:rPr>
          <w:t>Eastern Australia</w:t>
        </w:r>
      </w:smartTag>
      <w:r w:rsidRPr="00BD41AC">
        <w:rPr>
          <w:szCs w:val="28"/>
          <w:lang w:val="en-US"/>
        </w:rPr>
        <w:t xml:space="preserve"> is one of the world’s most fire-prone regions, and its predominant eucalyptus forests have evolved to thrive on the phenomenon of bushfire. However, the fires lead to significant property damage and loss of both human and animal life. </w:t>
      </w:r>
    </w:p>
    <w:p w:rsidR="00BD41AC" w:rsidRPr="00BD41AC" w:rsidRDefault="00BD41AC" w:rsidP="00BD41AC">
      <w:pPr>
        <w:spacing w:before="18" w:after="18"/>
        <w:ind w:firstLine="454"/>
        <w:jc w:val="both"/>
        <w:rPr>
          <w:szCs w:val="28"/>
          <w:lang w:val="en-US"/>
        </w:rPr>
      </w:pPr>
      <w:r w:rsidRPr="00BD41AC">
        <w:rPr>
          <w:szCs w:val="28"/>
          <w:lang w:val="en-US"/>
        </w:rPr>
        <w:t xml:space="preserve">This article aims to show effect of wildfires in </w:t>
      </w:r>
      <w:smartTag w:uri="urn:schemas-microsoft-com:office:smarttags" w:element="place">
        <w:smartTag w:uri="urn:schemas-microsoft-com:office:smarttags" w:element="country-region">
          <w:r w:rsidRPr="00BD41AC">
            <w:rPr>
              <w:szCs w:val="28"/>
              <w:lang w:val="en-US"/>
            </w:rPr>
            <w:t>Australia</w:t>
          </w:r>
        </w:smartTag>
      </w:smartTag>
      <w:r w:rsidRPr="00BD41AC">
        <w:rPr>
          <w:szCs w:val="28"/>
          <w:lang w:val="en-US"/>
        </w:rPr>
        <w:t xml:space="preserve"> this summer on the nature, to reveal their reasons and consequences. </w:t>
      </w:r>
    </w:p>
    <w:p w:rsidR="00BD41AC" w:rsidRPr="00BD41AC" w:rsidRDefault="00BD41AC" w:rsidP="00BD41AC">
      <w:pPr>
        <w:spacing w:before="18" w:after="18"/>
        <w:ind w:firstLine="454"/>
        <w:jc w:val="both"/>
        <w:rPr>
          <w:szCs w:val="28"/>
          <w:lang w:val="en-US"/>
        </w:rPr>
      </w:pPr>
      <w:r w:rsidRPr="00BD41AC">
        <w:rPr>
          <w:szCs w:val="28"/>
          <w:lang w:val="en-US"/>
        </w:rPr>
        <w:t xml:space="preserve">There have been fires in every Australian state, but </w:t>
      </w:r>
      <w:smartTag w:uri="urn:schemas-microsoft-com:office:smarttags" w:element="place">
        <w:smartTag w:uri="urn:schemas-microsoft-com:office:smarttags" w:element="State">
          <w:r w:rsidRPr="00BD41AC">
            <w:rPr>
              <w:szCs w:val="28"/>
              <w:lang w:val="en-US"/>
            </w:rPr>
            <w:t>New South Wales</w:t>
          </w:r>
        </w:smartTag>
      </w:smartTag>
      <w:r w:rsidRPr="00BD41AC">
        <w:rPr>
          <w:szCs w:val="28"/>
          <w:lang w:val="en-US"/>
        </w:rPr>
        <w:t xml:space="preserve"> has been hardest hit. 27 million acres of </w:t>
      </w:r>
      <w:smartTag w:uri="urn:schemas-microsoft-com:office:smarttags" w:element="place">
        <w:smartTag w:uri="urn:schemas-microsoft-com:office:smarttags" w:element="country-region">
          <w:r w:rsidRPr="00BD41AC">
            <w:rPr>
              <w:szCs w:val="28"/>
              <w:lang w:val="en-US"/>
            </w:rPr>
            <w:t>Australia</w:t>
          </w:r>
        </w:smartTag>
      </w:smartTag>
      <w:r w:rsidRPr="00BD41AC">
        <w:rPr>
          <w:szCs w:val="28"/>
          <w:lang w:val="en-US"/>
        </w:rPr>
        <w:t xml:space="preserve"> have burned in one of the country’s worst fire seasons on record. The area is larger than </w:t>
      </w:r>
      <w:smartTag w:uri="urn:schemas-microsoft-com:office:smarttags" w:element="place">
        <w:smartTag w:uri="urn:schemas-microsoft-com:office:smarttags" w:element="country-region">
          <w:r w:rsidRPr="00BD41AC">
            <w:rPr>
              <w:szCs w:val="28"/>
              <w:lang w:val="en-US"/>
            </w:rPr>
            <w:t>Portugal</w:t>
          </w:r>
        </w:smartTag>
      </w:smartTag>
      <w:r w:rsidRPr="00BD41AC">
        <w:rPr>
          <w:szCs w:val="28"/>
          <w:lang w:val="en-US"/>
        </w:rPr>
        <w:t>.</w:t>
      </w:r>
    </w:p>
    <w:p w:rsidR="00BD41AC" w:rsidRPr="00BD41AC" w:rsidRDefault="00BD41AC" w:rsidP="00BD41AC">
      <w:pPr>
        <w:spacing w:before="18" w:after="18"/>
        <w:ind w:firstLine="454"/>
        <w:jc w:val="both"/>
        <w:rPr>
          <w:szCs w:val="28"/>
          <w:lang w:val="en-US"/>
        </w:rPr>
      </w:pPr>
      <w:r w:rsidRPr="00BD41AC">
        <w:rPr>
          <w:szCs w:val="28"/>
          <w:lang w:val="en-US"/>
        </w:rPr>
        <w:t>According to conservative estimates half a billion animals have been affected by the fires across New South Wales (NSW), with millions likely dead. That number of total animals affected could be as high as one billion nationwide, according to ecologists from the University of Sydney</w:t>
      </w:r>
      <w:r w:rsidR="00D03D6F">
        <w:rPr>
          <w:szCs w:val="28"/>
          <w:lang w:val="en-US"/>
        </w:rPr>
        <w:t> </w:t>
      </w:r>
      <w:r w:rsidRPr="00BD41AC">
        <w:rPr>
          <w:szCs w:val="28"/>
          <w:lang w:val="en-US"/>
        </w:rPr>
        <w:t>[1]. The figures for NSW include birds, reptiles, and mammals, except bats, insects and frogs, so the real sum is certain to be higher, according to the ecologists.</w:t>
      </w:r>
    </w:p>
    <w:p w:rsidR="00BD41AC" w:rsidRPr="00BD41AC" w:rsidRDefault="00BD41AC" w:rsidP="00BD41AC">
      <w:pPr>
        <w:spacing w:before="18" w:after="18"/>
        <w:ind w:firstLine="454"/>
        <w:jc w:val="both"/>
        <w:rPr>
          <w:szCs w:val="28"/>
          <w:lang w:val="en-US"/>
        </w:rPr>
      </w:pPr>
      <w:r w:rsidRPr="00BD41AC">
        <w:rPr>
          <w:szCs w:val="28"/>
          <w:lang w:val="en-US"/>
        </w:rPr>
        <w:t xml:space="preserve">Almost a third of koalas in NSW may have been killed in the fires, and a third of their habitat has been destroyed, said Federal Environment </w:t>
      </w:r>
      <w:r w:rsidR="00D03D6F">
        <w:rPr>
          <w:szCs w:val="28"/>
          <w:lang w:val="en-US"/>
        </w:rPr>
        <w:t>Minister Sussan Ley </w:t>
      </w:r>
      <w:r w:rsidRPr="00BD41AC">
        <w:rPr>
          <w:szCs w:val="28"/>
          <w:lang w:val="en-US"/>
        </w:rPr>
        <w:t>[2].</w:t>
      </w:r>
    </w:p>
    <w:p w:rsidR="00BD41AC" w:rsidRPr="00BD41AC" w:rsidRDefault="00BD41AC" w:rsidP="00BD41AC">
      <w:pPr>
        <w:spacing w:before="18" w:after="18"/>
        <w:ind w:firstLine="454"/>
        <w:jc w:val="both"/>
        <w:rPr>
          <w:szCs w:val="28"/>
          <w:lang w:val="en-US"/>
        </w:rPr>
      </w:pPr>
      <w:r w:rsidRPr="00BD41AC">
        <w:rPr>
          <w:szCs w:val="28"/>
          <w:lang w:val="en-US"/>
        </w:rPr>
        <w:t>Some species, like koalas, are not in any immediate danger of extinction because they are spread out across the country. Others that live in more niche environments with lower populations, including certain types of frogs and birds, could be wiped out entirely if their habitats are hit by the fires.</w:t>
      </w:r>
    </w:p>
    <w:p w:rsidR="00BD41AC" w:rsidRPr="00BD41AC" w:rsidRDefault="00BD41AC" w:rsidP="00BD41AC">
      <w:pPr>
        <w:spacing w:before="18" w:after="18"/>
        <w:ind w:firstLine="454"/>
        <w:jc w:val="both"/>
        <w:rPr>
          <w:szCs w:val="28"/>
          <w:lang w:val="en-US"/>
        </w:rPr>
      </w:pPr>
      <w:r w:rsidRPr="00BD41AC">
        <w:rPr>
          <w:szCs w:val="28"/>
          <w:lang w:val="en-US"/>
        </w:rPr>
        <w:t xml:space="preserve">The severity of the widespread fires is a symptom of global warming, and the blazes may even contribute to it. </w:t>
      </w:r>
      <w:smartTag w:uri="urn:schemas-microsoft-com:office:smarttags" w:element="place">
        <w:smartTag w:uri="urn:schemas-microsoft-com:office:smarttags" w:element="country-region">
          <w:r w:rsidRPr="00BD41AC">
            <w:rPr>
              <w:szCs w:val="28"/>
              <w:lang w:val="en-US"/>
            </w:rPr>
            <w:t>Australia</w:t>
          </w:r>
        </w:smartTag>
      </w:smartTag>
      <w:r w:rsidRPr="00BD41AC">
        <w:rPr>
          <w:szCs w:val="28"/>
          <w:lang w:val="en-US"/>
        </w:rPr>
        <w:t xml:space="preserve">’s bushfires have released 400 megatons of carbon dioxide into the atmosphere, according to the European Union’s Copernicus Atmosphere Monitoring Service. Burning huge swaths of </w:t>
      </w:r>
      <w:r w:rsidRPr="00BD41AC">
        <w:rPr>
          <w:szCs w:val="28"/>
          <w:lang w:val="en-US"/>
        </w:rPr>
        <w:lastRenderedPageBreak/>
        <w:t>forest introduces carbon stored in biomass back into the atmosphere, and that carbon will stay there essentially as long as it takes the forest to regrow.</w:t>
      </w:r>
    </w:p>
    <w:p w:rsidR="00BD41AC" w:rsidRPr="00BD41AC" w:rsidRDefault="00BD41AC" w:rsidP="00BD41AC">
      <w:pPr>
        <w:spacing w:before="18" w:after="18"/>
        <w:ind w:firstLine="454"/>
        <w:jc w:val="both"/>
        <w:rPr>
          <w:szCs w:val="28"/>
          <w:lang w:val="en-US"/>
        </w:rPr>
      </w:pPr>
      <w:r w:rsidRPr="00BD41AC">
        <w:rPr>
          <w:szCs w:val="28"/>
          <w:lang w:val="en-US"/>
        </w:rPr>
        <w:t xml:space="preserve">Blazes have torn through bushland, wooded areas, and national parks like the </w:t>
      </w:r>
      <w:smartTag w:uri="urn:schemas-microsoft-com:office:smarttags" w:element="place">
        <w:r w:rsidRPr="00BD41AC">
          <w:rPr>
            <w:szCs w:val="28"/>
            <w:lang w:val="en-US"/>
          </w:rPr>
          <w:t>Blue Mountains</w:t>
        </w:r>
      </w:smartTag>
      <w:r w:rsidRPr="00BD41AC">
        <w:rPr>
          <w:szCs w:val="28"/>
          <w:lang w:val="en-US"/>
        </w:rPr>
        <w:t xml:space="preserve">. Some of </w:t>
      </w:r>
      <w:smartTag w:uri="urn:schemas-microsoft-com:office:smarttags" w:element="country-region">
        <w:r w:rsidRPr="00BD41AC">
          <w:rPr>
            <w:szCs w:val="28"/>
            <w:lang w:val="en-US"/>
          </w:rPr>
          <w:t>Australia</w:t>
        </w:r>
      </w:smartTag>
      <w:r w:rsidRPr="00BD41AC">
        <w:rPr>
          <w:szCs w:val="28"/>
          <w:lang w:val="en-US"/>
        </w:rPr>
        <w:t>’s largest cities have also been affected, including Melbourne and Sydney – where fires have damaged homes in the outer suburbs and thick plumes of smoke have blanketed the urban center. Because of smoke the air quality in Sydney was measured</w:t>
      </w:r>
      <w:r w:rsidR="00D03D6F">
        <w:rPr>
          <w:szCs w:val="28"/>
          <w:lang w:val="en-US"/>
        </w:rPr>
        <w:t xml:space="preserve"> 11 times the “hazardous” level </w:t>
      </w:r>
      <w:r w:rsidRPr="00BD41AC">
        <w:rPr>
          <w:szCs w:val="28"/>
          <w:lang w:val="en-US"/>
        </w:rPr>
        <w:t>[2].</w:t>
      </w:r>
    </w:p>
    <w:p w:rsidR="00BD41AC" w:rsidRPr="00BD41AC" w:rsidRDefault="00BD41AC" w:rsidP="00BD41AC">
      <w:pPr>
        <w:spacing w:before="18" w:after="18"/>
        <w:ind w:firstLine="454"/>
        <w:jc w:val="both"/>
        <w:rPr>
          <w:szCs w:val="28"/>
          <w:lang w:val="en-US"/>
        </w:rPr>
      </w:pPr>
      <w:r w:rsidRPr="00BD41AC">
        <w:rPr>
          <w:szCs w:val="28"/>
          <w:lang w:val="en-US"/>
        </w:rPr>
        <w:t xml:space="preserve">Each year there is a fire season during the Australian summer, with hot, dry weather making it easy for blazes to start and spread. </w:t>
      </w:r>
    </w:p>
    <w:p w:rsidR="00BD41AC" w:rsidRPr="00BD41AC" w:rsidRDefault="00BD41AC" w:rsidP="00BD41AC">
      <w:pPr>
        <w:spacing w:before="18" w:after="18"/>
        <w:ind w:firstLine="454"/>
        <w:jc w:val="both"/>
        <w:rPr>
          <w:szCs w:val="28"/>
          <w:lang w:val="en-US"/>
        </w:rPr>
      </w:pPr>
      <w:r w:rsidRPr="00BD41AC">
        <w:rPr>
          <w:szCs w:val="28"/>
          <w:lang w:val="en-US"/>
        </w:rPr>
        <w:t xml:space="preserve">Natural causes like lightning strikes in drought-affected forests are to blame. Dry lightning was responsible for starting a number of fires in </w:t>
      </w:r>
      <w:smartTag w:uri="urn:schemas-microsoft-com:office:smarttags" w:element="country-region">
        <w:r w:rsidRPr="00BD41AC">
          <w:rPr>
            <w:szCs w:val="28"/>
            <w:lang w:val="en-US"/>
          </w:rPr>
          <w:t>Victoria</w:t>
        </w:r>
      </w:smartTag>
      <w:r w:rsidRPr="00BD41AC">
        <w:rPr>
          <w:szCs w:val="28"/>
          <w:lang w:val="en-US"/>
        </w:rPr>
        <w:t xml:space="preserve">’s </w:t>
      </w:r>
      <w:smartTag w:uri="urn:schemas-microsoft-com:office:smarttags" w:element="country-region">
        <w:r w:rsidRPr="00BD41AC">
          <w:rPr>
            <w:szCs w:val="28"/>
            <w:lang w:val="en-US"/>
          </w:rPr>
          <w:t>East Gippsland</w:t>
        </w:r>
      </w:smartTag>
      <w:r w:rsidRPr="00BD41AC">
        <w:rPr>
          <w:szCs w:val="28"/>
          <w:lang w:val="en-US"/>
        </w:rPr>
        <w:t xml:space="preserve"> region in December 2019, which then traveled more than </w:t>
      </w:r>
      <w:smartTag w:uri="urn:schemas-microsoft-com:office:smarttags" w:element="country-region">
        <w:r w:rsidRPr="00BD41AC">
          <w:rPr>
            <w:szCs w:val="28"/>
            <w:lang w:val="en-US"/>
          </w:rPr>
          <w:t>20 kilometers</w:t>
        </w:r>
      </w:smartTag>
      <w:r w:rsidRPr="00BD41AC">
        <w:rPr>
          <w:szCs w:val="28"/>
          <w:lang w:val="en-US"/>
        </w:rPr>
        <w:t xml:space="preserve"> in just five hours, according to state agency Victoria Emergency.</w:t>
      </w:r>
    </w:p>
    <w:p w:rsidR="00BD41AC" w:rsidRPr="00BD41AC" w:rsidRDefault="00BD41AC" w:rsidP="00BD41AC">
      <w:pPr>
        <w:spacing w:before="18" w:after="18"/>
        <w:ind w:firstLine="454"/>
        <w:jc w:val="both"/>
        <w:rPr>
          <w:szCs w:val="28"/>
          <w:lang w:val="en-US"/>
        </w:rPr>
      </w:pPr>
      <w:r w:rsidRPr="00BD41AC">
        <w:rPr>
          <w:szCs w:val="28"/>
          <w:lang w:val="en-US"/>
        </w:rPr>
        <w:t>Humans are also to be blamed. NSW police charged at least 24</w:t>
      </w:r>
      <w:r w:rsidR="00D03D6F">
        <w:rPr>
          <w:szCs w:val="28"/>
          <w:lang w:val="en-US"/>
        </w:rPr>
        <w:t> </w:t>
      </w:r>
      <w:r w:rsidRPr="00BD41AC">
        <w:rPr>
          <w:szCs w:val="28"/>
          <w:lang w:val="en-US"/>
        </w:rPr>
        <w:t>people with deliberately starting bushfires, and took legal action against 183 people for fire-related offenses since Nove</w:t>
      </w:r>
      <w:r w:rsidR="00D03D6F">
        <w:rPr>
          <w:szCs w:val="28"/>
          <w:lang w:val="en-US"/>
        </w:rPr>
        <w:t>mber 2019 </w:t>
      </w:r>
      <w:r w:rsidRPr="00BD41AC">
        <w:rPr>
          <w:szCs w:val="28"/>
          <w:lang w:val="en-US"/>
        </w:rPr>
        <w:t>[1].</w:t>
      </w:r>
    </w:p>
    <w:p w:rsidR="00BD41AC" w:rsidRPr="00BD41AC" w:rsidRDefault="00BD41AC" w:rsidP="00BD41AC">
      <w:pPr>
        <w:spacing w:before="18" w:after="18"/>
        <w:ind w:firstLine="454"/>
        <w:jc w:val="both"/>
        <w:rPr>
          <w:szCs w:val="28"/>
          <w:lang w:val="en-US"/>
        </w:rPr>
      </w:pPr>
      <w:r w:rsidRPr="00BD41AC">
        <w:rPr>
          <w:szCs w:val="28"/>
          <w:lang w:val="en-US"/>
        </w:rPr>
        <w:t>State and federal authorities have been working to combat the fire crisis for months. Some states declared a state of disaster and a state of emergency – both granting extraordinary powers and additional government resources to battle the fi</w:t>
      </w:r>
      <w:r w:rsidR="00D03D6F">
        <w:rPr>
          <w:szCs w:val="28"/>
          <w:lang w:val="en-US"/>
        </w:rPr>
        <w:t>res. There are more than 2,000 </w:t>
      </w:r>
      <w:r w:rsidRPr="00BD41AC">
        <w:rPr>
          <w:szCs w:val="28"/>
          <w:lang w:val="en-US"/>
        </w:rPr>
        <w:t xml:space="preserve">firefighters working on the ground in NSW alone. The </w:t>
      </w:r>
      <w:smartTag w:uri="urn:schemas-microsoft-com:office:smarttags" w:element="country-region">
        <w:r w:rsidRPr="00BD41AC">
          <w:rPr>
            <w:szCs w:val="28"/>
            <w:lang w:val="en-US"/>
          </w:rPr>
          <w:t>USA</w:t>
        </w:r>
      </w:smartTag>
      <w:r w:rsidRPr="00BD41AC">
        <w:rPr>
          <w:szCs w:val="28"/>
          <w:lang w:val="en-US"/>
        </w:rPr>
        <w:t xml:space="preserve">, </w:t>
      </w:r>
      <w:smartTag w:uri="urn:schemas-microsoft-com:office:smarttags" w:element="country-region">
        <w:r w:rsidRPr="00BD41AC">
          <w:rPr>
            <w:szCs w:val="28"/>
            <w:lang w:val="en-US"/>
          </w:rPr>
          <w:t>Canada</w:t>
        </w:r>
      </w:smartTag>
      <w:r w:rsidRPr="00BD41AC">
        <w:rPr>
          <w:szCs w:val="28"/>
          <w:lang w:val="en-US"/>
        </w:rPr>
        <w:t xml:space="preserve">, and </w:t>
      </w:r>
      <w:smartTag w:uri="urn:schemas-microsoft-com:office:smarttags" w:element="country-region">
        <w:r w:rsidRPr="00BD41AC">
          <w:rPr>
            <w:szCs w:val="28"/>
            <w:lang w:val="en-US"/>
          </w:rPr>
          <w:t>New Zealand</w:t>
        </w:r>
      </w:smartTag>
      <w:r w:rsidRPr="00BD41AC">
        <w:rPr>
          <w:szCs w:val="28"/>
          <w:lang w:val="en-US"/>
        </w:rPr>
        <w:t xml:space="preserve"> sent additional firefighters to help.</w:t>
      </w:r>
    </w:p>
    <w:p w:rsidR="00BD41AC" w:rsidRPr="00BD41AC" w:rsidRDefault="00BD41AC" w:rsidP="00BD41AC">
      <w:pPr>
        <w:spacing w:before="18" w:after="18"/>
        <w:ind w:firstLine="454"/>
        <w:jc w:val="both"/>
        <w:rPr>
          <w:szCs w:val="28"/>
          <w:lang w:val="en-US"/>
        </w:rPr>
      </w:pPr>
      <w:r w:rsidRPr="00BD41AC">
        <w:rPr>
          <w:szCs w:val="28"/>
          <w:lang w:val="en-US"/>
        </w:rPr>
        <w:t>The federal government sent in military assistance like army personnel, air force aircraft, and navy cruisers for firefighting, evacuation, search and rescue, and clean-up efforts.</w:t>
      </w:r>
    </w:p>
    <w:p w:rsidR="00BD41AC" w:rsidRPr="00BD41AC" w:rsidRDefault="00BD41AC" w:rsidP="00BD41AC">
      <w:pPr>
        <w:spacing w:before="18" w:after="18"/>
        <w:ind w:firstLine="454"/>
        <w:jc w:val="both"/>
        <w:rPr>
          <w:szCs w:val="28"/>
          <w:lang w:val="en-US"/>
        </w:rPr>
      </w:pPr>
      <w:r w:rsidRPr="00BD41AC">
        <w:rPr>
          <w:szCs w:val="28"/>
          <w:lang w:val="en-US"/>
        </w:rPr>
        <w:t>The government allocated billions of dollars in federal aid, to help rebuild vital infrastructure like schools and health facilities struck by fire. Prime Minister Scott Morrison announced that up to $4,200 are allocated to each of the volunteer firefighters battling blazes for more than 10 days [4]. Other relief measures include compensated pay and extra leave for volunteer firefighters.</w:t>
      </w:r>
    </w:p>
    <w:p w:rsidR="00BD41AC" w:rsidRPr="00BD41AC" w:rsidRDefault="00BD41AC" w:rsidP="00BD41AC">
      <w:pPr>
        <w:spacing w:before="18" w:after="18"/>
        <w:ind w:firstLine="454"/>
        <w:jc w:val="both"/>
        <w:rPr>
          <w:szCs w:val="28"/>
          <w:lang w:val="en-US"/>
        </w:rPr>
      </w:pPr>
      <w:r w:rsidRPr="00BD41AC">
        <w:rPr>
          <w:szCs w:val="28"/>
          <w:lang w:val="en-US"/>
        </w:rPr>
        <w:t xml:space="preserve">The fires are unlikely to end entirely since they are an annually occurring event – and may even get worse according to the tendency of recent years. </w:t>
      </w:r>
    </w:p>
    <w:p w:rsidR="00BD41AC" w:rsidRPr="00BD41AC" w:rsidRDefault="00BD41AC" w:rsidP="00BD41AC">
      <w:pPr>
        <w:spacing w:before="18" w:after="18"/>
        <w:ind w:firstLine="454"/>
        <w:jc w:val="both"/>
        <w:rPr>
          <w:szCs w:val="28"/>
          <w:lang w:val="en-US"/>
        </w:rPr>
      </w:pPr>
      <w:r w:rsidRPr="00BD41AC">
        <w:rPr>
          <w:szCs w:val="28"/>
          <w:lang w:val="en-US"/>
        </w:rPr>
        <w:t>In conclusion it is worth mentioning that the disaster is unlikely to end when the fires go out. Beyond the immediate destruction from the bushfires, Australians face other risks to their well-being which will persist long after the fires are subdued. That is why the country</w:t>
      </w:r>
      <w:r w:rsidR="00D03D6F">
        <w:rPr>
          <w:szCs w:val="28"/>
          <w:lang w:val="en-US"/>
        </w:rPr>
        <w:t xml:space="preserve"> is looking for additional help </w:t>
      </w:r>
      <w:r w:rsidRPr="00BD41AC">
        <w:rPr>
          <w:szCs w:val="28"/>
          <w:lang w:val="en-US"/>
        </w:rPr>
        <w:t>[1]. People all over the world are sending donations to organizations working toward victim relief and recovery.</w:t>
      </w:r>
    </w:p>
    <w:p w:rsidR="00BD41AC" w:rsidRPr="00BD41AC" w:rsidRDefault="00BD41AC" w:rsidP="00BD41AC">
      <w:pPr>
        <w:spacing w:before="18" w:after="18"/>
        <w:ind w:firstLine="454"/>
        <w:jc w:val="both"/>
        <w:rPr>
          <w:szCs w:val="28"/>
          <w:lang w:val="en-US"/>
        </w:rPr>
      </w:pPr>
    </w:p>
    <w:p w:rsidR="006225E2" w:rsidRDefault="006225E2" w:rsidP="00D03D6F">
      <w:pPr>
        <w:spacing w:before="18" w:after="18"/>
        <w:jc w:val="center"/>
        <w:rPr>
          <w:szCs w:val="28"/>
          <w:lang w:val="en-US"/>
        </w:rPr>
      </w:pPr>
    </w:p>
    <w:p w:rsidR="00D03D6F" w:rsidRDefault="00D03D6F" w:rsidP="00D03D6F">
      <w:pPr>
        <w:spacing w:before="18" w:after="18"/>
        <w:jc w:val="center"/>
        <w:rPr>
          <w:szCs w:val="28"/>
          <w:lang w:val="en-US"/>
        </w:rPr>
      </w:pPr>
      <w:r w:rsidRPr="00D03D6F">
        <w:rPr>
          <w:szCs w:val="28"/>
          <w:lang w:val="en-US"/>
        </w:rPr>
        <w:lastRenderedPageBreak/>
        <w:t>REFERENCES</w:t>
      </w:r>
    </w:p>
    <w:p w:rsidR="00BD41AC" w:rsidRPr="00BD41AC" w:rsidRDefault="007B01A3" w:rsidP="00BD41AC">
      <w:pPr>
        <w:spacing w:before="18" w:after="18"/>
        <w:ind w:firstLine="454"/>
        <w:jc w:val="both"/>
        <w:rPr>
          <w:szCs w:val="28"/>
          <w:lang w:val="en-US"/>
        </w:rPr>
      </w:pPr>
      <w:r>
        <w:rPr>
          <w:szCs w:val="28"/>
          <w:lang w:val="en-US"/>
        </w:rPr>
        <w:t>1. </w:t>
      </w:r>
      <w:r w:rsidR="00BD41AC" w:rsidRPr="00BD41AC">
        <w:rPr>
          <w:szCs w:val="28"/>
          <w:lang w:val="en-US"/>
        </w:rPr>
        <w:t xml:space="preserve">Australia’s deadly wildfires are showing no signs of stopping. Here’s what you need to know [Electronic resource]. – Access mode: https://amp.cnn.com/cnn/2020/01/01/australia/australia-fires-explainer-intl-hnk-scli/index. – Access date: 18.02.2020. </w:t>
      </w:r>
    </w:p>
    <w:p w:rsidR="00BD41AC" w:rsidRPr="00BD41AC" w:rsidRDefault="00BD41AC" w:rsidP="00BD41AC">
      <w:pPr>
        <w:spacing w:before="18" w:after="18"/>
        <w:ind w:firstLine="454"/>
        <w:jc w:val="both"/>
        <w:rPr>
          <w:szCs w:val="28"/>
          <w:lang w:val="en-US"/>
        </w:rPr>
      </w:pPr>
      <w:r w:rsidRPr="00BD41AC">
        <w:rPr>
          <w:szCs w:val="28"/>
          <w:lang w:val="en-US"/>
        </w:rPr>
        <w:t>2.</w:t>
      </w:r>
      <w:r w:rsidR="007B01A3">
        <w:rPr>
          <w:szCs w:val="28"/>
          <w:lang w:val="en-US"/>
        </w:rPr>
        <w:t> </w:t>
      </w:r>
      <w:r w:rsidRPr="00BD41AC">
        <w:rPr>
          <w:szCs w:val="28"/>
          <w:lang w:val="en-US"/>
        </w:rPr>
        <w:t>Bushfires in Australia [Electronic resource] – Access mode:  https://en.m. wikipedia.org/wiki/Bushfires_in_Austral</w:t>
      </w:r>
      <w:r w:rsidR="00D03D6F">
        <w:rPr>
          <w:szCs w:val="28"/>
          <w:lang w:val="en-US"/>
        </w:rPr>
        <w:t xml:space="preserve">ia. – Access date: 18.02.2020. </w:t>
      </w:r>
    </w:p>
    <w:p w:rsidR="00BD41AC" w:rsidRPr="00BD41AC" w:rsidRDefault="007B01A3" w:rsidP="00BD41AC">
      <w:pPr>
        <w:spacing w:before="18" w:after="18"/>
        <w:ind w:firstLine="454"/>
        <w:jc w:val="both"/>
        <w:rPr>
          <w:szCs w:val="28"/>
          <w:lang w:val="en-US"/>
        </w:rPr>
      </w:pPr>
      <w:r>
        <w:rPr>
          <w:szCs w:val="28"/>
          <w:lang w:val="en-US"/>
        </w:rPr>
        <w:t>3. </w:t>
      </w:r>
      <w:r w:rsidR="00BD41AC" w:rsidRPr="00BD41AC">
        <w:rPr>
          <w:szCs w:val="28"/>
          <w:lang w:val="en-US"/>
        </w:rPr>
        <w:t>8</w:t>
      </w:r>
      <w:r w:rsidR="00D03D6F">
        <w:rPr>
          <w:szCs w:val="28"/>
          <w:lang w:val="en-US"/>
        </w:rPr>
        <w:t> </w:t>
      </w:r>
      <w:r w:rsidR="00BD41AC" w:rsidRPr="00BD41AC">
        <w:rPr>
          <w:szCs w:val="28"/>
          <w:lang w:val="en-US"/>
        </w:rPr>
        <w:t xml:space="preserve">things everyone should know about Australia’s wildfire disasters [Electronic resource]. – Access mode: https://www.vox.com/science-and-health/2020/1/8/21055228/australia-fires-map-animals-koalas-wildlife-smoke-donate. – Access date: 18.02.2020. </w:t>
      </w:r>
    </w:p>
    <w:p w:rsidR="00BD41AC" w:rsidRPr="00BD41AC" w:rsidRDefault="007B01A3" w:rsidP="00BD41AC">
      <w:pPr>
        <w:spacing w:before="18" w:after="18"/>
        <w:ind w:firstLine="454"/>
        <w:jc w:val="both"/>
        <w:rPr>
          <w:szCs w:val="28"/>
          <w:lang w:val="en-US"/>
        </w:rPr>
      </w:pPr>
      <w:r>
        <w:rPr>
          <w:szCs w:val="28"/>
          <w:lang w:val="en-US"/>
        </w:rPr>
        <w:t>4. </w:t>
      </w:r>
      <w:r w:rsidR="00BD41AC" w:rsidRPr="00BD41AC">
        <w:rPr>
          <w:szCs w:val="28"/>
          <w:lang w:val="en-US"/>
        </w:rPr>
        <w:t xml:space="preserve">What you need to know about the Australia bushfires [Electronic resource] – Access mode: https://www.theverge.com/2020/1/3/21048891/ australia-wildfires-koalas-climate-change-bushfires-deaths-animals-damage. – Access date: 18.02.2020. </w:t>
      </w:r>
    </w:p>
    <w:p w:rsidR="00BD41AC" w:rsidRPr="00BD41AC" w:rsidRDefault="00BD41AC" w:rsidP="00BD41AC">
      <w:pPr>
        <w:spacing w:before="18" w:after="18"/>
        <w:ind w:firstLine="454"/>
        <w:jc w:val="both"/>
        <w:rPr>
          <w:szCs w:val="28"/>
          <w:lang w:val="en-US"/>
        </w:rPr>
      </w:pPr>
    </w:p>
    <w:p w:rsidR="00D03D6F" w:rsidRPr="00B971C2" w:rsidRDefault="00D03D6F" w:rsidP="00BD41AC">
      <w:pPr>
        <w:spacing w:before="18" w:after="18"/>
        <w:ind w:firstLine="454"/>
        <w:jc w:val="both"/>
        <w:rPr>
          <w:szCs w:val="28"/>
          <w:lang w:val="en-US"/>
        </w:rPr>
      </w:pPr>
    </w:p>
    <w:p w:rsidR="00BD41AC" w:rsidRPr="00BD41AC" w:rsidRDefault="00BD41AC" w:rsidP="00BD41AC">
      <w:pPr>
        <w:spacing w:before="18" w:after="18"/>
        <w:ind w:firstLine="454"/>
        <w:jc w:val="both"/>
        <w:rPr>
          <w:szCs w:val="28"/>
        </w:rPr>
      </w:pPr>
      <w:r w:rsidRPr="00BD41AC">
        <w:rPr>
          <w:szCs w:val="28"/>
        </w:rPr>
        <w:t xml:space="preserve">Статья описывает пожары в Австралии, которые являются широко распространенным и регулярным явлением, их непосредственные причины и последствия как для природы, так и экономики страны. Подчеркивается, что большое количество пожаров является симптомом глобального потепления. </w:t>
      </w:r>
    </w:p>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rPr>
      </w:pPr>
    </w:p>
    <w:p w:rsidR="00BD41AC" w:rsidRPr="00BD41AC" w:rsidRDefault="00D03D6F" w:rsidP="007B01A3">
      <w:pPr>
        <w:spacing w:before="18" w:after="18"/>
        <w:ind w:left="454"/>
        <w:rPr>
          <w:b/>
          <w:szCs w:val="28"/>
        </w:rPr>
      </w:pPr>
      <w:bookmarkStart w:id="19" w:name="_Hlk41337079"/>
      <w:r>
        <w:rPr>
          <w:b/>
          <w:szCs w:val="28"/>
        </w:rPr>
        <w:t>И.</w:t>
      </w:r>
      <w:r>
        <w:rPr>
          <w:b/>
          <w:szCs w:val="28"/>
          <w:lang w:val="de-DE"/>
        </w:rPr>
        <w:t> </w:t>
      </w:r>
      <w:r w:rsidR="00BD41AC" w:rsidRPr="00BD41AC">
        <w:rPr>
          <w:b/>
          <w:szCs w:val="28"/>
        </w:rPr>
        <w:t>С.</w:t>
      </w:r>
      <w:r>
        <w:rPr>
          <w:b/>
          <w:szCs w:val="28"/>
          <w:lang w:val="de-DE"/>
        </w:rPr>
        <w:t> </w:t>
      </w:r>
      <w:r>
        <w:rPr>
          <w:b/>
          <w:szCs w:val="28"/>
        </w:rPr>
        <w:t>Корень, М.</w:t>
      </w:r>
      <w:r>
        <w:rPr>
          <w:b/>
          <w:szCs w:val="28"/>
          <w:lang w:val="de-DE"/>
        </w:rPr>
        <w:t> </w:t>
      </w:r>
      <w:r w:rsidR="00BD41AC" w:rsidRPr="00BD41AC">
        <w:rPr>
          <w:b/>
          <w:szCs w:val="28"/>
        </w:rPr>
        <w:t>А.</w:t>
      </w:r>
      <w:r>
        <w:rPr>
          <w:b/>
          <w:szCs w:val="28"/>
          <w:lang w:val="de-DE"/>
        </w:rPr>
        <w:t> </w:t>
      </w:r>
      <w:r w:rsidR="00BD41AC" w:rsidRPr="00BD41AC">
        <w:rPr>
          <w:b/>
          <w:szCs w:val="28"/>
        </w:rPr>
        <w:t>Лукьянчик</w:t>
      </w:r>
    </w:p>
    <w:p w:rsidR="006225E2" w:rsidRPr="006225E2" w:rsidRDefault="006225E2" w:rsidP="007B01A3">
      <w:pPr>
        <w:spacing w:before="18" w:after="18"/>
        <w:ind w:left="454"/>
        <w:rPr>
          <w:szCs w:val="28"/>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BD41AC" w:rsidRDefault="00D03D6F" w:rsidP="007B01A3">
      <w:pPr>
        <w:spacing w:before="18" w:after="18"/>
        <w:ind w:left="454"/>
        <w:rPr>
          <w:szCs w:val="28"/>
        </w:rPr>
      </w:pPr>
      <w:r>
        <w:rPr>
          <w:szCs w:val="28"/>
        </w:rPr>
        <w:t>Научный руководитель – Т. С. </w:t>
      </w:r>
      <w:r w:rsidR="00BD41AC" w:rsidRPr="00BD41AC">
        <w:rPr>
          <w:szCs w:val="28"/>
        </w:rPr>
        <w:t>Троцюк</w:t>
      </w:r>
    </w:p>
    <w:p w:rsidR="00BD41AC" w:rsidRPr="00BD41AC" w:rsidRDefault="00BD41AC" w:rsidP="007B01A3">
      <w:pPr>
        <w:spacing w:before="18" w:after="18"/>
        <w:ind w:left="454"/>
        <w:rPr>
          <w:szCs w:val="28"/>
        </w:rPr>
      </w:pPr>
    </w:p>
    <w:p w:rsidR="00BD41AC" w:rsidRPr="00BD41AC" w:rsidRDefault="00BD41AC" w:rsidP="007B01A3">
      <w:pPr>
        <w:spacing w:before="18" w:after="18"/>
        <w:ind w:left="454"/>
        <w:rPr>
          <w:b/>
          <w:szCs w:val="28"/>
        </w:rPr>
      </w:pPr>
      <w:r w:rsidRPr="00BD41AC">
        <w:rPr>
          <w:b/>
          <w:szCs w:val="28"/>
        </w:rPr>
        <w:t xml:space="preserve">ПЧЕЛОВОДСТВО И ОСОБЕННОСТИ ЕГО РАЗВИТИЯ В РЕСПУБЛИКЕ БЕЛАРУСЬ </w:t>
      </w:r>
    </w:p>
    <w:bookmarkEnd w:id="19"/>
    <w:p w:rsidR="00BD41AC" w:rsidRPr="00BD41AC" w:rsidRDefault="00BD41AC" w:rsidP="00D03D6F">
      <w:pPr>
        <w:spacing w:before="18" w:after="18"/>
        <w:ind w:firstLine="454"/>
        <w:rPr>
          <w:szCs w:val="28"/>
        </w:rPr>
      </w:pPr>
    </w:p>
    <w:p w:rsidR="00BD41AC" w:rsidRPr="00BD41AC" w:rsidRDefault="00BD41AC" w:rsidP="00BD41AC">
      <w:pPr>
        <w:spacing w:before="18" w:after="18"/>
        <w:ind w:firstLine="454"/>
        <w:jc w:val="both"/>
        <w:rPr>
          <w:szCs w:val="28"/>
        </w:rPr>
      </w:pPr>
      <w:r w:rsidRPr="00BD41AC">
        <w:rPr>
          <w:szCs w:val="28"/>
        </w:rPr>
        <w:t xml:space="preserve">Пчеловодство – одно из древнейших занятий человека. В эпосе всех культурных народов древности встречаются упоминания о пчелах и получаемых от них продуктах – мёде и воске. История пчеловодства так же стара, как и история человечества. От случайных находок жилищ диких пчел человек перешел к организованной охоте за мёдом, что является определенной формой хозяйственной деятельности человека, которую можно назвать системой «дикого» пчеловодства. Исторические источники свидетельствуют о том, что пчеловодство было распространено ещё в древнем Египте, где делали ульи из обожженной глины, а также ульи, </w:t>
      </w:r>
      <w:r w:rsidRPr="00BD41AC">
        <w:rPr>
          <w:szCs w:val="28"/>
        </w:rPr>
        <w:lastRenderedPageBreak/>
        <w:t>плетенные из прутьев и обмазанные глиной. Древние египтяне кочевали с пчелами, и перевозка пчел производилась по реке Нил на лодках. Разводили пчел также в Аравии, Ассирии, Индии и других странах Востока. Исторические и археологические источники утверждают, что в древние времена пчеловодство процветало в Палестине, причем множество пчелиных роев обитало на скалах, а в жаркие дни, вытопившийся из сотов мед, стекал по камням вниз. Эти места получили название «земля, где несут молоко и мед». По свидетельству Гомера (IX</w:t>
      </w:r>
      <w:r w:rsidR="00D03D6F">
        <w:rPr>
          <w:szCs w:val="28"/>
        </w:rPr>
        <w:t> </w:t>
      </w:r>
      <w:r w:rsidRPr="00BD41AC">
        <w:rPr>
          <w:szCs w:val="28"/>
        </w:rPr>
        <w:t>век до нашей эры),  Гезиода (VIII</w:t>
      </w:r>
      <w:r w:rsidR="00D03D6F">
        <w:rPr>
          <w:szCs w:val="28"/>
        </w:rPr>
        <w:t> </w:t>
      </w:r>
      <w:r w:rsidRPr="00BD41AC">
        <w:rPr>
          <w:szCs w:val="28"/>
        </w:rPr>
        <w:t>век до нашей эры) и других писателей древности в Греции на многих пасеках пчелы н</w:t>
      </w:r>
      <w:r w:rsidR="00D03D6F">
        <w:rPr>
          <w:szCs w:val="28"/>
        </w:rPr>
        <w:t>аходились в плетеных ульях. К V </w:t>
      </w:r>
      <w:r w:rsidRPr="00BD41AC">
        <w:rPr>
          <w:szCs w:val="28"/>
        </w:rPr>
        <w:t>веку до нашей эры в небольшой греческой провинции Аттике насчитывалось до 20</w:t>
      </w:r>
      <w:r w:rsidR="00D03D6F">
        <w:rPr>
          <w:szCs w:val="28"/>
        </w:rPr>
        <w:t> </w:t>
      </w:r>
      <w:r w:rsidRPr="00BD41AC">
        <w:rPr>
          <w:szCs w:val="28"/>
        </w:rPr>
        <w:t>000</w:t>
      </w:r>
      <w:r w:rsidR="00D03D6F">
        <w:rPr>
          <w:szCs w:val="28"/>
        </w:rPr>
        <w:t> </w:t>
      </w:r>
      <w:r w:rsidRPr="00BD41AC">
        <w:rPr>
          <w:szCs w:val="28"/>
        </w:rPr>
        <w:t>ульев. Пчеловодство было в бо</w:t>
      </w:r>
      <w:r w:rsidR="00D03D6F">
        <w:rPr>
          <w:szCs w:val="28"/>
        </w:rPr>
        <w:t xml:space="preserve">льшом почёте у древних греков. </w:t>
      </w:r>
      <w:r w:rsidRPr="00BD41AC">
        <w:rPr>
          <w:szCs w:val="28"/>
        </w:rPr>
        <w:t>Широкое и разнообразное применение мёд и воск имели в домашнем обиходе и использовались не только в качестве пищи, но и к</w:t>
      </w:r>
      <w:r w:rsidR="00D03D6F">
        <w:rPr>
          <w:szCs w:val="28"/>
        </w:rPr>
        <w:t>ак средство для омоложения кожи </w:t>
      </w:r>
      <w:r w:rsidRPr="00BD41AC">
        <w:rPr>
          <w:szCs w:val="28"/>
        </w:rPr>
        <w:t xml:space="preserve">[1]. </w:t>
      </w:r>
    </w:p>
    <w:p w:rsidR="00BD41AC" w:rsidRPr="00BD41AC" w:rsidRDefault="00BD41AC" w:rsidP="00BD41AC">
      <w:pPr>
        <w:spacing w:before="18" w:after="18"/>
        <w:ind w:firstLine="454"/>
        <w:jc w:val="both"/>
        <w:rPr>
          <w:szCs w:val="28"/>
        </w:rPr>
      </w:pPr>
      <w:r w:rsidRPr="00BD41AC">
        <w:rPr>
          <w:szCs w:val="28"/>
        </w:rPr>
        <w:t>Не утратило пчеловодство статус и в наше время. В советский период, занимая важную позицию в данной сфере сельского хозяйства, Белоруссия активно развивала пчеловодство, и оно находилось на одном из лидирующих мест в стране. Добыча мёда осуществлялась на постоянной основе, регулярно проводились мероприятия, посвящённые пчеловодству. Однако после распада Советского Союза установился застой, количество пчел с каждым годом уменьшалось, урожайность падала, а правительство вынесло решение по аграрной отрасли о том, что поля следует засевать теми культурами, которые растут без участия пчел. Это стало большим потрясением для всей пчеловодческой культуры, и с этого момента состояние белорусского пчеловодства с каждым годом ухудшалось.</w:t>
      </w:r>
    </w:p>
    <w:p w:rsidR="00BD41AC" w:rsidRPr="00BD41AC" w:rsidRDefault="00BD41AC" w:rsidP="00BD41AC">
      <w:pPr>
        <w:spacing w:before="18" w:after="18"/>
        <w:ind w:firstLine="454"/>
        <w:jc w:val="both"/>
        <w:rPr>
          <w:szCs w:val="28"/>
        </w:rPr>
      </w:pPr>
      <w:r w:rsidRPr="00BD41AC">
        <w:rPr>
          <w:szCs w:val="28"/>
        </w:rPr>
        <w:t>Сегодня, спустя несколько десятилетий, пчеловодство занимает далеко не последнее место в сельскохозяйственной деятельности суверенной Республики Беларусь. Белорусские пчеловоды из года в год совершают глобальное опыление полей и сельскохозяйственных культур, и после таких мероприятий урожайность возрастает в несколько раз.</w:t>
      </w:r>
    </w:p>
    <w:p w:rsidR="00BD41AC" w:rsidRPr="00BD41AC" w:rsidRDefault="00BD41AC" w:rsidP="00BD41AC">
      <w:pPr>
        <w:spacing w:before="18" w:after="18"/>
        <w:ind w:firstLine="454"/>
        <w:jc w:val="both"/>
        <w:rPr>
          <w:szCs w:val="28"/>
        </w:rPr>
      </w:pPr>
      <w:r w:rsidRPr="00BD41AC">
        <w:rPr>
          <w:szCs w:val="28"/>
        </w:rPr>
        <w:t>В стране создаются различные организации и компании, занимающиеся производством и реализацией пчеловодческой продукции. В настоящее время в Б</w:t>
      </w:r>
      <w:r w:rsidR="00D03D6F">
        <w:rPr>
          <w:szCs w:val="28"/>
        </w:rPr>
        <w:t>еларуси насчитывается около 229 </w:t>
      </w:r>
      <w:r w:rsidRPr="00BD41AC">
        <w:rPr>
          <w:szCs w:val="28"/>
        </w:rPr>
        <w:t>тысяч пчелосемей. Благодаря, стараниям «крылатых помощников» у</w:t>
      </w:r>
      <w:r w:rsidR="00D03D6F">
        <w:rPr>
          <w:szCs w:val="28"/>
        </w:rPr>
        <w:t>рожаи могут повыситься на 40–60 </w:t>
      </w:r>
      <w:r w:rsidRPr="00BD41AC">
        <w:rPr>
          <w:szCs w:val="28"/>
        </w:rPr>
        <w:t>процентов, а это те задачи, которые перед аграрным сектором ставит государство. Вместе с тем, по сравнению со странами Европы, где на 1 кв</w:t>
      </w:r>
      <w:r w:rsidRPr="00BD41AC">
        <w:rPr>
          <w:szCs w:val="28"/>
          <w:vertAlign w:val="superscript"/>
        </w:rPr>
        <w:t>2</w:t>
      </w:r>
      <w:r w:rsidRPr="00BD41AC">
        <w:rPr>
          <w:szCs w:val="28"/>
        </w:rPr>
        <w:t xml:space="preserve"> приходится в пять раз больше пчелосемей, в РБ пчеловодство как отрасль сельского хозяйства находится в состоянии развития. С развитием технологий государственные организации увеличивают численность и объёмы производства продукции, но в основном пчеловодством </w:t>
      </w:r>
      <w:r w:rsidRPr="00BD41AC">
        <w:rPr>
          <w:szCs w:val="28"/>
        </w:rPr>
        <w:lastRenderedPageBreak/>
        <w:t>занимаются частные компании и организации. Так, согласно данным Национального статистического комитета за 2018</w:t>
      </w:r>
      <w:r w:rsidR="00D03D6F">
        <w:rPr>
          <w:szCs w:val="28"/>
          <w:lang w:val="uk-UA"/>
        </w:rPr>
        <w:t> </w:t>
      </w:r>
      <w:r w:rsidRPr="00BD41AC">
        <w:rPr>
          <w:szCs w:val="28"/>
        </w:rPr>
        <w:t>год,</w:t>
      </w:r>
      <w:r w:rsidR="00D03D6F">
        <w:rPr>
          <w:szCs w:val="28"/>
        </w:rPr>
        <w:t xml:space="preserve"> в Беларуси произведено 2 637,3</w:t>
      </w:r>
      <w:r w:rsidR="00D03D6F">
        <w:rPr>
          <w:szCs w:val="28"/>
          <w:lang w:val="uk-UA"/>
        </w:rPr>
        <w:t> </w:t>
      </w:r>
      <w:r w:rsidR="00D03D6F">
        <w:rPr>
          <w:szCs w:val="28"/>
        </w:rPr>
        <w:t>тонны меда, из них 438,4</w:t>
      </w:r>
      <w:r w:rsidR="00D03D6F">
        <w:rPr>
          <w:szCs w:val="28"/>
          <w:lang w:val="fr-FR"/>
        </w:rPr>
        <w:t> </w:t>
      </w:r>
      <w:r w:rsidRPr="00BD41AC">
        <w:rPr>
          <w:szCs w:val="28"/>
        </w:rPr>
        <w:t>тонны приходится на долю сельскохозяйственных организаций, 94,7 – фермерских и 2 114,2</w:t>
      </w:r>
      <w:r w:rsidR="00D03D6F">
        <w:rPr>
          <w:szCs w:val="28"/>
          <w:lang w:val="fr-FR"/>
        </w:rPr>
        <w:t> </w:t>
      </w:r>
      <w:r w:rsidRPr="00BD41AC">
        <w:rPr>
          <w:szCs w:val="28"/>
        </w:rPr>
        <w:t>тон</w:t>
      </w:r>
      <w:r w:rsidR="00D03D6F">
        <w:rPr>
          <w:szCs w:val="28"/>
        </w:rPr>
        <w:t>ны меда получено с личных пасек</w:t>
      </w:r>
      <w:r w:rsidR="00D03D6F">
        <w:rPr>
          <w:szCs w:val="28"/>
          <w:lang w:val="fr-FR"/>
        </w:rPr>
        <w:t> </w:t>
      </w:r>
      <w:r w:rsidRPr="00BD41AC">
        <w:rPr>
          <w:szCs w:val="28"/>
        </w:rPr>
        <w:t>[3]. В Беларуси есть опыт селекции и выведения новых пород пчёл, имеется четыре племенных пчелопитомника, обеспечивающие пасеки качественным племенным материалом – в Бресте, Гродно, на племенной пасеке лаборатории пчеловодства РУП «Институт пчеловодства» и КФХ «Белагропром Нектар».</w:t>
      </w:r>
    </w:p>
    <w:p w:rsidR="00BD41AC" w:rsidRPr="00BD41AC" w:rsidRDefault="00BD41AC" w:rsidP="00BD41AC">
      <w:pPr>
        <w:spacing w:before="18" w:after="18"/>
        <w:ind w:firstLine="454"/>
        <w:jc w:val="both"/>
        <w:rPr>
          <w:szCs w:val="28"/>
        </w:rPr>
      </w:pPr>
      <w:r w:rsidRPr="00BD41AC">
        <w:rPr>
          <w:szCs w:val="28"/>
        </w:rPr>
        <w:t>Самым «чистым» мёдом считается мед, который собран в пущах и заповедниках, где нет вредных производств и выбросов, а мёд из таких мест идёт также на экспорт в страны Европы и Азии.</w:t>
      </w:r>
    </w:p>
    <w:p w:rsidR="00BD41AC" w:rsidRPr="00BD41AC" w:rsidRDefault="00BD41AC" w:rsidP="00BD41AC">
      <w:pPr>
        <w:spacing w:before="18" w:after="18"/>
        <w:ind w:firstLine="454"/>
        <w:jc w:val="both"/>
        <w:rPr>
          <w:szCs w:val="28"/>
        </w:rPr>
      </w:pPr>
      <w:r w:rsidRPr="00BD41AC">
        <w:rPr>
          <w:szCs w:val="28"/>
        </w:rPr>
        <w:t xml:space="preserve">Пчеловодство имеет большое хозяйственное значение для развития садоводства и огородничества, так как благодаря опылению, происходящему при помощи пчел, обеспечиваются более высокие урожаи и качественная продукция. На сегодняшний день доказано большое значение меда, пчелиного яда, маточного молочка, цветочной пыльцы, прополиса (пчелиного клея) и воска на организм человека, а также в </w:t>
      </w:r>
      <w:r w:rsidR="00D03D6F">
        <w:rPr>
          <w:szCs w:val="28"/>
        </w:rPr>
        <w:t>качестве мёдолечения в медицине</w:t>
      </w:r>
      <w:r w:rsidR="00D03D6F">
        <w:rPr>
          <w:szCs w:val="28"/>
          <w:lang w:val="fr-FR"/>
        </w:rPr>
        <w:t> </w:t>
      </w:r>
      <w:r w:rsidRPr="00BD41AC">
        <w:rPr>
          <w:szCs w:val="28"/>
        </w:rPr>
        <w:t>[2].</w:t>
      </w:r>
    </w:p>
    <w:p w:rsidR="00BD41AC" w:rsidRPr="00BD41AC" w:rsidRDefault="00BD41AC" w:rsidP="00BD41AC">
      <w:pPr>
        <w:spacing w:before="18" w:after="18"/>
        <w:ind w:firstLine="454"/>
        <w:jc w:val="both"/>
        <w:rPr>
          <w:szCs w:val="28"/>
        </w:rPr>
      </w:pPr>
      <w:r w:rsidRPr="00BD41AC">
        <w:rPr>
          <w:szCs w:val="28"/>
        </w:rPr>
        <w:t xml:space="preserve">Наша страна имеет много богатых естественных медоносных ресурсов и осуществляемые мероприятия по развитию сельского хозяйства, специализации и концентрации производства и межхозяйственной кооперации создают благоприятные условия для дальнейшего развития пчеловодства. </w:t>
      </w:r>
    </w:p>
    <w:p w:rsidR="00BD41AC" w:rsidRPr="00B971C2" w:rsidRDefault="00BD41AC" w:rsidP="00BD41AC">
      <w:pPr>
        <w:spacing w:before="18" w:after="18"/>
        <w:ind w:firstLine="454"/>
        <w:jc w:val="both"/>
        <w:rPr>
          <w:szCs w:val="28"/>
        </w:rPr>
      </w:pPr>
    </w:p>
    <w:p w:rsidR="00BD41AC" w:rsidRPr="00BD41AC" w:rsidRDefault="00BD41AC" w:rsidP="00D03D6F">
      <w:pPr>
        <w:spacing w:before="18" w:after="18"/>
        <w:jc w:val="center"/>
        <w:rPr>
          <w:szCs w:val="28"/>
        </w:rPr>
      </w:pPr>
      <w:r w:rsidRPr="00BD41AC">
        <w:rPr>
          <w:szCs w:val="28"/>
        </w:rPr>
        <w:t>СПИСОК ИСПОЛЬЗОВАННОЙ ЛИТЕРАТУРЫ</w:t>
      </w:r>
    </w:p>
    <w:p w:rsidR="00BD41AC" w:rsidRPr="00BD41AC" w:rsidRDefault="00D03D6F" w:rsidP="00BD41AC">
      <w:pPr>
        <w:spacing w:before="18" w:after="18"/>
        <w:ind w:firstLine="454"/>
        <w:jc w:val="both"/>
        <w:rPr>
          <w:bCs/>
          <w:szCs w:val="28"/>
        </w:rPr>
      </w:pPr>
      <w:r>
        <w:rPr>
          <w:bCs/>
          <w:szCs w:val="28"/>
        </w:rPr>
        <w:t>1. </w:t>
      </w:r>
      <w:r w:rsidR="00BD41AC" w:rsidRPr="00BD41AC">
        <w:rPr>
          <w:bCs/>
          <w:szCs w:val="28"/>
        </w:rPr>
        <w:t xml:space="preserve">История пчеловодства: от древности к современности [Электронный ресурс]. – Режим доступа: </w:t>
      </w:r>
      <w:r w:rsidR="00BD41AC" w:rsidRPr="00BD41AC">
        <w:rPr>
          <w:szCs w:val="28"/>
        </w:rPr>
        <w:t xml:space="preserve">https://pchelovod.com/istoriya-pchelovodstva/istoriya-pchelovodstva-ot-drevnosti-k-sovremennosti.html/. </w:t>
      </w:r>
      <w:r w:rsidR="00BD41AC" w:rsidRPr="00BD41AC">
        <w:rPr>
          <w:bCs/>
          <w:szCs w:val="28"/>
        </w:rPr>
        <w:t xml:space="preserve">– </w:t>
      </w:r>
      <w:r w:rsidR="00BD41AC" w:rsidRPr="00BD41AC">
        <w:rPr>
          <w:szCs w:val="28"/>
        </w:rPr>
        <w:t>Дата доступа: 25.02.2020.</w:t>
      </w:r>
    </w:p>
    <w:p w:rsidR="00BD41AC" w:rsidRPr="00BD41AC" w:rsidRDefault="00BD41AC" w:rsidP="00BD41AC">
      <w:pPr>
        <w:spacing w:before="18" w:after="18"/>
        <w:ind w:firstLine="454"/>
        <w:jc w:val="both"/>
        <w:rPr>
          <w:szCs w:val="28"/>
        </w:rPr>
      </w:pPr>
      <w:r w:rsidRPr="00BD41AC">
        <w:rPr>
          <w:bCs/>
          <w:szCs w:val="28"/>
        </w:rPr>
        <w:t>2.</w:t>
      </w:r>
      <w:bookmarkStart w:id="20" w:name="_Hlk40732228"/>
      <w:r w:rsidRPr="00BD41AC">
        <w:rPr>
          <w:bCs/>
          <w:szCs w:val="28"/>
        </w:rPr>
        <w:t> Краткая история развития пчеловодства в мире</w:t>
      </w:r>
      <w:bookmarkEnd w:id="20"/>
      <w:r w:rsidRPr="00BD41AC">
        <w:rPr>
          <w:bCs/>
          <w:szCs w:val="28"/>
        </w:rPr>
        <w:t xml:space="preserve"> [Элект</w:t>
      </w:r>
      <w:r w:rsidR="00D03D6F">
        <w:rPr>
          <w:bCs/>
          <w:szCs w:val="28"/>
        </w:rPr>
        <w:t>ронный ресурс]. – Режим доступа</w:t>
      </w:r>
      <w:r w:rsidRPr="00BD41AC">
        <w:rPr>
          <w:bCs/>
          <w:szCs w:val="28"/>
        </w:rPr>
        <w:t>: https://doroshenkoaa.ru/istoriya/drevneishee-zanyatie-mnogikh-narodov-na-zemle. – Дата доступ</w:t>
      </w:r>
      <w:r w:rsidRPr="00BD41AC">
        <w:rPr>
          <w:bCs/>
          <w:szCs w:val="28"/>
          <w:lang w:val="en-US"/>
        </w:rPr>
        <w:t>a</w:t>
      </w:r>
      <w:r w:rsidRPr="00BD41AC">
        <w:rPr>
          <w:bCs/>
          <w:szCs w:val="28"/>
        </w:rPr>
        <w:t>: 25.02.2020.</w:t>
      </w:r>
    </w:p>
    <w:p w:rsidR="00BD41AC" w:rsidRPr="00BD41AC" w:rsidRDefault="00D03D6F" w:rsidP="00BD41AC">
      <w:pPr>
        <w:spacing w:before="18" w:after="18"/>
        <w:ind w:firstLine="454"/>
        <w:jc w:val="both"/>
        <w:rPr>
          <w:szCs w:val="28"/>
        </w:rPr>
      </w:pPr>
      <w:r>
        <w:rPr>
          <w:bCs/>
          <w:szCs w:val="28"/>
        </w:rPr>
        <w:t>3.</w:t>
      </w:r>
      <w:r>
        <w:rPr>
          <w:bCs/>
          <w:szCs w:val="28"/>
          <w:lang w:val="fr-FR"/>
        </w:rPr>
        <w:t> </w:t>
      </w:r>
      <w:r w:rsidR="00BD41AC" w:rsidRPr="00BD41AC">
        <w:rPr>
          <w:bCs/>
          <w:szCs w:val="28"/>
        </w:rPr>
        <w:t xml:space="preserve">Современное пчеловодство в Белоруссии [Электронный ресурс]. – Режим доступа: </w:t>
      </w:r>
      <w:r w:rsidR="00BD41AC" w:rsidRPr="00BD41AC">
        <w:rPr>
          <w:szCs w:val="28"/>
        </w:rPr>
        <w:t xml:space="preserve">https://fermok.ru/2017/08/sovremennoe-pchelovodstvo-v-belorussii/. </w:t>
      </w:r>
      <w:r w:rsidR="00BD41AC" w:rsidRPr="00BD41AC">
        <w:rPr>
          <w:bCs/>
          <w:szCs w:val="28"/>
        </w:rPr>
        <w:t xml:space="preserve">– </w:t>
      </w:r>
      <w:r w:rsidR="00BD41AC" w:rsidRPr="00BD41AC">
        <w:rPr>
          <w:szCs w:val="28"/>
        </w:rPr>
        <w:t>Дата доступа: 25.02.2020.</w:t>
      </w:r>
    </w:p>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rPr>
      </w:pPr>
    </w:p>
    <w:p w:rsidR="006225E2" w:rsidRPr="00A14AE7" w:rsidRDefault="006225E2" w:rsidP="00D03D6F">
      <w:pPr>
        <w:spacing w:before="18" w:after="18"/>
        <w:ind w:firstLine="454"/>
        <w:rPr>
          <w:b/>
          <w:szCs w:val="28"/>
        </w:rPr>
      </w:pPr>
      <w:bookmarkStart w:id="21" w:name="_Hlk41337138"/>
    </w:p>
    <w:p w:rsidR="006225E2" w:rsidRPr="00A14AE7" w:rsidRDefault="006225E2" w:rsidP="00D03D6F">
      <w:pPr>
        <w:spacing w:before="18" w:after="18"/>
        <w:ind w:firstLine="454"/>
        <w:rPr>
          <w:b/>
          <w:szCs w:val="28"/>
        </w:rPr>
      </w:pPr>
    </w:p>
    <w:p w:rsidR="00BD41AC" w:rsidRPr="00BD41AC" w:rsidRDefault="00D03D6F" w:rsidP="00D03D6F">
      <w:pPr>
        <w:spacing w:before="18" w:after="18"/>
        <w:ind w:firstLine="454"/>
        <w:rPr>
          <w:b/>
          <w:szCs w:val="28"/>
        </w:rPr>
      </w:pPr>
      <w:r>
        <w:rPr>
          <w:b/>
          <w:szCs w:val="28"/>
        </w:rPr>
        <w:lastRenderedPageBreak/>
        <w:t>А.</w:t>
      </w:r>
      <w:r>
        <w:rPr>
          <w:b/>
          <w:szCs w:val="28"/>
          <w:lang w:val="fr-FR"/>
        </w:rPr>
        <w:t> </w:t>
      </w:r>
      <w:r>
        <w:rPr>
          <w:b/>
          <w:szCs w:val="28"/>
        </w:rPr>
        <w:t>С.</w:t>
      </w:r>
      <w:r>
        <w:rPr>
          <w:b/>
          <w:szCs w:val="28"/>
          <w:lang w:val="fr-FR"/>
        </w:rPr>
        <w:t> </w:t>
      </w:r>
      <w:r w:rsidR="00BD41AC" w:rsidRPr="00BD41AC">
        <w:rPr>
          <w:b/>
          <w:szCs w:val="28"/>
        </w:rPr>
        <w:t xml:space="preserve">Коробейко </w:t>
      </w:r>
    </w:p>
    <w:p w:rsidR="006225E2" w:rsidRPr="006225E2" w:rsidRDefault="006225E2" w:rsidP="00D03D6F">
      <w:pPr>
        <w:spacing w:before="18" w:after="18"/>
        <w:ind w:firstLine="454"/>
        <w:rPr>
          <w:szCs w:val="28"/>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BD41AC" w:rsidRDefault="00BD41AC" w:rsidP="00D03D6F">
      <w:pPr>
        <w:spacing w:before="18" w:after="18"/>
        <w:ind w:firstLine="454"/>
        <w:rPr>
          <w:szCs w:val="28"/>
        </w:rPr>
      </w:pPr>
      <w:r w:rsidRPr="00BD41AC">
        <w:rPr>
          <w:szCs w:val="28"/>
        </w:rPr>
        <w:t>Научный руководитель – Н.</w:t>
      </w:r>
      <w:r w:rsidR="00D03D6F">
        <w:rPr>
          <w:szCs w:val="28"/>
          <w:lang w:val="fr-FR"/>
        </w:rPr>
        <w:t> </w:t>
      </w:r>
      <w:r w:rsidRPr="00BD41AC">
        <w:rPr>
          <w:szCs w:val="28"/>
        </w:rPr>
        <w:t>В.</w:t>
      </w:r>
      <w:r w:rsidR="00D03D6F">
        <w:rPr>
          <w:szCs w:val="28"/>
          <w:lang w:val="en-US"/>
        </w:rPr>
        <w:t> </w:t>
      </w:r>
      <w:r w:rsidRPr="00BD41AC">
        <w:rPr>
          <w:szCs w:val="28"/>
        </w:rPr>
        <w:t>Иванюк</w:t>
      </w:r>
    </w:p>
    <w:p w:rsidR="00BD41AC" w:rsidRPr="00BD41AC" w:rsidRDefault="00BD41AC" w:rsidP="00D03D6F">
      <w:pPr>
        <w:spacing w:before="18" w:after="18"/>
        <w:ind w:firstLine="454"/>
        <w:rPr>
          <w:szCs w:val="28"/>
        </w:rPr>
      </w:pPr>
    </w:p>
    <w:p w:rsidR="00BD41AC" w:rsidRPr="00A14AE7" w:rsidRDefault="00BD41AC" w:rsidP="00D03D6F">
      <w:pPr>
        <w:spacing w:before="18" w:after="18"/>
        <w:ind w:firstLine="454"/>
        <w:rPr>
          <w:b/>
          <w:szCs w:val="28"/>
        </w:rPr>
      </w:pPr>
      <w:r w:rsidRPr="00BD41AC">
        <w:rPr>
          <w:b/>
          <w:szCs w:val="28"/>
          <w:lang w:val="en-US"/>
        </w:rPr>
        <w:t>SVETLANA</w:t>
      </w:r>
      <w:r w:rsidRPr="00A14AE7">
        <w:rPr>
          <w:b/>
          <w:szCs w:val="28"/>
        </w:rPr>
        <w:t xml:space="preserve"> </w:t>
      </w:r>
      <w:r w:rsidRPr="00BD41AC">
        <w:rPr>
          <w:b/>
          <w:szCs w:val="28"/>
          <w:lang w:val="en-US"/>
        </w:rPr>
        <w:t>ALEKSIEVICH</w:t>
      </w:r>
      <w:r w:rsidRPr="00A14AE7">
        <w:rPr>
          <w:b/>
          <w:szCs w:val="28"/>
        </w:rPr>
        <w:t xml:space="preserve"> </w:t>
      </w:r>
      <w:r w:rsidRPr="00BD41AC">
        <w:rPr>
          <w:b/>
          <w:szCs w:val="28"/>
          <w:lang w:val="en-US"/>
        </w:rPr>
        <w:t>AS</w:t>
      </w:r>
      <w:r w:rsidRPr="00A14AE7">
        <w:rPr>
          <w:b/>
          <w:szCs w:val="28"/>
        </w:rPr>
        <w:t xml:space="preserve"> </w:t>
      </w:r>
      <w:r w:rsidRPr="00BD41AC">
        <w:rPr>
          <w:b/>
          <w:szCs w:val="28"/>
          <w:lang w:val="en-US"/>
        </w:rPr>
        <w:t>AN</w:t>
      </w:r>
      <w:r w:rsidRPr="00A14AE7">
        <w:rPr>
          <w:b/>
          <w:szCs w:val="28"/>
        </w:rPr>
        <w:t xml:space="preserve"> </w:t>
      </w:r>
      <w:r w:rsidRPr="00BD41AC">
        <w:rPr>
          <w:b/>
          <w:szCs w:val="28"/>
          <w:lang w:val="en-US"/>
        </w:rPr>
        <w:t>OUTSTANDING</w:t>
      </w:r>
      <w:r w:rsidRPr="00A14AE7">
        <w:rPr>
          <w:b/>
          <w:szCs w:val="28"/>
        </w:rPr>
        <w:t xml:space="preserve"> </w:t>
      </w:r>
    </w:p>
    <w:p w:rsidR="00BD41AC" w:rsidRPr="00BD41AC" w:rsidRDefault="00BD41AC" w:rsidP="00D03D6F">
      <w:pPr>
        <w:spacing w:before="18" w:after="18"/>
        <w:ind w:firstLine="454"/>
        <w:rPr>
          <w:b/>
          <w:szCs w:val="28"/>
          <w:lang w:val="en-US"/>
        </w:rPr>
      </w:pPr>
      <w:r w:rsidRPr="00BD41AC">
        <w:rPr>
          <w:b/>
          <w:szCs w:val="28"/>
          <w:lang w:val="en-US"/>
        </w:rPr>
        <w:t xml:space="preserve">PHENOMENON OF BELARUSIAN LITERATURE </w:t>
      </w:r>
    </w:p>
    <w:bookmarkEnd w:id="21"/>
    <w:p w:rsidR="00BD41AC" w:rsidRPr="00BD41AC" w:rsidRDefault="00BD41AC" w:rsidP="00D03D6F">
      <w:pPr>
        <w:spacing w:before="18" w:after="18"/>
        <w:ind w:firstLine="454"/>
        <w:rPr>
          <w:b/>
          <w:szCs w:val="28"/>
          <w:lang w:val="en-US"/>
        </w:rPr>
      </w:pPr>
    </w:p>
    <w:p w:rsidR="00BD41AC" w:rsidRPr="00BD41AC" w:rsidRDefault="00BD41AC" w:rsidP="00BD41AC">
      <w:pPr>
        <w:spacing w:before="18" w:after="18"/>
        <w:ind w:firstLine="454"/>
        <w:jc w:val="both"/>
        <w:rPr>
          <w:szCs w:val="28"/>
          <w:lang w:val="en-US"/>
        </w:rPr>
      </w:pPr>
      <w:r w:rsidRPr="00BD41AC">
        <w:rPr>
          <w:szCs w:val="28"/>
          <w:lang w:val="en-US"/>
        </w:rPr>
        <w:t>Svet</w:t>
      </w:r>
      <w:r w:rsidR="00D03D6F">
        <w:rPr>
          <w:szCs w:val="28"/>
          <w:lang w:val="en-US"/>
        </w:rPr>
        <w:t>lana Alexievich was born on May </w:t>
      </w:r>
      <w:r w:rsidRPr="00BD41AC">
        <w:rPr>
          <w:szCs w:val="28"/>
          <w:lang w:val="en-US"/>
        </w:rPr>
        <w:t>31, 1948 in the Ukrainian town of Ivano-Frankovsk into the family of a serviceman. Her father was Belarusian and her mother was Ukrainian. After her father’s demobilization from the army the family returned to his native Belarus and settled in a village where both her parents worked as schoolteachers. After finishing school, Alexievich worked as a reporter in the local newspaper in the town of Narovl, Gomel region. As early as during her school days she wrote poetry and contributed articles to the school newspaper. At that time she needed a two-year work record in order to enroll in the Department of Journalism of Minsk University, entering it in 1967. During her university years she won several awards at the republican and all-Union competitions for scholarly and student papers</w:t>
      </w:r>
      <w:r w:rsidR="00343C88">
        <w:rPr>
          <w:szCs w:val="28"/>
          <w:lang w:val="en-US"/>
        </w:rPr>
        <w:t> [1]</w:t>
      </w:r>
      <w:r w:rsidRPr="00BD41AC">
        <w:rPr>
          <w:szCs w:val="28"/>
          <w:lang w:val="en-US"/>
        </w:rPr>
        <w:t>.</w:t>
      </w:r>
    </w:p>
    <w:p w:rsidR="00BD41AC" w:rsidRPr="00D03D6F" w:rsidRDefault="00BD41AC" w:rsidP="00BD41AC">
      <w:pPr>
        <w:spacing w:before="18" w:after="18"/>
        <w:ind w:firstLine="454"/>
        <w:jc w:val="both"/>
        <w:rPr>
          <w:spacing w:val="2"/>
          <w:szCs w:val="28"/>
          <w:lang w:val="en-US"/>
        </w:rPr>
      </w:pPr>
      <w:r w:rsidRPr="00D03D6F">
        <w:rPr>
          <w:spacing w:val="2"/>
          <w:szCs w:val="28"/>
          <w:lang w:val="en-US"/>
        </w:rPr>
        <w:t>Having received her degree she was sent to the town of Beresa, Brest region, to work in the local paper. At the same time Alexievich taught at the local school. She was torn between various career options: to continue the family tradition of school teaching, scholarly work, or journalism. But after a year she was invited to Minsk to work on the Rural Newspaper. Several years later she took the job of a correspondent for the literary magazine “Neman” and was soon promoted to the head of the section for non-fiction. Each book of Svetlana Aleksievich is based on many hours of interviews with people who survived terrible events or with their rel</w:t>
      </w:r>
      <w:r w:rsidR="006F19BE">
        <w:rPr>
          <w:spacing w:val="2"/>
          <w:szCs w:val="28"/>
          <w:lang w:val="en-US"/>
        </w:rPr>
        <w:t>atives. It took her from 5 to 7 </w:t>
      </w:r>
      <w:r w:rsidRPr="00D03D6F">
        <w:rPr>
          <w:spacing w:val="2"/>
          <w:szCs w:val="28"/>
          <w:lang w:val="en-US"/>
        </w:rPr>
        <w:t>years to write each book.</w:t>
      </w:r>
    </w:p>
    <w:p w:rsidR="00BD41AC" w:rsidRPr="00BD41AC" w:rsidRDefault="00BD41AC" w:rsidP="00BD41AC">
      <w:pPr>
        <w:spacing w:before="18" w:after="18"/>
        <w:ind w:firstLine="454"/>
        <w:jc w:val="both"/>
        <w:rPr>
          <w:szCs w:val="28"/>
          <w:lang w:val="en-US"/>
        </w:rPr>
      </w:pPr>
      <w:r w:rsidRPr="00BD41AC">
        <w:rPr>
          <w:szCs w:val="28"/>
          <w:lang w:val="en-US"/>
        </w:rPr>
        <w:t>The first book of Svetlana Aleksievich was called “I’ve Left My Village”. It collected monologues of residents of Belarusian villages who moved to the city. The book was prepared for publication in 1976, however, a set of parties was considered at the request of the propaganda department of the Central Committee of the Communist Party. She gained a reputation as a dissident journalist with anti-Soviet sentiment. She was accused of anti-communist and anti-government views. She was threatened with losing her job. The author decided not to publish the book</w:t>
      </w:r>
      <w:r w:rsidR="00343C88">
        <w:rPr>
          <w:szCs w:val="28"/>
          <w:lang w:val="en-US"/>
        </w:rPr>
        <w:t> [2]</w:t>
      </w:r>
      <w:r w:rsidRPr="00BD41AC">
        <w:rPr>
          <w:szCs w:val="28"/>
          <w:lang w:val="en-US"/>
        </w:rPr>
        <w:t xml:space="preserve">. </w:t>
      </w:r>
    </w:p>
    <w:p w:rsidR="00BD41AC" w:rsidRPr="00BD41AC" w:rsidRDefault="00BD41AC" w:rsidP="00BD41AC">
      <w:pPr>
        <w:spacing w:before="18" w:after="18"/>
        <w:ind w:firstLine="454"/>
        <w:jc w:val="both"/>
        <w:rPr>
          <w:szCs w:val="28"/>
          <w:lang w:val="en-US"/>
        </w:rPr>
      </w:pPr>
      <w:r w:rsidRPr="00BD41AC">
        <w:rPr>
          <w:szCs w:val="28"/>
          <w:lang w:val="en-US"/>
        </w:rPr>
        <w:t xml:space="preserve">The first published book by Aleksievich “The Unwomanly Face of War” was written in 1983. This is a documentary story, which is based on interviews with Soviet women who participated in the Great Patriotic War. The book was first published in the magazine “October” in 1984, and several more chapters </w:t>
      </w:r>
      <w:r w:rsidRPr="00BD41AC">
        <w:rPr>
          <w:szCs w:val="28"/>
          <w:lang w:val="en-US"/>
        </w:rPr>
        <w:lastRenderedPageBreak/>
        <w:t>were published the same year in the magazine “Neman”. The book, the heroines of which were nurses, pilots, snipers, translators, doctors, radio operators, represents a special female experience of war. In 1985, the book was published as a separate publication at the same time in several publishing houses. By the end of 1980, the number of copi</w:t>
      </w:r>
      <w:r w:rsidR="006F19BE">
        <w:rPr>
          <w:szCs w:val="28"/>
          <w:lang w:val="en-US"/>
        </w:rPr>
        <w:t>es sold had reached more than 2 </w:t>
      </w:r>
      <w:r w:rsidRPr="00BD41AC">
        <w:rPr>
          <w:szCs w:val="28"/>
          <w:lang w:val="en-US"/>
        </w:rPr>
        <w:t xml:space="preserve">million copies. The book was hailed by war writers as well as the public. </w:t>
      </w:r>
    </w:p>
    <w:p w:rsidR="00BD41AC" w:rsidRPr="00BD41AC" w:rsidRDefault="00BD41AC" w:rsidP="00BD41AC">
      <w:pPr>
        <w:spacing w:before="18" w:after="18"/>
        <w:ind w:firstLine="454"/>
        <w:jc w:val="both"/>
        <w:rPr>
          <w:szCs w:val="28"/>
          <w:lang w:val="en-US"/>
        </w:rPr>
      </w:pPr>
      <w:r w:rsidRPr="00BD41AC">
        <w:rPr>
          <w:szCs w:val="28"/>
          <w:lang w:val="en-US"/>
        </w:rPr>
        <w:t>In the same year her second book “The Last Witnesses: 100</w:t>
      </w:r>
      <w:r w:rsidR="006F19BE">
        <w:rPr>
          <w:szCs w:val="28"/>
          <w:lang w:val="en-US"/>
        </w:rPr>
        <w:t> </w:t>
      </w:r>
      <w:r w:rsidRPr="00BD41AC">
        <w:rPr>
          <w:szCs w:val="28"/>
          <w:lang w:val="en-US"/>
        </w:rPr>
        <w:t>Unchildlike Stories” came out. This book also ran into many reprints and was acclaimed by numerous critics, who called both books “a discovery in the genre of war prose.” The war seen through women’s and children’s eyes opened up a whole new area of feelings and ideas.</w:t>
      </w:r>
    </w:p>
    <w:p w:rsidR="00BD41AC" w:rsidRPr="00BD41AC" w:rsidRDefault="00BD41AC" w:rsidP="00BD41AC">
      <w:pPr>
        <w:spacing w:before="18" w:after="18"/>
        <w:ind w:firstLine="454"/>
        <w:jc w:val="both"/>
        <w:rPr>
          <w:szCs w:val="28"/>
          <w:lang w:val="en-US"/>
        </w:rPr>
      </w:pPr>
      <w:r w:rsidRPr="00BD41AC">
        <w:rPr>
          <w:szCs w:val="28"/>
          <w:lang w:val="en-US"/>
        </w:rPr>
        <w:t>1989 saw the publication of “The Boys in Zinc”, a book about the Soviet-Afghan war that had been concealed from the Soviet people for ten years. To collect material for the book Alexievich was travelling around the country for four years to meet war victims’ mothers and veterans of the Afghan war. She also visited the war zone in Afghanistan. To begin with, the military and Communist papers attacked Alexievich. In 1992, court proceedings were opened against the author and her book in Minsk. The democratically minded public rose in defense of the book. The case was closed.</w:t>
      </w:r>
    </w:p>
    <w:p w:rsidR="00BD41AC" w:rsidRPr="00BD41AC" w:rsidRDefault="00BD41AC" w:rsidP="00BD41AC">
      <w:pPr>
        <w:spacing w:before="18" w:after="18"/>
        <w:ind w:firstLine="454"/>
        <w:jc w:val="both"/>
        <w:rPr>
          <w:szCs w:val="28"/>
          <w:lang w:val="en-US"/>
        </w:rPr>
      </w:pPr>
      <w:r w:rsidRPr="00BD41AC">
        <w:rPr>
          <w:szCs w:val="28"/>
          <w:lang w:val="en-US"/>
        </w:rPr>
        <w:t>In 1993, she published “Enchanted with Death”, a book about attempted suicides as a result of the downfall of the socialist Soviet Union. Those who attempted suicide were people who felt inseparable from socialist ideals, who were unable to accept the new order, the new country with its newly interpreted history. The book was adapted for the cinema.</w:t>
      </w:r>
    </w:p>
    <w:p w:rsidR="00BD41AC" w:rsidRPr="00BD41AC" w:rsidRDefault="00BD41AC" w:rsidP="00BD41AC">
      <w:pPr>
        <w:spacing w:before="18" w:after="18"/>
        <w:ind w:firstLine="454"/>
        <w:jc w:val="both"/>
        <w:rPr>
          <w:szCs w:val="28"/>
          <w:lang w:val="en-US"/>
        </w:rPr>
      </w:pPr>
      <w:r w:rsidRPr="00BD41AC">
        <w:rPr>
          <w:szCs w:val="28"/>
          <w:lang w:val="en-US"/>
        </w:rPr>
        <w:t>In 1997 Alexievich published her book “The Chernobyl Prayer: the Chronicles of the Future”.  The book was based on interviews with witnesses of the Chernobyl disaster: liquidators, local dead firefighters, and resettled residents. The book has the title "Chronicle of the Future" and shows the simultaneous unfolding of two disasters: technological and social, speaking of the collapse of the Soviet Union. On February 2, 2010, the film “The Door” by Juanita Wilson was nominated for an Academy Award in the category “Best Short Feature Film”. The film is based on the story of Nikolai Kalugin from Svetlana Aleksievich’s book “Chernobyl Prayer” about how parents lost their daughter as a result of the Chernobyl tragedy.</w:t>
      </w:r>
    </w:p>
    <w:p w:rsidR="00BD41AC" w:rsidRPr="006F19BE" w:rsidRDefault="00BD41AC" w:rsidP="00BD41AC">
      <w:pPr>
        <w:spacing w:before="18" w:after="18"/>
        <w:ind w:firstLine="454"/>
        <w:jc w:val="both"/>
        <w:rPr>
          <w:spacing w:val="-2"/>
          <w:szCs w:val="28"/>
          <w:lang w:val="en-US"/>
        </w:rPr>
      </w:pPr>
      <w:r w:rsidRPr="006F19BE">
        <w:rPr>
          <w:spacing w:val="-2"/>
          <w:szCs w:val="28"/>
          <w:lang w:val="en-US"/>
        </w:rPr>
        <w:t>In 2013 the book “Second Hand Time” was published, dedicated to the phenomenon of “Soviet man” and the trauma caused by the collapse of socialism.</w:t>
      </w:r>
    </w:p>
    <w:p w:rsidR="00BD41AC" w:rsidRPr="006F19BE" w:rsidRDefault="00BD41AC" w:rsidP="00BD41AC">
      <w:pPr>
        <w:spacing w:before="18" w:after="18"/>
        <w:ind w:firstLine="454"/>
        <w:jc w:val="both"/>
        <w:rPr>
          <w:spacing w:val="-4"/>
          <w:szCs w:val="28"/>
          <w:lang w:val="en-US"/>
        </w:rPr>
      </w:pPr>
      <w:r w:rsidRPr="006F19BE">
        <w:rPr>
          <w:spacing w:val="-4"/>
          <w:szCs w:val="28"/>
          <w:lang w:val="en-US"/>
        </w:rPr>
        <w:t>In 2013 Svetlana Aleksievich was considered one of the contenders for the Nobel Prize in literature, but the Canadian writer Alice Munroe received the prize.</w:t>
      </w:r>
    </w:p>
    <w:p w:rsidR="00BD41AC" w:rsidRPr="006F19BE" w:rsidRDefault="00BD41AC" w:rsidP="00BD41AC">
      <w:pPr>
        <w:spacing w:before="18" w:after="18"/>
        <w:ind w:firstLine="454"/>
        <w:jc w:val="both"/>
        <w:rPr>
          <w:spacing w:val="2"/>
          <w:szCs w:val="28"/>
          <w:lang w:val="en-US"/>
        </w:rPr>
      </w:pPr>
      <w:r w:rsidRPr="006F19BE">
        <w:rPr>
          <w:spacing w:val="2"/>
          <w:szCs w:val="28"/>
          <w:lang w:val="en-US"/>
        </w:rPr>
        <w:t>In 2015 Alexievich received the Nobel Prize in Literature with the Prize motivation: “for her polyphonic writings, a monument to suffering and courage in our time”</w:t>
      </w:r>
      <w:r w:rsidR="00343C88">
        <w:rPr>
          <w:spacing w:val="2"/>
          <w:szCs w:val="28"/>
          <w:lang w:val="en-US"/>
        </w:rPr>
        <w:t> [3]</w:t>
      </w:r>
      <w:r w:rsidRPr="006F19BE">
        <w:rPr>
          <w:spacing w:val="2"/>
          <w:szCs w:val="28"/>
          <w:lang w:val="en-US"/>
        </w:rPr>
        <w:t>.</w:t>
      </w:r>
    </w:p>
    <w:p w:rsidR="00BD41AC" w:rsidRPr="00BD41AC" w:rsidRDefault="00BD41AC" w:rsidP="00BD41AC">
      <w:pPr>
        <w:spacing w:before="18" w:after="18"/>
        <w:ind w:firstLine="454"/>
        <w:jc w:val="both"/>
        <w:rPr>
          <w:szCs w:val="28"/>
          <w:lang w:val="en-US"/>
        </w:rPr>
      </w:pPr>
      <w:r w:rsidRPr="00BD41AC">
        <w:rPr>
          <w:szCs w:val="28"/>
          <w:lang w:val="en-US"/>
        </w:rPr>
        <w:lastRenderedPageBreak/>
        <w:t>Svetlana Aleksievich is the first Belarusian woman to be awarded the Nobel Prize. In each of her works, she raises the most important social problems. Without fear of criticism, she writes as openly as her capabilities allow. Each of her books was criticized, but the author stubbornly continued to write on topics about which they had been silent so often. Undoubtedly, Svetlana Aleksievich is the most talented author of our time.</w:t>
      </w:r>
    </w:p>
    <w:p w:rsidR="00BD41AC" w:rsidRPr="00BD41AC" w:rsidRDefault="00BD41AC" w:rsidP="00BD41AC">
      <w:pPr>
        <w:spacing w:before="18" w:after="18"/>
        <w:ind w:firstLine="454"/>
        <w:jc w:val="both"/>
        <w:rPr>
          <w:szCs w:val="28"/>
          <w:lang w:val="en-US"/>
        </w:rPr>
      </w:pPr>
    </w:p>
    <w:p w:rsidR="006F19BE" w:rsidRPr="006F19BE" w:rsidRDefault="006F19BE" w:rsidP="006F19BE">
      <w:pPr>
        <w:spacing w:before="18" w:after="18"/>
        <w:jc w:val="center"/>
        <w:rPr>
          <w:szCs w:val="28"/>
          <w:lang w:val="en-US"/>
        </w:rPr>
      </w:pPr>
      <w:r w:rsidRPr="006F19BE">
        <w:rPr>
          <w:szCs w:val="28"/>
          <w:lang w:val="en-US"/>
        </w:rPr>
        <w:t>REFERENCES</w:t>
      </w:r>
    </w:p>
    <w:p w:rsidR="00BD41AC" w:rsidRPr="00BD41AC" w:rsidRDefault="006F19BE" w:rsidP="00BD41AC">
      <w:pPr>
        <w:spacing w:before="18" w:after="18"/>
        <w:ind w:firstLine="454"/>
        <w:jc w:val="both"/>
        <w:rPr>
          <w:szCs w:val="28"/>
          <w:lang w:val="en-US"/>
        </w:rPr>
      </w:pPr>
      <w:r>
        <w:rPr>
          <w:szCs w:val="28"/>
          <w:lang w:val="en-US"/>
        </w:rPr>
        <w:t>1. </w:t>
      </w:r>
      <w:r w:rsidR="00BD41AC" w:rsidRPr="00BD41AC">
        <w:rPr>
          <w:szCs w:val="28"/>
          <w:lang w:val="en-US"/>
        </w:rPr>
        <w:t>Alter,</w:t>
      </w:r>
      <w:r>
        <w:rPr>
          <w:szCs w:val="28"/>
          <w:lang w:val="en-US"/>
        </w:rPr>
        <w:t> A. </w:t>
      </w:r>
      <w:r w:rsidR="00BD41AC" w:rsidRPr="00BD41AC">
        <w:rPr>
          <w:szCs w:val="28"/>
          <w:lang w:val="en-US"/>
        </w:rPr>
        <w:t xml:space="preserve">Svetlana Alexievich, Belarussian Voice of Survivors, Wins Nobel Prize in Literature [Electronic resource] / A. Alter // The New York Times. – Mode of access: https://www.nytimes.com/2015/10/09/books/svetlana-alexievich-nobel-prize-literature.html?_r=0/. – Date of access: 08.10.2019. </w:t>
      </w:r>
    </w:p>
    <w:p w:rsidR="00BD41AC" w:rsidRPr="00BD41AC" w:rsidRDefault="006F19BE" w:rsidP="00BD41AC">
      <w:pPr>
        <w:spacing w:before="18" w:after="18"/>
        <w:ind w:firstLine="454"/>
        <w:jc w:val="both"/>
        <w:rPr>
          <w:szCs w:val="28"/>
          <w:lang w:val="en-US"/>
        </w:rPr>
      </w:pPr>
      <w:r>
        <w:rPr>
          <w:szCs w:val="28"/>
          <w:lang w:val="en-US"/>
        </w:rPr>
        <w:t>2. Grabowska, </w:t>
      </w:r>
      <w:r w:rsidR="00BD41AC" w:rsidRPr="00BD41AC">
        <w:rPr>
          <w:szCs w:val="28"/>
          <w:lang w:val="en-US"/>
        </w:rPr>
        <w:t>S. The Impacting “Voices from Chernobyl” by Svetlana Alexie</w:t>
      </w:r>
      <w:r>
        <w:rPr>
          <w:szCs w:val="28"/>
          <w:lang w:val="en-US"/>
        </w:rPr>
        <w:t>vich [Electronic resource] / S. </w:t>
      </w:r>
      <w:r w:rsidR="00BD41AC" w:rsidRPr="00BD41AC">
        <w:rPr>
          <w:szCs w:val="28"/>
          <w:lang w:val="en-US"/>
        </w:rPr>
        <w:t>Grabowska // Donostia Book Club. – Mode of access: https://donostiabookclub.blogspot.com/2019/04/the-impacting-voices-from-chernobyl-by.html/. – Date of access: 18.02.2020.</w:t>
      </w:r>
    </w:p>
    <w:p w:rsidR="00BD41AC" w:rsidRPr="00BD41AC" w:rsidRDefault="006F19BE" w:rsidP="00BD41AC">
      <w:pPr>
        <w:spacing w:before="18" w:after="18"/>
        <w:ind w:firstLine="454"/>
        <w:jc w:val="both"/>
        <w:rPr>
          <w:szCs w:val="28"/>
          <w:lang w:val="en-US"/>
        </w:rPr>
      </w:pPr>
      <w:r>
        <w:rPr>
          <w:szCs w:val="28"/>
          <w:lang w:val="en-US"/>
        </w:rPr>
        <w:t>3. Khan,</w:t>
      </w:r>
      <w:r>
        <w:rPr>
          <w:szCs w:val="28"/>
          <w:lang w:val="be-BY"/>
        </w:rPr>
        <w:t> </w:t>
      </w:r>
      <w:r>
        <w:rPr>
          <w:szCs w:val="28"/>
          <w:lang w:val="en-US"/>
        </w:rPr>
        <w:t>F.</w:t>
      </w:r>
      <w:r>
        <w:rPr>
          <w:szCs w:val="28"/>
          <w:lang w:val="be-BY"/>
        </w:rPr>
        <w:t> </w:t>
      </w:r>
      <w:r w:rsidR="00BD41AC" w:rsidRPr="00BD41AC">
        <w:rPr>
          <w:szCs w:val="28"/>
          <w:lang w:val="en-US"/>
        </w:rPr>
        <w:t>R. Svetlana Alexievich: The Nobel Laureate of 2015 [Electronic resource] / F.</w:t>
      </w:r>
      <w:r>
        <w:rPr>
          <w:szCs w:val="28"/>
          <w:lang w:val="be-BY"/>
        </w:rPr>
        <w:t> </w:t>
      </w:r>
      <w:r w:rsidR="00BD41AC" w:rsidRPr="00BD41AC">
        <w:rPr>
          <w:szCs w:val="28"/>
          <w:lang w:val="en-US"/>
        </w:rPr>
        <w:t>R.</w:t>
      </w:r>
      <w:r>
        <w:rPr>
          <w:szCs w:val="28"/>
          <w:lang w:val="be-BY"/>
        </w:rPr>
        <w:t> </w:t>
      </w:r>
      <w:r w:rsidR="00BD41AC" w:rsidRPr="00BD41AC">
        <w:rPr>
          <w:szCs w:val="28"/>
          <w:lang w:val="en-US"/>
        </w:rPr>
        <w:t>Khan // Daily Sun. – Mode of access: https://www.daily-sun.com/arcprint/details/83450/Svetlana-Alexievich:-The-Nobel-Laureate-of-2015/2015-10-16/. – Date of access: 16.10.2019.</w:t>
      </w:r>
    </w:p>
    <w:p w:rsidR="00BD41AC" w:rsidRPr="00BD41AC" w:rsidRDefault="00BD41AC" w:rsidP="00BD41AC">
      <w:pPr>
        <w:spacing w:before="18" w:after="18"/>
        <w:ind w:firstLine="454"/>
        <w:jc w:val="both"/>
        <w:rPr>
          <w:szCs w:val="28"/>
        </w:rPr>
      </w:pPr>
      <w:r w:rsidRPr="00BD41AC">
        <w:rPr>
          <w:szCs w:val="28"/>
        </w:rPr>
        <w:t>Статья посвящена творчеству Светланы Алексиевич. Автор приводит факты из биографии писателя, а также анализирует ее наиболее значимые литературные произведения.</w:t>
      </w:r>
    </w:p>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rPr>
      </w:pPr>
    </w:p>
    <w:p w:rsidR="00BD41AC" w:rsidRPr="00BD41AC" w:rsidRDefault="006F19BE" w:rsidP="006F19BE">
      <w:pPr>
        <w:spacing w:before="18" w:after="18"/>
        <w:ind w:firstLine="454"/>
        <w:rPr>
          <w:b/>
          <w:bCs/>
          <w:szCs w:val="28"/>
        </w:rPr>
      </w:pPr>
      <w:bookmarkStart w:id="22" w:name="_Hlk41337193"/>
      <w:bookmarkStart w:id="23" w:name="_Hlk40731807"/>
      <w:r>
        <w:rPr>
          <w:b/>
          <w:bCs/>
          <w:szCs w:val="28"/>
        </w:rPr>
        <w:t>А.</w:t>
      </w:r>
      <w:r>
        <w:rPr>
          <w:b/>
          <w:bCs/>
          <w:szCs w:val="28"/>
          <w:lang w:val="be-BY"/>
        </w:rPr>
        <w:t> </w:t>
      </w:r>
      <w:r w:rsidR="00BD41AC" w:rsidRPr="00BD41AC">
        <w:rPr>
          <w:b/>
          <w:bCs/>
          <w:szCs w:val="28"/>
        </w:rPr>
        <w:t>Д.</w:t>
      </w:r>
      <w:r>
        <w:rPr>
          <w:b/>
          <w:bCs/>
          <w:szCs w:val="28"/>
          <w:lang w:val="be-BY"/>
        </w:rPr>
        <w:t> </w:t>
      </w:r>
      <w:r w:rsidR="00BD41AC" w:rsidRPr="00BD41AC">
        <w:rPr>
          <w:b/>
          <w:bCs/>
          <w:szCs w:val="28"/>
        </w:rPr>
        <w:t>Королюк</w:t>
      </w:r>
    </w:p>
    <w:p w:rsidR="006225E2" w:rsidRPr="006225E2" w:rsidRDefault="006225E2" w:rsidP="006F19BE">
      <w:pPr>
        <w:spacing w:before="18" w:after="18"/>
        <w:ind w:firstLine="454"/>
        <w:rPr>
          <w:szCs w:val="28"/>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BD41AC" w:rsidRDefault="00BD41AC" w:rsidP="006F19BE">
      <w:pPr>
        <w:spacing w:before="18" w:after="18"/>
        <w:ind w:firstLine="454"/>
        <w:rPr>
          <w:szCs w:val="28"/>
        </w:rPr>
      </w:pPr>
      <w:r w:rsidRPr="00BD41AC">
        <w:rPr>
          <w:szCs w:val="28"/>
        </w:rPr>
        <w:t>Научный руководитель – Т.</w:t>
      </w:r>
      <w:r w:rsidR="006F19BE">
        <w:rPr>
          <w:szCs w:val="28"/>
          <w:lang w:val="be-BY"/>
        </w:rPr>
        <w:t> </w:t>
      </w:r>
      <w:r w:rsidR="006F19BE">
        <w:rPr>
          <w:szCs w:val="28"/>
        </w:rPr>
        <w:t>С.</w:t>
      </w:r>
      <w:r w:rsidR="006F19BE">
        <w:rPr>
          <w:szCs w:val="28"/>
          <w:lang w:val="be-BY"/>
        </w:rPr>
        <w:t> </w:t>
      </w:r>
      <w:r w:rsidRPr="00BD41AC">
        <w:rPr>
          <w:szCs w:val="28"/>
        </w:rPr>
        <w:t>Троцюк</w:t>
      </w:r>
    </w:p>
    <w:p w:rsidR="00BD41AC" w:rsidRPr="00BD41AC" w:rsidRDefault="00BD41AC" w:rsidP="006F19BE">
      <w:pPr>
        <w:spacing w:before="18" w:after="18"/>
        <w:ind w:firstLine="454"/>
        <w:rPr>
          <w:szCs w:val="28"/>
        </w:rPr>
      </w:pPr>
    </w:p>
    <w:p w:rsidR="00BD41AC" w:rsidRPr="00A14AE7" w:rsidRDefault="00BD41AC" w:rsidP="006F19BE">
      <w:pPr>
        <w:spacing w:before="18" w:after="18"/>
        <w:ind w:firstLine="454"/>
        <w:rPr>
          <w:b/>
          <w:bCs/>
          <w:szCs w:val="28"/>
        </w:rPr>
      </w:pPr>
      <w:r w:rsidRPr="00BD41AC">
        <w:rPr>
          <w:b/>
          <w:bCs/>
          <w:szCs w:val="28"/>
          <w:lang w:val="en-US"/>
        </w:rPr>
        <w:t>PROBLEMS</w:t>
      </w:r>
      <w:r w:rsidRPr="00A14AE7">
        <w:rPr>
          <w:b/>
          <w:bCs/>
          <w:szCs w:val="28"/>
        </w:rPr>
        <w:t xml:space="preserve"> </w:t>
      </w:r>
      <w:r w:rsidRPr="00BD41AC">
        <w:rPr>
          <w:b/>
          <w:bCs/>
          <w:szCs w:val="28"/>
          <w:lang w:val="en-US"/>
        </w:rPr>
        <w:t>OF</w:t>
      </w:r>
      <w:r w:rsidRPr="00A14AE7">
        <w:rPr>
          <w:b/>
          <w:bCs/>
          <w:szCs w:val="28"/>
        </w:rPr>
        <w:t xml:space="preserve"> </w:t>
      </w:r>
      <w:r w:rsidRPr="00BD41AC">
        <w:rPr>
          <w:b/>
          <w:bCs/>
          <w:szCs w:val="28"/>
          <w:lang w:val="en-US"/>
        </w:rPr>
        <w:t>MODERN</w:t>
      </w:r>
      <w:r w:rsidRPr="00A14AE7">
        <w:rPr>
          <w:b/>
          <w:bCs/>
          <w:szCs w:val="28"/>
        </w:rPr>
        <w:t xml:space="preserve"> </w:t>
      </w:r>
      <w:r w:rsidRPr="00BD41AC">
        <w:rPr>
          <w:b/>
          <w:bCs/>
          <w:szCs w:val="28"/>
          <w:lang w:val="en-US"/>
        </w:rPr>
        <w:t>YOUTH</w:t>
      </w:r>
    </w:p>
    <w:bookmarkEnd w:id="22"/>
    <w:p w:rsidR="00BD41AC" w:rsidRPr="00A14AE7"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lang w:val="en-US"/>
        </w:rPr>
      </w:pPr>
      <w:r w:rsidRPr="00BD41AC">
        <w:rPr>
          <w:szCs w:val="28"/>
          <w:lang w:val="en-US"/>
        </w:rPr>
        <w:t xml:space="preserve">Young age is the most important period in the life of every person. It is the time when the choice of life path, the search for ways of independence and the formation of personality take place. However, in the pursuit of self-realization there are a lot of problems that are difficult for a young person to solve. Much is uncertain during this period and one has to make a choice, which means the risk of making a mistake. Youth is not only the future, it is a “living present” and it is important to understand how already today the young generation determines the content and sense of the future. </w:t>
      </w:r>
    </w:p>
    <w:p w:rsidR="00BD41AC" w:rsidRPr="00BD41AC" w:rsidRDefault="00BD41AC" w:rsidP="00BD41AC">
      <w:pPr>
        <w:spacing w:before="18" w:after="18"/>
        <w:ind w:firstLine="454"/>
        <w:jc w:val="both"/>
        <w:rPr>
          <w:szCs w:val="28"/>
          <w:lang w:val="en-US"/>
        </w:rPr>
      </w:pPr>
      <w:r w:rsidRPr="00BD41AC">
        <w:rPr>
          <w:szCs w:val="28"/>
          <w:lang w:val="en-US"/>
        </w:rPr>
        <w:lastRenderedPageBreak/>
        <w:t>Some problems of modern youth are becoming increasingly critical. Throughout the world, and in Belarus in particular, the priorities of young people are changing. Among the existing youth problems the most important are: immorality in behaviour, alcoholism, drug addiction, smoking, crime or suicide, substitution of life values</w:t>
      </w:r>
      <w:r w:rsidR="006F19BE">
        <w:rPr>
          <w:szCs w:val="28"/>
          <w:lang w:val="be-BY"/>
        </w:rPr>
        <w:t> </w:t>
      </w:r>
      <w:r w:rsidRPr="00BD41AC">
        <w:rPr>
          <w:szCs w:val="28"/>
          <w:lang w:val="en-US"/>
        </w:rPr>
        <w:t xml:space="preserve">[2]. </w:t>
      </w:r>
    </w:p>
    <w:p w:rsidR="00BD41AC" w:rsidRPr="00BD41AC" w:rsidRDefault="00BD41AC" w:rsidP="00BD41AC">
      <w:pPr>
        <w:spacing w:before="18" w:after="18"/>
        <w:ind w:firstLine="454"/>
        <w:jc w:val="both"/>
        <w:rPr>
          <w:szCs w:val="28"/>
          <w:lang w:val="en-US"/>
        </w:rPr>
      </w:pPr>
      <w:r w:rsidRPr="00BD41AC">
        <w:rPr>
          <w:szCs w:val="28"/>
          <w:lang w:val="en-US"/>
        </w:rPr>
        <w:t>The problem of immorality in behaviour often appears after using the example of the family. If a teenager sees the parents’ disrespect for each other then in 90</w:t>
      </w:r>
      <w:r w:rsidR="006F19BE">
        <w:rPr>
          <w:szCs w:val="28"/>
          <w:lang w:val="be-BY"/>
        </w:rPr>
        <w:t> </w:t>
      </w:r>
      <w:r w:rsidRPr="00BD41AC">
        <w:rPr>
          <w:szCs w:val="28"/>
          <w:lang w:val="en-US"/>
        </w:rPr>
        <w:t xml:space="preserve">% of cases he/she will follow them. </w:t>
      </w:r>
    </w:p>
    <w:p w:rsidR="00BD41AC" w:rsidRPr="00BD41AC" w:rsidRDefault="00BD41AC" w:rsidP="00BD41AC">
      <w:pPr>
        <w:spacing w:before="18" w:after="18"/>
        <w:ind w:firstLine="454"/>
        <w:jc w:val="both"/>
        <w:rPr>
          <w:szCs w:val="28"/>
          <w:lang w:val="en-US"/>
        </w:rPr>
      </w:pPr>
      <w:r w:rsidRPr="00BD41AC">
        <w:rPr>
          <w:szCs w:val="28"/>
          <w:lang w:val="en-US"/>
        </w:rPr>
        <w:t>Alcoholism can also be called a social problem of modern youth. A teenager who starts drinking alcohol early loses the importance of life as the only stimulus and dream is drinking. Today alcoholism is the most pressing problem of youth regardless of gender as a teenager in the condition of alcoholic intoxication becomes unbalanced, obsessive and rude. And here one more problem – crime comes out. Most of all crimes committed by adolescents are in the condition of intoxication. In order to avoid teenage alcoholism it is necessary to monitor the children, protect them from “bad” companies where alcohol is experienced and to involve them in sp</w:t>
      </w:r>
      <w:r w:rsidR="006F19BE">
        <w:rPr>
          <w:szCs w:val="28"/>
          <w:lang w:val="en-US"/>
        </w:rPr>
        <w:t>orts, music or other activities</w:t>
      </w:r>
      <w:r w:rsidR="006F19BE">
        <w:rPr>
          <w:szCs w:val="28"/>
          <w:lang w:val="be-BY"/>
        </w:rPr>
        <w:t> </w:t>
      </w:r>
      <w:r w:rsidRPr="00BD41AC">
        <w:rPr>
          <w:szCs w:val="28"/>
          <w:lang w:val="en-US"/>
        </w:rPr>
        <w:t xml:space="preserve">[1]. </w:t>
      </w:r>
    </w:p>
    <w:p w:rsidR="00BD41AC" w:rsidRPr="00BD41AC" w:rsidRDefault="00BD41AC" w:rsidP="00BD41AC">
      <w:pPr>
        <w:spacing w:before="18" w:after="18"/>
        <w:ind w:firstLine="454"/>
        <w:jc w:val="both"/>
        <w:rPr>
          <w:szCs w:val="28"/>
          <w:lang w:val="en-US"/>
        </w:rPr>
      </w:pPr>
      <w:r w:rsidRPr="00BD41AC">
        <w:rPr>
          <w:szCs w:val="28"/>
          <w:lang w:val="en-US"/>
        </w:rPr>
        <w:t>Drug addiction is the problem of the youth of the 21</w:t>
      </w:r>
      <w:r w:rsidRPr="006F19BE">
        <w:rPr>
          <w:szCs w:val="28"/>
          <w:vertAlign w:val="superscript"/>
          <w:lang w:val="en-US"/>
        </w:rPr>
        <w:t>st</w:t>
      </w:r>
      <w:r w:rsidR="006F19BE">
        <w:rPr>
          <w:szCs w:val="28"/>
          <w:lang w:val="be-BY"/>
        </w:rPr>
        <w:t> </w:t>
      </w:r>
      <w:r w:rsidRPr="00BD41AC">
        <w:rPr>
          <w:szCs w:val="28"/>
          <w:lang w:val="en-US"/>
        </w:rPr>
        <w:t>century which is much more difficult to struggle with than alcoholism. Adolescents from both low-income and wealthy families are at a great risk of getting into drug dependence. Drugs are especially popular among the “golden youth” although many of them are not even 20. The teens who are accustomed to never having a single wish refused can try the drug as a fashionable antidepressant. On the other hand teenagers whose parents have problems with alcohol are searching a way to escape from them and can start using drugs which can be fatal for them. With the help of drugs adolescents sometimes try to escape from some of their personal experiences such as the first unsuccessful love. Moreover, there is a huge propaganda which is pushing to try the “forbidden fruit”.</w:t>
      </w:r>
    </w:p>
    <w:p w:rsidR="00BD41AC" w:rsidRPr="00BD41AC" w:rsidRDefault="00BD41AC" w:rsidP="00BD41AC">
      <w:pPr>
        <w:spacing w:before="18" w:after="18"/>
        <w:ind w:firstLine="454"/>
        <w:jc w:val="both"/>
        <w:rPr>
          <w:szCs w:val="28"/>
          <w:lang w:val="en-US"/>
        </w:rPr>
      </w:pPr>
      <w:r w:rsidRPr="00BD41AC">
        <w:rPr>
          <w:szCs w:val="28"/>
          <w:lang w:val="en-US"/>
        </w:rPr>
        <w:t xml:space="preserve">One can think that smoking is not such a significant problem than the previous ones. But it can become the initial source for more global dependences and lead to both alcoholism and drug addiction. </w:t>
      </w:r>
    </w:p>
    <w:p w:rsidR="00BD41AC" w:rsidRPr="00BD41AC" w:rsidRDefault="00BD41AC" w:rsidP="00BD41AC">
      <w:pPr>
        <w:spacing w:before="18" w:after="18"/>
        <w:ind w:firstLine="454"/>
        <w:jc w:val="both"/>
        <w:rPr>
          <w:szCs w:val="28"/>
          <w:lang w:val="en-US"/>
        </w:rPr>
      </w:pPr>
      <w:r w:rsidRPr="00BD41AC">
        <w:rPr>
          <w:szCs w:val="28"/>
          <w:lang w:val="en-US"/>
        </w:rPr>
        <w:t xml:space="preserve">Unfortunately a lot of young people in our country have undergone changes and respect for life values: “discipline”, “duty”, “self-control”, “labour” have significantly weakened. At the same time positive attitude towards such values as “freedom from authority and law”, “recognition of the individual”, “self-realization”, “personal integrity” have increased. For the overwhelming majority of the Belarusian youth the only goal is to become famous and rich. To be modern today means to have a lot of money and no matter how to get it. Instead of striving for the happy future family life the only aim of many teenage girls is to become attractive and sexy. The boys are imitating their pop-idol’s behaviour </w:t>
      </w:r>
      <w:r w:rsidRPr="00BD41AC">
        <w:rPr>
          <w:szCs w:val="28"/>
          <w:lang w:val="en-US"/>
        </w:rPr>
        <w:lastRenderedPageBreak/>
        <w:t xml:space="preserve">and rarely are able to say what they are going to become in future. The problem of the loss of life values of modern Belarusian youth is quite acute.  </w:t>
      </w:r>
    </w:p>
    <w:p w:rsidR="00BD41AC" w:rsidRPr="00BD41AC" w:rsidRDefault="00BD41AC" w:rsidP="00BD41AC">
      <w:pPr>
        <w:spacing w:before="18" w:after="18"/>
        <w:ind w:firstLine="454"/>
        <w:jc w:val="both"/>
        <w:rPr>
          <w:szCs w:val="28"/>
          <w:lang w:val="en-US"/>
        </w:rPr>
      </w:pPr>
      <w:r w:rsidRPr="00BD41AC">
        <w:rPr>
          <w:szCs w:val="28"/>
          <w:lang w:val="en-US"/>
        </w:rPr>
        <w:t>Misunderstanding of generations or the lack of understanding of young people with their parents and adults is one more serious problem. As many conflicts and incidences occur with parents the teens often leave their homes and sometimes even decide to commit suicide</w:t>
      </w:r>
      <w:r w:rsidR="00973212">
        <w:rPr>
          <w:szCs w:val="28"/>
          <w:lang w:val="be-BY"/>
        </w:rPr>
        <w:t> </w:t>
      </w:r>
      <w:r w:rsidRPr="00BD41AC">
        <w:rPr>
          <w:szCs w:val="28"/>
          <w:lang w:val="en-US"/>
        </w:rPr>
        <w:t xml:space="preserve">[4]. </w:t>
      </w:r>
    </w:p>
    <w:p w:rsidR="00BD41AC" w:rsidRPr="00BD41AC" w:rsidRDefault="00BD41AC" w:rsidP="00BD41AC">
      <w:pPr>
        <w:spacing w:before="18" w:after="18"/>
        <w:ind w:firstLine="454"/>
        <w:jc w:val="both"/>
        <w:rPr>
          <w:szCs w:val="28"/>
          <w:lang w:val="en-US"/>
        </w:rPr>
      </w:pPr>
      <w:r w:rsidRPr="00BD41AC">
        <w:rPr>
          <w:szCs w:val="28"/>
          <w:lang w:val="en-US"/>
        </w:rPr>
        <w:t>One of the most urgent problems for worrying about is the dependence of youth on the internet and social networks. Due to the computerization the Internet plays a great role in their life: helps them in their studies, in searching for the necessary information, makes it possible to communicate over long distances. But at the same time it substitutes natural things and makes young people live not in a real but virtual world. Those who use the internet for studies can’t be considered addicted but a great number of young people are dependent as they spend hours and hours in social networks looking for new acquaintances and playing computer games. Some describe every step and action, some are wandering without any goal throughout various sites. The fact that adolescents are dependent on the Internet and games must worry their parents but the parents themselves are dependent as belong to the young generation and find it easier to put a child on a computer or give him/her a tablet or mobile phone rather than organize something with the children or for them.</w:t>
      </w:r>
    </w:p>
    <w:p w:rsidR="00BD41AC" w:rsidRPr="00973212" w:rsidRDefault="00BD41AC" w:rsidP="00BD41AC">
      <w:pPr>
        <w:spacing w:before="18" w:after="18"/>
        <w:ind w:firstLine="454"/>
        <w:jc w:val="both"/>
        <w:rPr>
          <w:szCs w:val="28"/>
          <w:lang w:val="be-BY"/>
        </w:rPr>
      </w:pPr>
      <w:r w:rsidRPr="00BD41AC">
        <w:rPr>
          <w:szCs w:val="28"/>
          <w:lang w:val="en-US"/>
        </w:rPr>
        <w:t xml:space="preserve">The youth will not be able to cope with all the difficulties by themselves. Only targeted systematic participation of the state, governmental and public organizations in the life of young generation will help to solve the problems of </w:t>
      </w:r>
      <w:r w:rsidR="007B01A3">
        <w:rPr>
          <w:szCs w:val="28"/>
          <w:lang w:val="en-US"/>
        </w:rPr>
        <w:t>youth social adaptation </w:t>
      </w:r>
      <w:r w:rsidR="00973212">
        <w:rPr>
          <w:szCs w:val="28"/>
          <w:lang w:val="en-US"/>
        </w:rPr>
        <w:t>[3].</w:t>
      </w:r>
    </w:p>
    <w:p w:rsidR="00BD41AC" w:rsidRPr="00BD41AC" w:rsidRDefault="00BD41AC" w:rsidP="00BD41AC">
      <w:pPr>
        <w:spacing w:before="18" w:after="18"/>
        <w:ind w:firstLine="454"/>
        <w:jc w:val="both"/>
        <w:rPr>
          <w:szCs w:val="28"/>
          <w:lang w:val="en-US"/>
        </w:rPr>
      </w:pPr>
    </w:p>
    <w:p w:rsidR="00BD41AC" w:rsidRPr="00973212" w:rsidRDefault="00973212" w:rsidP="00973212">
      <w:pPr>
        <w:spacing w:before="18" w:after="18"/>
        <w:jc w:val="center"/>
        <w:rPr>
          <w:szCs w:val="28"/>
          <w:lang w:val="be-BY"/>
        </w:rPr>
      </w:pPr>
      <w:r w:rsidRPr="00973212">
        <w:rPr>
          <w:szCs w:val="28"/>
          <w:lang w:val="en-US"/>
        </w:rPr>
        <w:t>REFERENCES</w:t>
      </w:r>
    </w:p>
    <w:p w:rsidR="00BD41AC" w:rsidRPr="00BD41AC" w:rsidRDefault="00973212" w:rsidP="00BD41AC">
      <w:pPr>
        <w:spacing w:before="18" w:after="18"/>
        <w:ind w:firstLine="454"/>
        <w:jc w:val="both"/>
        <w:rPr>
          <w:szCs w:val="28"/>
        </w:rPr>
      </w:pPr>
      <w:r>
        <w:rPr>
          <w:szCs w:val="28"/>
        </w:rPr>
        <w:t>1.</w:t>
      </w:r>
      <w:r>
        <w:rPr>
          <w:szCs w:val="28"/>
          <w:lang w:val="be-BY"/>
        </w:rPr>
        <w:t> </w:t>
      </w:r>
      <w:r>
        <w:rPr>
          <w:szCs w:val="28"/>
        </w:rPr>
        <w:t>Запесоцкий,</w:t>
      </w:r>
      <w:r>
        <w:rPr>
          <w:szCs w:val="28"/>
          <w:lang w:val="be-BY"/>
        </w:rPr>
        <w:t> </w:t>
      </w:r>
      <w:r>
        <w:rPr>
          <w:szCs w:val="28"/>
        </w:rPr>
        <w:t>А.</w:t>
      </w:r>
      <w:r>
        <w:rPr>
          <w:szCs w:val="28"/>
          <w:lang w:val="be-BY"/>
        </w:rPr>
        <w:t> </w:t>
      </w:r>
      <w:r w:rsidR="00BD41AC" w:rsidRPr="00BD41AC">
        <w:rPr>
          <w:szCs w:val="28"/>
        </w:rPr>
        <w:t>С. Эта непонятная молодежь…: Проблемы неформаль</w:t>
      </w:r>
      <w:r>
        <w:rPr>
          <w:szCs w:val="28"/>
        </w:rPr>
        <w:t>ных молодежных объединений / А.</w:t>
      </w:r>
      <w:r>
        <w:rPr>
          <w:szCs w:val="28"/>
          <w:lang w:val="be-BY"/>
        </w:rPr>
        <w:t> </w:t>
      </w:r>
      <w:r w:rsidR="00BD41AC" w:rsidRPr="00BD41AC">
        <w:rPr>
          <w:szCs w:val="28"/>
        </w:rPr>
        <w:t>С.</w:t>
      </w:r>
      <w:r>
        <w:rPr>
          <w:szCs w:val="28"/>
          <w:lang w:val="be-BY"/>
        </w:rPr>
        <w:t> </w:t>
      </w:r>
      <w:r w:rsidR="00BD41AC" w:rsidRPr="00BD41AC">
        <w:rPr>
          <w:szCs w:val="28"/>
        </w:rPr>
        <w:t>Запесоцкий, А.</w:t>
      </w:r>
      <w:r>
        <w:rPr>
          <w:szCs w:val="28"/>
          <w:lang w:val="be-BY"/>
        </w:rPr>
        <w:t> </w:t>
      </w:r>
      <w:r w:rsidR="00BD41AC" w:rsidRPr="00BD41AC">
        <w:rPr>
          <w:szCs w:val="28"/>
        </w:rPr>
        <w:t>П.</w:t>
      </w:r>
      <w:r>
        <w:rPr>
          <w:szCs w:val="28"/>
          <w:lang w:val="be-BY"/>
        </w:rPr>
        <w:t> </w:t>
      </w:r>
      <w:r w:rsidR="00BD41AC" w:rsidRPr="00BD41AC">
        <w:rPr>
          <w:szCs w:val="28"/>
        </w:rPr>
        <w:t>Файн. – М. : Профиздат, 1990. – 224</w:t>
      </w:r>
      <w:r>
        <w:rPr>
          <w:szCs w:val="28"/>
          <w:lang w:val="be-BY"/>
        </w:rPr>
        <w:t> </w:t>
      </w:r>
      <w:r w:rsidR="00BD41AC" w:rsidRPr="00BD41AC">
        <w:rPr>
          <w:szCs w:val="28"/>
        </w:rPr>
        <w:t>с.</w:t>
      </w:r>
    </w:p>
    <w:p w:rsidR="00BD41AC" w:rsidRPr="00BD41AC" w:rsidRDefault="00973212" w:rsidP="00BD41AC">
      <w:pPr>
        <w:spacing w:before="18" w:after="18"/>
        <w:ind w:firstLine="454"/>
        <w:jc w:val="both"/>
        <w:rPr>
          <w:szCs w:val="28"/>
        </w:rPr>
      </w:pPr>
      <w:r>
        <w:rPr>
          <w:szCs w:val="28"/>
        </w:rPr>
        <w:t>2.</w:t>
      </w:r>
      <w:r>
        <w:rPr>
          <w:szCs w:val="28"/>
          <w:lang w:val="be-BY"/>
        </w:rPr>
        <w:t> </w:t>
      </w:r>
      <w:r w:rsidR="00BD41AC" w:rsidRPr="00BD41AC">
        <w:rPr>
          <w:szCs w:val="28"/>
        </w:rPr>
        <w:t>Актуальные проблемы молодежи и пути их решения [Электронный ресурс]. – Режим доступа : https://zen.yandex.ru/media/id/ 5bdc1ba201613e00a972be7f/aktualnye-problemy-molodeji-i-puti-ih-resheniia-5bdc3985c6575b00aa876cd9. – Дата доступа : 26.02.2020.</w:t>
      </w:r>
    </w:p>
    <w:p w:rsidR="00BD41AC" w:rsidRPr="00BD41AC" w:rsidRDefault="00973212" w:rsidP="00BD41AC">
      <w:pPr>
        <w:spacing w:before="18" w:after="18"/>
        <w:ind w:firstLine="454"/>
        <w:jc w:val="both"/>
        <w:rPr>
          <w:szCs w:val="28"/>
        </w:rPr>
      </w:pPr>
      <w:r>
        <w:rPr>
          <w:szCs w:val="28"/>
        </w:rPr>
        <w:t>3.</w:t>
      </w:r>
      <w:r>
        <w:rPr>
          <w:szCs w:val="28"/>
          <w:lang w:val="be-BY"/>
        </w:rPr>
        <w:t> </w:t>
      </w:r>
      <w:r w:rsidR="00BD41AC" w:rsidRPr="00BD41AC">
        <w:rPr>
          <w:szCs w:val="28"/>
        </w:rPr>
        <w:t>Проблемы молодежи и пути их решения [Элект</w:t>
      </w:r>
      <w:r>
        <w:rPr>
          <w:szCs w:val="28"/>
        </w:rPr>
        <w:t>ронный ресурс]. – Режим доступа</w:t>
      </w:r>
      <w:r w:rsidR="00BD41AC" w:rsidRPr="00BD41AC">
        <w:rPr>
          <w:szCs w:val="28"/>
        </w:rPr>
        <w:t>: https://bonug.ru/problemy-molodezhi-i-puti-ih-reshenija/. – Дата доступа : 06.03.2020.</w:t>
      </w:r>
    </w:p>
    <w:p w:rsidR="00BD41AC" w:rsidRPr="00BD41AC" w:rsidRDefault="00BD41AC" w:rsidP="00BD41AC">
      <w:pPr>
        <w:spacing w:before="18" w:after="18"/>
        <w:ind w:firstLine="454"/>
        <w:jc w:val="both"/>
        <w:rPr>
          <w:szCs w:val="28"/>
        </w:rPr>
      </w:pPr>
      <w:r w:rsidRPr="00BD41AC">
        <w:rPr>
          <w:szCs w:val="28"/>
        </w:rPr>
        <w:t>4.</w:t>
      </w:r>
      <w:r w:rsidR="00973212">
        <w:rPr>
          <w:szCs w:val="28"/>
          <w:lang w:val="be-BY"/>
        </w:rPr>
        <w:t> </w:t>
      </w:r>
      <w:r w:rsidRPr="00BD41AC">
        <w:rPr>
          <w:szCs w:val="28"/>
        </w:rPr>
        <w:t>Основные проблемы «современной молодежи» [Электронный ресурс]. – Ре</w:t>
      </w:r>
      <w:r w:rsidR="00973212">
        <w:rPr>
          <w:szCs w:val="28"/>
        </w:rPr>
        <w:t>жим доступа</w:t>
      </w:r>
      <w:r w:rsidRPr="00BD41AC">
        <w:rPr>
          <w:szCs w:val="28"/>
        </w:rPr>
        <w:t>: https://les.media/articles/347219-osnovnye-problemy-sovremennoy-molodezhi. – Дата доступа: o7.03.2020.</w:t>
      </w:r>
    </w:p>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rPr>
      </w:pPr>
      <w:r w:rsidRPr="00BD41AC">
        <w:rPr>
          <w:szCs w:val="28"/>
        </w:rPr>
        <w:lastRenderedPageBreak/>
        <w:t>В статье раскрываются основные проблемы современной молодежи: употребление наркотиков, алкоголизм, курение и др.; пути и способы их решения.</w:t>
      </w:r>
      <w:bookmarkEnd w:id="23"/>
    </w:p>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i/>
          <w:szCs w:val="28"/>
        </w:rPr>
      </w:pPr>
    </w:p>
    <w:p w:rsidR="00BD41AC" w:rsidRPr="00BD41AC" w:rsidRDefault="00973212" w:rsidP="00973212">
      <w:pPr>
        <w:spacing w:before="18" w:after="18"/>
        <w:ind w:firstLine="454"/>
        <w:rPr>
          <w:b/>
          <w:szCs w:val="28"/>
        </w:rPr>
      </w:pPr>
      <w:r>
        <w:rPr>
          <w:b/>
          <w:szCs w:val="28"/>
        </w:rPr>
        <w:t>А.</w:t>
      </w:r>
      <w:r>
        <w:rPr>
          <w:b/>
          <w:szCs w:val="28"/>
          <w:lang w:val="be-BY"/>
        </w:rPr>
        <w:t> </w:t>
      </w:r>
      <w:r w:rsidR="00BD41AC" w:rsidRPr="00BD41AC">
        <w:rPr>
          <w:b/>
          <w:szCs w:val="28"/>
        </w:rPr>
        <w:t>О.</w:t>
      </w:r>
      <w:r w:rsidR="007B01A3">
        <w:rPr>
          <w:b/>
          <w:szCs w:val="28"/>
          <w:lang w:val="en-US"/>
        </w:rPr>
        <w:t> </w:t>
      </w:r>
      <w:r w:rsidR="00BD41AC" w:rsidRPr="00BD41AC">
        <w:rPr>
          <w:b/>
          <w:szCs w:val="28"/>
        </w:rPr>
        <w:t>Краснюк, Д.</w:t>
      </w:r>
      <w:r w:rsidR="007B01A3">
        <w:rPr>
          <w:b/>
          <w:szCs w:val="28"/>
          <w:lang w:val="en-US"/>
        </w:rPr>
        <w:t> </w:t>
      </w:r>
      <w:r w:rsidR="007B01A3">
        <w:rPr>
          <w:b/>
          <w:szCs w:val="28"/>
        </w:rPr>
        <w:t>С.</w:t>
      </w:r>
      <w:r w:rsidR="007B01A3">
        <w:rPr>
          <w:b/>
          <w:szCs w:val="28"/>
          <w:lang w:val="en-US"/>
        </w:rPr>
        <w:t> </w:t>
      </w:r>
      <w:r w:rsidR="00BD41AC" w:rsidRPr="00BD41AC">
        <w:rPr>
          <w:b/>
          <w:szCs w:val="28"/>
        </w:rPr>
        <w:t xml:space="preserve">Бусел </w:t>
      </w:r>
    </w:p>
    <w:p w:rsidR="006225E2" w:rsidRPr="006225E2" w:rsidRDefault="006225E2" w:rsidP="00973212">
      <w:pPr>
        <w:spacing w:before="18" w:after="18"/>
        <w:ind w:firstLine="454"/>
        <w:rPr>
          <w:szCs w:val="28"/>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BD41AC" w:rsidRDefault="007B01A3" w:rsidP="00973212">
      <w:pPr>
        <w:spacing w:before="18" w:after="18"/>
        <w:ind w:firstLine="454"/>
        <w:rPr>
          <w:szCs w:val="28"/>
        </w:rPr>
      </w:pPr>
      <w:r>
        <w:rPr>
          <w:szCs w:val="28"/>
        </w:rPr>
        <w:t>Научный руководитель – Т.</w:t>
      </w:r>
      <w:r>
        <w:rPr>
          <w:szCs w:val="28"/>
          <w:lang w:val="en-US"/>
        </w:rPr>
        <w:t> </w:t>
      </w:r>
      <w:r w:rsidR="00BD41AC" w:rsidRPr="00BD41AC">
        <w:rPr>
          <w:szCs w:val="28"/>
        </w:rPr>
        <w:t>С.</w:t>
      </w:r>
      <w:r>
        <w:rPr>
          <w:szCs w:val="28"/>
          <w:lang w:val="en-US"/>
        </w:rPr>
        <w:t> </w:t>
      </w:r>
      <w:r w:rsidR="00BD41AC" w:rsidRPr="00BD41AC">
        <w:rPr>
          <w:szCs w:val="28"/>
        </w:rPr>
        <w:t>Троцюк</w:t>
      </w:r>
    </w:p>
    <w:p w:rsidR="00BD41AC" w:rsidRPr="00BD41AC" w:rsidRDefault="00BD41AC" w:rsidP="00973212">
      <w:pPr>
        <w:spacing w:before="18" w:after="18"/>
        <w:ind w:firstLine="454"/>
        <w:rPr>
          <w:szCs w:val="28"/>
        </w:rPr>
      </w:pPr>
    </w:p>
    <w:p w:rsidR="00BD41AC" w:rsidRPr="00BD41AC" w:rsidRDefault="00BD41AC" w:rsidP="00973212">
      <w:pPr>
        <w:spacing w:before="18" w:after="18"/>
        <w:ind w:firstLine="454"/>
        <w:rPr>
          <w:b/>
          <w:szCs w:val="28"/>
        </w:rPr>
      </w:pPr>
      <w:r w:rsidRPr="00BD41AC">
        <w:rPr>
          <w:b/>
          <w:szCs w:val="28"/>
          <w:lang w:val="en-US"/>
        </w:rPr>
        <w:t>INNOVATIVE</w:t>
      </w:r>
      <w:r w:rsidRPr="00BD41AC">
        <w:rPr>
          <w:b/>
          <w:szCs w:val="28"/>
        </w:rPr>
        <w:t xml:space="preserve"> </w:t>
      </w:r>
      <w:r w:rsidRPr="00BD41AC">
        <w:rPr>
          <w:b/>
          <w:szCs w:val="28"/>
          <w:lang w:val="en-US"/>
        </w:rPr>
        <w:t>PROGECTS</w:t>
      </w:r>
      <w:r w:rsidRPr="00BD41AC">
        <w:rPr>
          <w:b/>
          <w:szCs w:val="28"/>
        </w:rPr>
        <w:t xml:space="preserve"> </w:t>
      </w:r>
      <w:r w:rsidRPr="00BD41AC">
        <w:rPr>
          <w:b/>
          <w:szCs w:val="28"/>
          <w:lang w:val="en-US"/>
        </w:rPr>
        <w:t>IN</w:t>
      </w:r>
      <w:r w:rsidRPr="00BD41AC">
        <w:rPr>
          <w:b/>
          <w:szCs w:val="28"/>
        </w:rPr>
        <w:t xml:space="preserve"> </w:t>
      </w:r>
      <w:r w:rsidRPr="00BD41AC">
        <w:rPr>
          <w:b/>
          <w:szCs w:val="28"/>
          <w:lang w:val="en-US"/>
        </w:rPr>
        <w:t>BELARUS</w:t>
      </w:r>
    </w:p>
    <w:p w:rsidR="00BD41AC" w:rsidRPr="00BD41AC" w:rsidRDefault="00BD41AC" w:rsidP="00BD41AC">
      <w:pPr>
        <w:spacing w:before="18" w:after="18"/>
        <w:ind w:firstLine="454"/>
        <w:jc w:val="both"/>
        <w:rPr>
          <w:b/>
          <w:szCs w:val="28"/>
        </w:rPr>
      </w:pPr>
    </w:p>
    <w:p w:rsidR="00BD41AC" w:rsidRPr="00973212" w:rsidRDefault="00BD41AC" w:rsidP="00BD41AC">
      <w:pPr>
        <w:spacing w:before="18" w:after="18"/>
        <w:ind w:firstLine="454"/>
        <w:jc w:val="both"/>
        <w:rPr>
          <w:spacing w:val="-2"/>
          <w:szCs w:val="28"/>
          <w:lang w:val="en-US"/>
        </w:rPr>
      </w:pPr>
      <w:r w:rsidRPr="00973212">
        <w:rPr>
          <w:spacing w:val="-2"/>
          <w:szCs w:val="28"/>
          <w:lang w:val="en-US"/>
        </w:rPr>
        <w:t>The Republic of Belarus has succeeded in the development of information and space technologies, the petrochemical industry, electronics, smart engineering and biotechnolo</w:t>
      </w:r>
      <w:r w:rsidR="00973212" w:rsidRPr="00973212">
        <w:rPr>
          <w:spacing w:val="-2"/>
          <w:szCs w:val="28"/>
          <w:lang w:val="en-US"/>
        </w:rPr>
        <w:t>gy and has created more than 15</w:t>
      </w:r>
      <w:r w:rsidR="00973212" w:rsidRPr="00973212">
        <w:rPr>
          <w:spacing w:val="-2"/>
          <w:szCs w:val="28"/>
          <w:lang w:val="be-BY"/>
        </w:rPr>
        <w:t> </w:t>
      </w:r>
      <w:r w:rsidRPr="00973212">
        <w:rPr>
          <w:spacing w:val="-2"/>
          <w:szCs w:val="28"/>
          <w:lang w:val="en-US"/>
        </w:rPr>
        <w:t>high-tech parks so far.</w:t>
      </w:r>
    </w:p>
    <w:p w:rsidR="00BD41AC" w:rsidRPr="00BD41AC" w:rsidRDefault="00BD41AC" w:rsidP="00BD41AC">
      <w:pPr>
        <w:spacing w:before="18" w:after="18"/>
        <w:ind w:firstLine="454"/>
        <w:jc w:val="both"/>
        <w:rPr>
          <w:szCs w:val="28"/>
          <w:lang w:val="en-US"/>
        </w:rPr>
      </w:pPr>
      <w:r w:rsidRPr="00BD41AC">
        <w:rPr>
          <w:szCs w:val="28"/>
          <w:lang w:val="en-US"/>
        </w:rPr>
        <w:t>What are the main trends, projects and foreign investments in the development of science in Belarus?</w:t>
      </w:r>
    </w:p>
    <w:p w:rsidR="00BD41AC" w:rsidRPr="00BD41AC" w:rsidRDefault="00BD41AC" w:rsidP="00BD41AC">
      <w:pPr>
        <w:spacing w:before="18" w:after="18"/>
        <w:ind w:firstLine="454"/>
        <w:jc w:val="both"/>
        <w:rPr>
          <w:szCs w:val="28"/>
          <w:lang w:val="en-US"/>
        </w:rPr>
      </w:pPr>
      <w:r w:rsidRPr="00BD41AC">
        <w:rPr>
          <w:szCs w:val="28"/>
          <w:lang w:val="en-US"/>
        </w:rPr>
        <w:t>Belarus has made considerable progress in the field of innovations, which can be tested by international rankings. For example, in recent years the coun</w:t>
      </w:r>
      <w:r w:rsidR="00973212">
        <w:rPr>
          <w:szCs w:val="28"/>
          <w:lang w:val="en-US"/>
        </w:rPr>
        <w:t>try has risen from 52nd to 45</w:t>
      </w:r>
      <w:r w:rsidR="00973212" w:rsidRPr="00973212">
        <w:rPr>
          <w:szCs w:val="28"/>
          <w:vertAlign w:val="superscript"/>
          <w:lang w:val="en-US"/>
        </w:rPr>
        <w:t>th</w:t>
      </w:r>
      <w:r w:rsidR="00973212">
        <w:rPr>
          <w:szCs w:val="28"/>
          <w:lang w:val="be-BY"/>
        </w:rPr>
        <w:t> </w:t>
      </w:r>
      <w:r w:rsidRPr="00BD41AC">
        <w:rPr>
          <w:szCs w:val="28"/>
          <w:lang w:val="en-US"/>
        </w:rPr>
        <w:t>place in the knowledge index and from 73rd to 59</w:t>
      </w:r>
      <w:r w:rsidRPr="00973212">
        <w:rPr>
          <w:szCs w:val="28"/>
          <w:vertAlign w:val="superscript"/>
          <w:lang w:val="en-US"/>
        </w:rPr>
        <w:t>th</w:t>
      </w:r>
      <w:r w:rsidR="00973212">
        <w:rPr>
          <w:szCs w:val="28"/>
          <w:lang w:val="be-BY"/>
        </w:rPr>
        <w:t> </w:t>
      </w:r>
      <w:r w:rsidRPr="00BD41AC">
        <w:rPr>
          <w:szCs w:val="28"/>
          <w:lang w:val="en-US"/>
        </w:rPr>
        <w:t>place in the index of economic knowledge. According to the World Intellectual Property Organization Belarus ranks sixth in the number of patent applications for 1 billion US dollars of GDP. There are a lot of reasons to say that in the future the country is going to improve its position in these ratings.</w:t>
      </w:r>
    </w:p>
    <w:p w:rsidR="00BD41AC" w:rsidRPr="00BD41AC" w:rsidRDefault="00BD41AC" w:rsidP="00BD41AC">
      <w:pPr>
        <w:spacing w:before="18" w:after="18"/>
        <w:ind w:firstLine="454"/>
        <w:jc w:val="both"/>
        <w:rPr>
          <w:szCs w:val="28"/>
          <w:lang w:val="en-US"/>
        </w:rPr>
      </w:pPr>
      <w:r w:rsidRPr="00BD41AC">
        <w:rPr>
          <w:szCs w:val="28"/>
          <w:lang w:val="en-US"/>
        </w:rPr>
        <w:t>For Belarus the most interesting areas are those based on the technologies of the fifth and sixth technological waves. The country may take its niche in information and space technologies, agricultural industry, microbiology, mechanical engineering, instrument making, electronics, chemistry and petrochemical industry. Biotechnology is also very important for the republic. The country is planning to create strains of microorganisms which will be used to develop next-generation products for agriculture, healthcare, environmental protection and food industry.</w:t>
      </w:r>
    </w:p>
    <w:p w:rsidR="00BD41AC" w:rsidRPr="00BD41AC" w:rsidRDefault="00BD41AC" w:rsidP="00BD41AC">
      <w:pPr>
        <w:spacing w:before="18" w:after="18"/>
        <w:ind w:firstLine="454"/>
        <w:jc w:val="both"/>
        <w:rPr>
          <w:szCs w:val="28"/>
          <w:lang w:val="en-US"/>
        </w:rPr>
      </w:pPr>
      <w:r w:rsidRPr="00BD41AC">
        <w:rPr>
          <w:szCs w:val="28"/>
          <w:lang w:val="en-US"/>
        </w:rPr>
        <w:t>The petrochemical and oil refining industries are implementing projects to start production of complex mineral fertilizers, to enhance the manufacture of polymers and tires, potash fertilizers, chemical fibers and yarns, paint and varnish materials. We will increase crude oil upgrading index, ensure full compliance with the European Union quality requirements and ramp up the production of raw materials for the chemical industry.</w:t>
      </w:r>
    </w:p>
    <w:p w:rsidR="00BD41AC" w:rsidRPr="00BD41AC" w:rsidRDefault="00BD41AC" w:rsidP="00BD41AC">
      <w:pPr>
        <w:spacing w:before="18" w:after="18"/>
        <w:ind w:firstLine="454"/>
        <w:jc w:val="both"/>
        <w:rPr>
          <w:szCs w:val="28"/>
          <w:lang w:val="en-US"/>
        </w:rPr>
      </w:pPr>
      <w:r w:rsidRPr="00BD41AC">
        <w:rPr>
          <w:szCs w:val="28"/>
          <w:lang w:val="en-US"/>
        </w:rPr>
        <w:t xml:space="preserve">The pharmaceutical industry has started the production of highly effective drugs, including generic drugs. As pharmaceutical companies are set to undergo </w:t>
      </w:r>
      <w:r w:rsidRPr="00BD41AC">
        <w:rPr>
          <w:szCs w:val="28"/>
          <w:lang w:val="en-US"/>
        </w:rPr>
        <w:lastRenderedPageBreak/>
        <w:t>technical modernization domestic produ</w:t>
      </w:r>
      <w:r w:rsidR="00973212">
        <w:rPr>
          <w:szCs w:val="28"/>
          <w:lang w:val="en-US"/>
        </w:rPr>
        <w:t>cers are expected to satisfy 50</w:t>
      </w:r>
      <w:r w:rsidR="00973212">
        <w:rPr>
          <w:szCs w:val="28"/>
          <w:lang w:val="be-BY"/>
        </w:rPr>
        <w:t> </w:t>
      </w:r>
      <w:r w:rsidRPr="00BD41AC">
        <w:rPr>
          <w:szCs w:val="28"/>
          <w:lang w:val="en-US"/>
        </w:rPr>
        <w:t xml:space="preserve">% of the domestic demand for pharmaceutical products. </w:t>
      </w:r>
    </w:p>
    <w:p w:rsidR="00BD41AC" w:rsidRPr="00BD41AC" w:rsidRDefault="00BD41AC" w:rsidP="00BD41AC">
      <w:pPr>
        <w:spacing w:before="18" w:after="18"/>
        <w:ind w:firstLine="454"/>
        <w:jc w:val="both"/>
        <w:rPr>
          <w:szCs w:val="28"/>
          <w:lang w:val="en-US"/>
        </w:rPr>
      </w:pPr>
      <w:r w:rsidRPr="00BD41AC">
        <w:rPr>
          <w:szCs w:val="28"/>
          <w:lang w:val="en-US"/>
        </w:rPr>
        <w:t xml:space="preserve">In the field of energy and energy conservation three major areas can be singled out. The first one is the construction of the Belarusian nuclear power plant with the output of 2 400 MW, the second one is the implementation of combined cycle technology at large thermal power plants. Belarus is planning to give a boost to small-scale power engineering on renewable energy. The country’s aim is to go ahead with solar battery manufacturing, but it lacks its own silicon raw materials. At the same time a pilot project for producing silicon slabs has been implemented in Brest. The construction of solar power plants is possible in Gomel region and Brest region in the future. The third area is the phased implementation of energy efficiency programmes. With new power generating facilities to be commissioned Belarus will be able to start the sales markets. We can offer electricity through Lithuania or Poland to such countries as Switzerland, Austria and Germany. It is possible that we will work jointly with Russia on this issue. </w:t>
      </w:r>
    </w:p>
    <w:p w:rsidR="00BD41AC" w:rsidRPr="00BD41AC" w:rsidRDefault="00BD41AC" w:rsidP="00BD41AC">
      <w:pPr>
        <w:spacing w:before="18" w:after="18"/>
        <w:ind w:firstLine="454"/>
        <w:jc w:val="both"/>
        <w:rPr>
          <w:szCs w:val="28"/>
          <w:lang w:val="en-US"/>
        </w:rPr>
      </w:pPr>
      <w:r w:rsidRPr="00BD41AC">
        <w:rPr>
          <w:szCs w:val="28"/>
          <w:lang w:val="en-US"/>
        </w:rPr>
        <w:t>The successful launch of Belarus</w:t>
      </w:r>
      <w:r w:rsidRPr="00BD41AC">
        <w:rPr>
          <w:szCs w:val="28"/>
          <w:lang w:val="be-BY"/>
        </w:rPr>
        <w:t>’</w:t>
      </w:r>
      <w:r w:rsidRPr="00BD41AC">
        <w:rPr>
          <w:szCs w:val="28"/>
          <w:lang w:val="en-US"/>
        </w:rPr>
        <w:t xml:space="preserve"> satellite was the result of robust development of space technologies in the country. Belarus is going to create a complex system of remote sensing of the Earth, including space and aviation segments. The country is developing multifunctional multipurpose unmanned aerial systems for air reconnaissance and the monitoring of the land and water surface. Belarus has established ground infrastructure for the Belarusian satellite paired with Russian satellite Canopus-B. Jointly with Russia we are planning to design a new constellation of satellites</w:t>
      </w:r>
      <w:r w:rsidR="00631DD9">
        <w:rPr>
          <w:szCs w:val="28"/>
          <w:lang w:val="en-US"/>
        </w:rPr>
        <w:t> [1]</w:t>
      </w:r>
      <w:r w:rsidRPr="00BD41AC">
        <w:rPr>
          <w:szCs w:val="28"/>
          <w:lang w:val="en-US"/>
        </w:rPr>
        <w:t xml:space="preserve">. </w:t>
      </w:r>
    </w:p>
    <w:p w:rsidR="00BD41AC" w:rsidRPr="00BD41AC" w:rsidRDefault="00BD41AC" w:rsidP="00BD41AC">
      <w:pPr>
        <w:spacing w:before="18" w:after="18"/>
        <w:ind w:firstLine="454"/>
        <w:jc w:val="both"/>
        <w:rPr>
          <w:szCs w:val="28"/>
          <w:lang w:val="en-US"/>
        </w:rPr>
      </w:pPr>
      <w:r w:rsidRPr="00BD41AC">
        <w:rPr>
          <w:szCs w:val="28"/>
          <w:lang w:val="en-US"/>
        </w:rPr>
        <w:t xml:space="preserve">A lot of hi-tech parks have been registered in Belarus as innovative infrastructure facilities. In fact every region of the country has a hi-tech park which contributes to the development of local entrepreneurship and knowledge-intensive industries and also creates new job. </w:t>
      </w:r>
    </w:p>
    <w:p w:rsidR="00BD41AC" w:rsidRPr="00BD41AC" w:rsidRDefault="00BD41AC" w:rsidP="00BD41AC">
      <w:pPr>
        <w:spacing w:before="18" w:after="18"/>
        <w:ind w:firstLine="454"/>
        <w:jc w:val="both"/>
        <w:rPr>
          <w:szCs w:val="28"/>
          <w:lang w:val="en-US"/>
        </w:rPr>
      </w:pPr>
      <w:r w:rsidRPr="00BD41AC">
        <w:rPr>
          <w:szCs w:val="28"/>
          <w:lang w:val="en-US"/>
        </w:rPr>
        <w:t xml:space="preserve">The advantage of such parks is that a businessman does not need to build his own production facilities: he can rent them out, install the necessary equipment and start manufacturing products while receiving advice on the new technologies based on new scientific ideas. Thus, Hi-tech parks allow reducing considerably the cycle “science-manufacturing-consumption”. Such parks take three to five years to develop and commercialize a new product, two or three years more to return the investment. A draft decree has been developed to envisage preferences for innovation infrastructure entities. In particular, there are plans to lease state property to residents of hi-tech clusters at half the price. Business plans for innovative projects have been prepared and submitted to the Chinese party for assessing their economic advisability Among them is the production of systems for cleaning industrial gas emissions from organic </w:t>
      </w:r>
      <w:r w:rsidRPr="00BD41AC">
        <w:rPr>
          <w:szCs w:val="28"/>
          <w:lang w:val="en-US"/>
        </w:rPr>
        <w:lastRenderedPageBreak/>
        <w:t xml:space="preserve">contaminants. Besides, there are plans to develop the Belarusian neurocomputer Radimich with a high level of unification of application-specific computations. </w:t>
      </w:r>
    </w:p>
    <w:p w:rsidR="00BD41AC" w:rsidRPr="00BD41AC" w:rsidRDefault="00BD41AC" w:rsidP="00BD41AC">
      <w:pPr>
        <w:spacing w:before="18" w:after="18"/>
        <w:ind w:firstLine="454"/>
        <w:jc w:val="both"/>
        <w:rPr>
          <w:szCs w:val="28"/>
          <w:lang w:val="en-US"/>
        </w:rPr>
      </w:pPr>
      <w:r w:rsidRPr="00BD41AC">
        <w:rPr>
          <w:szCs w:val="28"/>
          <w:lang w:val="en-US"/>
        </w:rPr>
        <w:t>The Belarusian company Rukhservomotor and the Chinese company Hang Lung are developing and transfer a technology of producing linear synchronous motors and servo controllers. The parties are expected to set up a joint company on the territory of the park. This company will develop the design and production technology for three models of linear motors and servo controllers each. Another Chinese company ZTE is eager to launch an intellectual logistics system in Belarus. At present there are some developing business plans to create an intellectual system of monitoring logistics flows using RFID technologies in Belarus. The intellectual system will help increase logistics flows and protect Belarusians from low quality products, provide commodity and transport support of cargos, will deal with tax evasion and curb the flow of counterfeit goods. It is for sure that the project will bring economic and social benefits to the country</w:t>
      </w:r>
      <w:r w:rsidR="00631DD9">
        <w:rPr>
          <w:szCs w:val="28"/>
          <w:lang w:val="en-US"/>
        </w:rPr>
        <w:t> [2]</w:t>
      </w:r>
      <w:r w:rsidRPr="00BD41AC">
        <w:rPr>
          <w:szCs w:val="28"/>
          <w:lang w:val="en-US"/>
        </w:rPr>
        <w:t>.</w:t>
      </w:r>
    </w:p>
    <w:p w:rsidR="00BD41AC" w:rsidRPr="00BD41AC" w:rsidRDefault="00BD41AC" w:rsidP="00BD41AC">
      <w:pPr>
        <w:spacing w:before="18" w:after="18"/>
        <w:ind w:firstLine="454"/>
        <w:jc w:val="both"/>
        <w:rPr>
          <w:szCs w:val="28"/>
          <w:lang w:val="en-US"/>
        </w:rPr>
      </w:pPr>
      <w:r w:rsidRPr="00BD41AC">
        <w:rPr>
          <w:szCs w:val="28"/>
          <w:lang w:val="en-US"/>
        </w:rPr>
        <w:t xml:space="preserve">Belarus is also implementing big innovative projects with Italian investors. These are the projects in the construction sector, including production of metalwork, renewable energy resources and the construction of a hydroelectric power plant on the Neman River. </w:t>
      </w:r>
    </w:p>
    <w:p w:rsidR="00BD41AC" w:rsidRPr="00BD41AC" w:rsidRDefault="00BD41AC" w:rsidP="00BD41AC">
      <w:pPr>
        <w:spacing w:before="18" w:after="18"/>
        <w:ind w:firstLine="454"/>
        <w:jc w:val="both"/>
        <w:rPr>
          <w:szCs w:val="28"/>
          <w:lang w:val="en-US"/>
        </w:rPr>
      </w:pPr>
      <w:r w:rsidRPr="00BD41AC">
        <w:rPr>
          <w:szCs w:val="28"/>
          <w:lang w:val="en-US"/>
        </w:rPr>
        <w:t xml:space="preserve">Also the Japanese company Asahi Glass is planning to implement a promising project jointly with OAO Gomelglass. They are eager to build a facility for industrial glass processing and for manufacturing energy-saving and automobile glass in Belarus. </w:t>
      </w:r>
    </w:p>
    <w:p w:rsidR="00BD41AC" w:rsidRPr="00BD41AC" w:rsidRDefault="00BD41AC" w:rsidP="00BD41AC">
      <w:pPr>
        <w:spacing w:before="18" w:after="18"/>
        <w:ind w:firstLine="454"/>
        <w:jc w:val="both"/>
        <w:rPr>
          <w:szCs w:val="28"/>
          <w:lang w:val="en-US"/>
        </w:rPr>
      </w:pPr>
      <w:r w:rsidRPr="00BD41AC">
        <w:rPr>
          <w:szCs w:val="28"/>
          <w:lang w:val="en-US"/>
        </w:rPr>
        <w:t>Now private investors have launched several dozens of projects. The system is beneficial for everyone as the state can implement a project using resources of a private company hence reducing the load on the budget. An investor for his part gets certain guarantees regarding the implementation of the project and its payback. The mechanism of public private partnership can be applied in various industries. It opens up new investment opportunities and encourages investors to help the government resolve number of issues as business and the state have common interests across many projects. And government convinced that promising «shoots» of public-private partnership will rise in the near future.</w:t>
      </w:r>
    </w:p>
    <w:p w:rsidR="00BD41AC" w:rsidRPr="00BD41AC" w:rsidRDefault="00BD41AC" w:rsidP="00BD41AC">
      <w:pPr>
        <w:spacing w:before="18" w:after="18"/>
        <w:ind w:firstLine="454"/>
        <w:jc w:val="both"/>
        <w:rPr>
          <w:szCs w:val="28"/>
          <w:lang w:val="en-US"/>
        </w:rPr>
      </w:pPr>
    </w:p>
    <w:p w:rsidR="00BD41AC" w:rsidRPr="00973212" w:rsidRDefault="00973212" w:rsidP="00973212">
      <w:pPr>
        <w:spacing w:before="18" w:after="18"/>
        <w:jc w:val="center"/>
        <w:rPr>
          <w:szCs w:val="28"/>
          <w:lang w:val="be-BY"/>
        </w:rPr>
      </w:pPr>
      <w:r w:rsidRPr="00973212">
        <w:rPr>
          <w:szCs w:val="28"/>
          <w:lang w:val="en-US"/>
        </w:rPr>
        <w:t>REFERENCES</w:t>
      </w:r>
    </w:p>
    <w:p w:rsidR="00BD41AC" w:rsidRPr="00BD41AC" w:rsidRDefault="0048172E" w:rsidP="00BD41AC">
      <w:pPr>
        <w:spacing w:before="18" w:after="18"/>
        <w:ind w:firstLine="454"/>
        <w:jc w:val="both"/>
        <w:rPr>
          <w:bCs/>
          <w:szCs w:val="28"/>
        </w:rPr>
      </w:pPr>
      <w:r>
        <w:rPr>
          <w:bCs/>
          <w:szCs w:val="28"/>
        </w:rPr>
        <w:t>1.</w:t>
      </w:r>
      <w:r>
        <w:rPr>
          <w:bCs/>
          <w:szCs w:val="28"/>
          <w:lang w:val="be-BY"/>
        </w:rPr>
        <w:t> </w:t>
      </w:r>
      <w:r w:rsidR="00BD41AC" w:rsidRPr="00BD41AC">
        <w:rPr>
          <w:bCs/>
          <w:szCs w:val="28"/>
        </w:rPr>
        <w:t xml:space="preserve">Экономика Беларуси [Электронный ресурс]. – Режим доступа: </w:t>
      </w:r>
      <w:r w:rsidR="00BD41AC" w:rsidRPr="00BD41AC">
        <w:rPr>
          <w:szCs w:val="28"/>
        </w:rPr>
        <w:t>https://www.belta.by/economics/view/344675-2019/</w:t>
      </w:r>
      <w:r w:rsidR="00BD41AC" w:rsidRPr="00BD41AC">
        <w:rPr>
          <w:bCs/>
          <w:szCs w:val="28"/>
        </w:rPr>
        <w:t>. – Дата доступа: 28.03.2020.</w:t>
      </w:r>
    </w:p>
    <w:p w:rsidR="00BD41AC" w:rsidRPr="00BD41AC" w:rsidRDefault="0048172E" w:rsidP="00BD41AC">
      <w:pPr>
        <w:spacing w:before="18" w:after="18"/>
        <w:ind w:firstLine="454"/>
        <w:jc w:val="both"/>
        <w:rPr>
          <w:szCs w:val="28"/>
        </w:rPr>
      </w:pPr>
      <w:r>
        <w:rPr>
          <w:bCs/>
          <w:szCs w:val="28"/>
        </w:rPr>
        <w:t>2.</w:t>
      </w:r>
      <w:r>
        <w:rPr>
          <w:bCs/>
          <w:szCs w:val="28"/>
          <w:lang w:val="be-BY"/>
        </w:rPr>
        <w:t> </w:t>
      </w:r>
      <w:r w:rsidR="00BD41AC" w:rsidRPr="00BD41AC">
        <w:rPr>
          <w:bCs/>
          <w:szCs w:val="28"/>
        </w:rPr>
        <w:t>Инновации в Республике Беларусь: состояние и перспективы</w:t>
      </w:r>
      <w:r w:rsidR="00BD41AC" w:rsidRPr="00BD41AC">
        <w:rPr>
          <w:b/>
          <w:bCs/>
          <w:szCs w:val="28"/>
        </w:rPr>
        <w:t xml:space="preserve"> </w:t>
      </w:r>
      <w:r w:rsidR="00BD41AC" w:rsidRPr="00BD41AC">
        <w:rPr>
          <w:bCs/>
          <w:szCs w:val="28"/>
        </w:rPr>
        <w:t>[Электронный ресурс]. –</w:t>
      </w:r>
      <w:r w:rsidR="00BD41AC" w:rsidRPr="00BD41AC">
        <w:rPr>
          <w:szCs w:val="28"/>
        </w:rPr>
        <w:t xml:space="preserve"> </w:t>
      </w:r>
      <w:r w:rsidR="00BD41AC" w:rsidRPr="00BD41AC">
        <w:rPr>
          <w:bCs/>
          <w:szCs w:val="28"/>
        </w:rPr>
        <w:t xml:space="preserve">Режим доступа: </w:t>
      </w:r>
      <w:r w:rsidR="00BD41AC" w:rsidRPr="00BD41AC">
        <w:rPr>
          <w:szCs w:val="28"/>
        </w:rPr>
        <w:t>http://www.belisa.org.by/ ru/izd/stnewsmag/1_2005/e6661f75495e3180.html</w:t>
      </w:r>
      <w:r w:rsidR="00BD41AC" w:rsidRPr="00BD41AC">
        <w:rPr>
          <w:bCs/>
          <w:szCs w:val="28"/>
        </w:rPr>
        <w:t>. – Дата доступа: 28.03.2020.</w:t>
      </w:r>
    </w:p>
    <w:p w:rsidR="00BD41AC" w:rsidRPr="00BD41AC" w:rsidRDefault="00BD41AC" w:rsidP="00BD41AC">
      <w:pPr>
        <w:spacing w:before="18" w:after="18"/>
        <w:ind w:firstLine="454"/>
        <w:jc w:val="both"/>
        <w:rPr>
          <w:szCs w:val="28"/>
        </w:rPr>
      </w:pPr>
      <w:r w:rsidRPr="00BD41AC">
        <w:rPr>
          <w:szCs w:val="28"/>
        </w:rPr>
        <w:lastRenderedPageBreak/>
        <w:t>В статье раскрываются перспективы развития белорусских инновационных проектов, в том числе международных, дана характеристика и проанализирована результативность этих разработок для экономического роста Республики Беларусь.</w:t>
      </w:r>
    </w:p>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rPr>
      </w:pPr>
    </w:p>
    <w:p w:rsidR="00BD41AC" w:rsidRPr="00BD41AC" w:rsidRDefault="0048172E" w:rsidP="0048172E">
      <w:pPr>
        <w:spacing w:before="18" w:after="18"/>
        <w:ind w:firstLine="454"/>
        <w:rPr>
          <w:b/>
          <w:szCs w:val="28"/>
        </w:rPr>
      </w:pPr>
      <w:bookmarkStart w:id="24" w:name="_Hlk41398065"/>
      <w:r>
        <w:rPr>
          <w:b/>
          <w:szCs w:val="28"/>
        </w:rPr>
        <w:t>К.</w:t>
      </w:r>
      <w:r>
        <w:rPr>
          <w:b/>
          <w:szCs w:val="28"/>
          <w:lang w:val="be-BY"/>
        </w:rPr>
        <w:t> </w:t>
      </w:r>
      <w:r w:rsidR="00BD41AC" w:rsidRPr="00BD41AC">
        <w:rPr>
          <w:b/>
          <w:szCs w:val="28"/>
        </w:rPr>
        <w:t>Д.</w:t>
      </w:r>
      <w:r>
        <w:rPr>
          <w:b/>
          <w:szCs w:val="28"/>
          <w:lang w:val="be-BY"/>
        </w:rPr>
        <w:t> </w:t>
      </w:r>
      <w:r w:rsidR="00BD41AC" w:rsidRPr="00BD41AC">
        <w:rPr>
          <w:b/>
          <w:szCs w:val="28"/>
        </w:rPr>
        <w:t>Кривецкая</w:t>
      </w:r>
    </w:p>
    <w:p w:rsidR="00B07689" w:rsidRPr="00B07689" w:rsidRDefault="00B07689" w:rsidP="0048172E">
      <w:pPr>
        <w:spacing w:before="18" w:after="18"/>
        <w:ind w:firstLine="454"/>
        <w:rPr>
          <w:szCs w:val="28"/>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BD41AC" w:rsidRDefault="0048172E" w:rsidP="0048172E">
      <w:pPr>
        <w:spacing w:before="18" w:after="18"/>
        <w:ind w:firstLine="454"/>
        <w:rPr>
          <w:szCs w:val="28"/>
        </w:rPr>
      </w:pPr>
      <w:r>
        <w:rPr>
          <w:szCs w:val="28"/>
        </w:rPr>
        <w:t>Научный руководитель – С.</w:t>
      </w:r>
      <w:r>
        <w:rPr>
          <w:szCs w:val="28"/>
          <w:lang w:val="be-BY"/>
        </w:rPr>
        <w:t> </w:t>
      </w:r>
      <w:r w:rsidR="00BD41AC" w:rsidRPr="00BD41AC">
        <w:rPr>
          <w:szCs w:val="28"/>
        </w:rPr>
        <w:t>В.</w:t>
      </w:r>
      <w:r>
        <w:rPr>
          <w:szCs w:val="28"/>
          <w:lang w:val="be-BY"/>
        </w:rPr>
        <w:t> </w:t>
      </w:r>
      <w:r w:rsidR="00BD41AC" w:rsidRPr="00BD41AC">
        <w:rPr>
          <w:szCs w:val="28"/>
        </w:rPr>
        <w:t xml:space="preserve">Милач </w:t>
      </w:r>
    </w:p>
    <w:bookmarkEnd w:id="24"/>
    <w:p w:rsidR="00BD41AC" w:rsidRPr="00BD41AC" w:rsidRDefault="00BD41AC" w:rsidP="0048172E">
      <w:pPr>
        <w:spacing w:before="18" w:after="18"/>
        <w:ind w:firstLine="454"/>
        <w:rPr>
          <w:szCs w:val="28"/>
        </w:rPr>
      </w:pPr>
    </w:p>
    <w:p w:rsidR="00BD41AC" w:rsidRPr="00A14AE7" w:rsidRDefault="00BD41AC" w:rsidP="0048172E">
      <w:pPr>
        <w:spacing w:before="18" w:after="18"/>
        <w:ind w:firstLine="454"/>
        <w:rPr>
          <w:b/>
          <w:bCs/>
          <w:szCs w:val="28"/>
        </w:rPr>
      </w:pPr>
      <w:bookmarkStart w:id="25" w:name="_Hlk41398080"/>
      <w:r w:rsidRPr="00BD41AC">
        <w:rPr>
          <w:b/>
          <w:bCs/>
          <w:szCs w:val="28"/>
          <w:lang w:val="de-DE"/>
        </w:rPr>
        <w:t>FREMDSPRACHEN</w:t>
      </w:r>
      <w:r w:rsidRPr="00A14AE7">
        <w:rPr>
          <w:b/>
          <w:bCs/>
          <w:szCs w:val="28"/>
        </w:rPr>
        <w:t xml:space="preserve"> </w:t>
      </w:r>
      <w:r w:rsidRPr="00BD41AC">
        <w:rPr>
          <w:b/>
          <w:bCs/>
          <w:szCs w:val="28"/>
          <w:lang w:val="de-DE"/>
        </w:rPr>
        <w:t>IM</w:t>
      </w:r>
      <w:r w:rsidRPr="00A14AE7">
        <w:rPr>
          <w:b/>
          <w:bCs/>
          <w:szCs w:val="28"/>
        </w:rPr>
        <w:t xml:space="preserve"> </w:t>
      </w:r>
      <w:r w:rsidRPr="00BD41AC">
        <w:rPr>
          <w:b/>
          <w:bCs/>
          <w:szCs w:val="28"/>
          <w:lang w:val="de-DE"/>
        </w:rPr>
        <w:t>BERUF</w:t>
      </w:r>
    </w:p>
    <w:bookmarkEnd w:id="25"/>
    <w:p w:rsidR="00BD41AC" w:rsidRPr="00A14AE7" w:rsidRDefault="00BD41AC" w:rsidP="00BD41AC">
      <w:pPr>
        <w:spacing w:before="18" w:after="18"/>
        <w:ind w:firstLine="454"/>
        <w:jc w:val="both"/>
        <w:rPr>
          <w:szCs w:val="28"/>
        </w:rPr>
      </w:pPr>
    </w:p>
    <w:p w:rsidR="00BD41AC" w:rsidRPr="0048172E" w:rsidRDefault="00BD41AC" w:rsidP="00BD41AC">
      <w:pPr>
        <w:spacing w:before="18" w:after="18"/>
        <w:ind w:firstLine="454"/>
        <w:jc w:val="both"/>
        <w:rPr>
          <w:spacing w:val="-2"/>
          <w:szCs w:val="28"/>
          <w:lang w:val="de-DE"/>
        </w:rPr>
      </w:pPr>
      <w:r w:rsidRPr="0048172E">
        <w:rPr>
          <w:spacing w:val="-2"/>
          <w:szCs w:val="28"/>
          <w:lang w:val="de-DE"/>
        </w:rPr>
        <w:t>Sprachkompetenzen gelten heute als Voraussetzung für berufliche Handlungskompetenzen. Die zunehmende Globalisierung, Mobilität und Migration sowie technologische Innovationen werden als Gründe aufgeführt, die zu mehr beruflichen Sprachkontakten führen. Neue Arbeitsmodelle mit mehr Verantwortung auch für Angestellte ohne Führungsposition sowie deutlich mehr (mündliche und schriftliche) Kommunikation bei der Vorbereitung, Ausübung und Evaluation der Arbeit tragen dazu bei, dass es kaum mehr Arbeitsplätze gibt, an welchen es ohne gute sprachliche und kommunikative Kompetenzen geht.</w:t>
      </w:r>
    </w:p>
    <w:p w:rsidR="00BD41AC" w:rsidRPr="00BD41AC" w:rsidRDefault="00BD41AC" w:rsidP="00BD41AC">
      <w:pPr>
        <w:spacing w:before="18" w:after="18"/>
        <w:ind w:firstLine="454"/>
        <w:jc w:val="both"/>
        <w:rPr>
          <w:szCs w:val="28"/>
          <w:lang w:val="de-DE"/>
        </w:rPr>
      </w:pPr>
      <w:r w:rsidRPr="00BD41AC">
        <w:rPr>
          <w:szCs w:val="28"/>
          <w:lang w:val="de-DE"/>
        </w:rPr>
        <w:t>Fließende Fremdsprachenkenntnisse sind nicht mehr nur bei Übersetzern, Reiseleitern und Auslandkorrespondenten gefragt. Viele Unternehmen arbeiten mit Kunden und Lieferanten auf der ganzen Welt und unterhalten Niederlassungen in mehreren Ländern. Personaler und Chefs suchen sich deswegen vermehrt Auszubildende und Arbeitskräfte aus, die mehrere Sprachen sprechen. Dies ist deutlich in den Ste</w:t>
      </w:r>
      <w:r w:rsidR="0048172E">
        <w:rPr>
          <w:szCs w:val="28"/>
          <w:lang w:val="de-DE"/>
        </w:rPr>
        <w:t>llenangeboten erkennbar. Für 70</w:t>
      </w:r>
      <w:r w:rsidR="0048172E">
        <w:rPr>
          <w:szCs w:val="28"/>
          <w:lang w:val="be-BY"/>
        </w:rPr>
        <w:t> </w:t>
      </w:r>
      <w:r w:rsidRPr="00BD41AC">
        <w:rPr>
          <w:szCs w:val="28"/>
          <w:lang w:val="de-DE"/>
        </w:rPr>
        <w:t xml:space="preserve">% der Arbeitgeber ist es wichtig oder sehr wichtig, dass Bewerber mindestens eine Fremdsprache sprechen. </w:t>
      </w:r>
      <w:r w:rsidR="0048172E">
        <w:rPr>
          <w:szCs w:val="28"/>
          <w:lang w:val="de-DE"/>
        </w:rPr>
        <w:t>Umgekehrt legen sogar 75</w:t>
      </w:r>
      <w:r w:rsidR="0048172E">
        <w:rPr>
          <w:szCs w:val="28"/>
          <w:lang w:val="be-BY"/>
        </w:rPr>
        <w:t> </w:t>
      </w:r>
      <w:r w:rsidRPr="00BD41AC">
        <w:rPr>
          <w:szCs w:val="28"/>
          <w:lang w:val="de-DE"/>
        </w:rPr>
        <w:t>% der Arbeitnehmer Wert darauf, in einem internation</w:t>
      </w:r>
      <w:r w:rsidR="0048172E">
        <w:rPr>
          <w:szCs w:val="28"/>
          <w:lang w:val="de-DE"/>
        </w:rPr>
        <w:t>alen Umfeld beschäftigt zu sein </w:t>
      </w:r>
      <w:r w:rsidRPr="00BD41AC">
        <w:rPr>
          <w:szCs w:val="28"/>
          <w:lang w:val="de-DE"/>
        </w:rPr>
        <w:t>[2]. Falls man in einem global agierenden Unternehmen arbeiten möchte, sind Fremdsprachen-kenntnisse unverzichtbar. So muss heute nicht nur mehr die Führungsebene Sprachkenntnisse aufweisen, sondern auch niedriger qualifizierte Arbeitnehmer müssen einer fremden Sprache mächtig sein.</w:t>
      </w:r>
    </w:p>
    <w:p w:rsidR="00BD41AC" w:rsidRPr="00BD41AC" w:rsidRDefault="00BD41AC" w:rsidP="00BD41AC">
      <w:pPr>
        <w:spacing w:before="18" w:after="18"/>
        <w:ind w:firstLine="454"/>
        <w:jc w:val="both"/>
        <w:rPr>
          <w:b/>
          <w:bCs/>
          <w:szCs w:val="28"/>
          <w:lang w:val="de-DE"/>
        </w:rPr>
      </w:pPr>
      <w:r w:rsidRPr="00BD41AC">
        <w:rPr>
          <w:szCs w:val="28"/>
          <w:lang w:val="de-DE"/>
        </w:rPr>
        <w:t>Doch welche weiteren Fremdsprachen sind aus beruflicher Sicht sinnvoll? Englisch ist die in der Erwerbstätigkeit am häufigste</w:t>
      </w:r>
      <w:r w:rsidR="0048172E">
        <w:rPr>
          <w:szCs w:val="28"/>
          <w:lang w:val="de-DE"/>
        </w:rPr>
        <w:t>n abgeforderte Fremdsprache. 93</w:t>
      </w:r>
      <w:r w:rsidR="0048172E">
        <w:rPr>
          <w:szCs w:val="28"/>
          <w:lang w:val="be-BY"/>
        </w:rPr>
        <w:t> </w:t>
      </w:r>
      <w:r w:rsidRPr="00BD41AC">
        <w:rPr>
          <w:szCs w:val="28"/>
          <w:lang w:val="de-DE"/>
        </w:rPr>
        <w:t>% aller Erwerbstätigen in Deutschland, die am Arbeitsplatz Grund- oder Fachkenntnisse in einer Fremdsprache benötigen, müssen Englisch können. Fremdsprachen außer Englisch werden von jedem dritten Erwerbstätigen genutzt (31</w:t>
      </w:r>
      <w:r w:rsidR="0048172E">
        <w:rPr>
          <w:szCs w:val="28"/>
          <w:lang w:val="be-BY"/>
        </w:rPr>
        <w:t> </w:t>
      </w:r>
      <w:r w:rsidR="0048172E">
        <w:rPr>
          <w:szCs w:val="28"/>
          <w:lang w:val="de-DE"/>
        </w:rPr>
        <w:t>%), meist Französisch (15</w:t>
      </w:r>
      <w:r w:rsidR="0048172E" w:rsidRPr="00B971C2">
        <w:rPr>
          <w:szCs w:val="28"/>
          <w:lang w:val="de-DE"/>
        </w:rPr>
        <w:t> </w:t>
      </w:r>
      <w:r w:rsidRPr="00BD41AC">
        <w:rPr>
          <w:szCs w:val="28"/>
          <w:lang w:val="de-DE"/>
        </w:rPr>
        <w:t>%), Russisch (7</w:t>
      </w:r>
      <w:r w:rsidR="0048172E">
        <w:rPr>
          <w:szCs w:val="28"/>
          <w:lang w:val="de-DE"/>
        </w:rPr>
        <w:t xml:space="preserve"> %), Türkisch (4 %), Spanisch (4 %), Italienisch (3 %), Polnisch (2 %) oder eine </w:t>
      </w:r>
      <w:r w:rsidR="0048172E">
        <w:rPr>
          <w:szCs w:val="28"/>
          <w:lang w:val="de-DE"/>
        </w:rPr>
        <w:lastRenderedPageBreak/>
        <w:t>andere Sprache (8 %) </w:t>
      </w:r>
      <w:r w:rsidRPr="00BD41AC">
        <w:rPr>
          <w:szCs w:val="28"/>
          <w:lang w:val="de-DE"/>
        </w:rPr>
        <w:t>[3]. Aber eine einzige Fremdsprache reicht oft nicht mehr aus, um beispielsweise den so wichtigen persönlichen Kontakt zum Geschäftspartner oder Kunden zu pflegen.</w:t>
      </w:r>
      <w:r w:rsidRPr="00BD41AC">
        <w:rPr>
          <w:b/>
          <w:bCs/>
          <w:szCs w:val="28"/>
          <w:lang w:val="de-DE"/>
        </w:rPr>
        <w:t xml:space="preserve"> </w:t>
      </w:r>
      <w:r w:rsidRPr="00BD41AC">
        <w:rPr>
          <w:szCs w:val="28"/>
          <w:lang w:val="de-DE"/>
        </w:rPr>
        <w:t xml:space="preserve">Eine zweite Fremdsprache verbessert also die Berufschancen. </w:t>
      </w:r>
    </w:p>
    <w:p w:rsidR="00BD41AC" w:rsidRPr="00BD41AC" w:rsidRDefault="00BD41AC" w:rsidP="00BD41AC">
      <w:pPr>
        <w:spacing w:before="18" w:after="18"/>
        <w:ind w:firstLine="454"/>
        <w:jc w:val="both"/>
        <w:rPr>
          <w:szCs w:val="28"/>
          <w:lang w:val="de-DE"/>
        </w:rPr>
      </w:pPr>
      <w:r w:rsidRPr="00BD41AC">
        <w:rPr>
          <w:szCs w:val="28"/>
          <w:lang w:val="de-DE"/>
        </w:rPr>
        <w:t xml:space="preserve">Ob und welche Fremdsprachen wichtig sind, hängt vor allem von Ihrem Beruf, der jeweiligen Branche und auch den einzelnen Unternehmen ab. Wie schon gesagt wurde, werden in fast jedem Job mindestens gute </w:t>
      </w:r>
      <w:r w:rsidRPr="00BD41AC">
        <w:rPr>
          <w:i/>
          <w:iCs/>
          <w:szCs w:val="28"/>
          <w:lang w:val="de-DE"/>
        </w:rPr>
        <w:t>Englisch</w:t>
      </w:r>
      <w:r w:rsidRPr="00BD41AC">
        <w:rPr>
          <w:szCs w:val="28"/>
          <w:lang w:val="de-DE"/>
        </w:rPr>
        <w:t xml:space="preserve">-kenntnisse vorausgesetzt, egal ob als Manager oder Verkäufer. Besonders gefragt ist Englisch aber in der IT-Branche. Es ist auch in den Naturwissenschaften von ganz besonderer Bedeutung, da hier beinahe alle Forschungsergebnisse und Studien in Englisch veröffentlicht werden. Experten sind sich einig, dass sich an der Bedeutsamkeit von Englisch bis 2025 nichts ändern wird. </w:t>
      </w:r>
    </w:p>
    <w:p w:rsidR="00BD41AC" w:rsidRPr="00BD41AC" w:rsidRDefault="00BD41AC" w:rsidP="00BD41AC">
      <w:pPr>
        <w:spacing w:before="18" w:after="18"/>
        <w:ind w:firstLine="454"/>
        <w:jc w:val="both"/>
        <w:rPr>
          <w:szCs w:val="28"/>
          <w:lang w:val="de-DE"/>
        </w:rPr>
      </w:pPr>
      <w:r w:rsidRPr="00BD41AC">
        <w:rPr>
          <w:i/>
          <w:iCs/>
          <w:szCs w:val="28"/>
          <w:lang w:val="de-DE"/>
        </w:rPr>
        <w:t>Französisch</w:t>
      </w:r>
      <w:r w:rsidRPr="00BD41AC">
        <w:rPr>
          <w:szCs w:val="28"/>
          <w:lang w:val="de-DE"/>
        </w:rPr>
        <w:t xml:space="preserve"> ist die Sprache des wichtigsten Wirtschaftspartners der BRD. Somit kann Französisch in jeder Branche von Bedeutung sein. Außerdem ist es die Diplomatensprache und wird deshalb im Außendienst Deutschlands vorausgesetzt. Führend sind französische Firmen in der Pharmaindustrie und im Energiesektor. Laut Experten soll Französisch etwas an Bedeutung verlieren und in 10</w:t>
      </w:r>
      <w:r w:rsidR="0048172E">
        <w:rPr>
          <w:szCs w:val="28"/>
          <w:lang w:val="de-DE"/>
        </w:rPr>
        <w:t> </w:t>
      </w:r>
      <w:r w:rsidRPr="00BD41AC">
        <w:rPr>
          <w:szCs w:val="28"/>
          <w:lang w:val="de-DE"/>
        </w:rPr>
        <w:t>Jahren auf Platz sechs der wichtigsten Sprachen landen.</w:t>
      </w:r>
    </w:p>
    <w:p w:rsidR="00BD41AC" w:rsidRPr="00BD41AC" w:rsidRDefault="00BD41AC" w:rsidP="00BD41AC">
      <w:pPr>
        <w:spacing w:before="18" w:after="18"/>
        <w:ind w:firstLine="454"/>
        <w:jc w:val="both"/>
        <w:rPr>
          <w:szCs w:val="28"/>
          <w:lang w:val="de-DE"/>
        </w:rPr>
      </w:pPr>
      <w:r w:rsidRPr="00BD41AC">
        <w:rPr>
          <w:szCs w:val="28"/>
          <w:lang w:val="de-DE"/>
        </w:rPr>
        <w:t xml:space="preserve">Auch </w:t>
      </w:r>
      <w:r w:rsidRPr="00BD41AC">
        <w:rPr>
          <w:i/>
          <w:iCs/>
          <w:szCs w:val="28"/>
          <w:lang w:val="de-DE"/>
        </w:rPr>
        <w:t>Spanisch</w:t>
      </w:r>
      <w:r w:rsidRPr="00BD41AC">
        <w:rPr>
          <w:szCs w:val="28"/>
          <w:lang w:val="de-DE"/>
        </w:rPr>
        <w:t xml:space="preserve"> kann viele Türen öffnen: Für Spanien ist Deutschland der zweitwichtigste Handelspartner. Wichtig ist die Sprache im Tourismussek</w:t>
      </w:r>
      <w:r w:rsidR="0048172E">
        <w:rPr>
          <w:szCs w:val="28"/>
          <w:lang w:val="de-DE"/>
        </w:rPr>
        <w:t>tor. Ca. 10 </w:t>
      </w:r>
      <w:r w:rsidRPr="00BD41AC">
        <w:rPr>
          <w:szCs w:val="28"/>
          <w:lang w:val="de-DE"/>
        </w:rPr>
        <w:t xml:space="preserve">Millionen Deutsche reisen jährlich in das Urlaubsland. Auch in Südamerika ist Spanisch die wichtigste Sprache, und in den USA haben ein Sechstel der Bevölkerung spanische Wurzeln. Firmen mit einem Bezug in diese Länder suchen also vermehrt Spanischsprecher. Spanisch wird auch in zehn Jahren noch die viertwichtigste Sprache der Welt bleiben. </w:t>
      </w:r>
    </w:p>
    <w:p w:rsidR="00BD41AC" w:rsidRPr="00BD41AC" w:rsidRDefault="00BD41AC" w:rsidP="00BD41AC">
      <w:pPr>
        <w:spacing w:before="18" w:after="18"/>
        <w:ind w:firstLine="454"/>
        <w:jc w:val="both"/>
        <w:rPr>
          <w:szCs w:val="28"/>
          <w:lang w:val="de-DE"/>
        </w:rPr>
      </w:pPr>
      <w:r w:rsidRPr="00BD41AC">
        <w:rPr>
          <w:i/>
          <w:iCs/>
          <w:szCs w:val="28"/>
          <w:lang w:val="de-DE"/>
        </w:rPr>
        <w:t>Chinesisch</w:t>
      </w:r>
      <w:r w:rsidRPr="00BD41AC">
        <w:rPr>
          <w:szCs w:val="28"/>
          <w:lang w:val="de-DE"/>
        </w:rPr>
        <w:t xml:space="preserve"> wird immer wichtiger! China ist nicht nur das bevölkerungsreichste Land der Welt, sondern wird bald zur Wirtschaftsmacht Nummer eins aufsteigen. Im internationalen Handel steigt damit die Attraktivität von Bewerbern mit Chinesisch-Kenntnissen. </w:t>
      </w:r>
    </w:p>
    <w:p w:rsidR="00BD41AC" w:rsidRPr="00BD41AC" w:rsidRDefault="00BD41AC" w:rsidP="00BD41AC">
      <w:pPr>
        <w:spacing w:before="18" w:after="18"/>
        <w:ind w:firstLine="454"/>
        <w:jc w:val="both"/>
        <w:rPr>
          <w:szCs w:val="28"/>
          <w:lang w:val="de-DE"/>
        </w:rPr>
      </w:pPr>
      <w:r w:rsidRPr="00BD41AC">
        <w:rPr>
          <w:szCs w:val="28"/>
          <w:lang w:val="de-DE"/>
        </w:rPr>
        <w:t>Russland ist für Deutschland eben</w:t>
      </w:r>
      <w:r w:rsidR="0048172E">
        <w:rPr>
          <w:szCs w:val="28"/>
          <w:lang w:val="de-DE"/>
        </w:rPr>
        <w:t>falls ein wichtiger Partner. 22 </w:t>
      </w:r>
      <w:r w:rsidRPr="00BD41AC">
        <w:rPr>
          <w:szCs w:val="28"/>
          <w:lang w:val="de-DE"/>
        </w:rPr>
        <w:t xml:space="preserve">Milliarden Euro exportiert die BRD jährlich in die Russische Föderation. Deutschland pflegt zu Russland einen regen Kultur- und Bildungsaustausch. Gerade in diesen Branchen (z. B. in Stiftungen) ist das </w:t>
      </w:r>
      <w:r w:rsidRPr="00BD41AC">
        <w:rPr>
          <w:i/>
          <w:iCs/>
          <w:szCs w:val="28"/>
          <w:lang w:val="de-DE"/>
        </w:rPr>
        <w:t>Russische</w:t>
      </w:r>
      <w:r w:rsidRPr="00BD41AC">
        <w:rPr>
          <w:szCs w:val="28"/>
          <w:lang w:val="de-DE"/>
        </w:rPr>
        <w:t xml:space="preserve"> also wichtig. In Zukunft werden die Geschäfte mit Russland verstärkt und die Bedeutsamkeit steigt damit. </w:t>
      </w:r>
    </w:p>
    <w:p w:rsidR="00BD41AC" w:rsidRPr="00BD41AC" w:rsidRDefault="0048172E" w:rsidP="00BD41AC">
      <w:pPr>
        <w:spacing w:before="18" w:after="18"/>
        <w:ind w:firstLine="454"/>
        <w:jc w:val="both"/>
        <w:rPr>
          <w:szCs w:val="28"/>
          <w:lang w:val="de-DE"/>
        </w:rPr>
      </w:pPr>
      <w:r>
        <w:rPr>
          <w:szCs w:val="28"/>
          <w:lang w:val="de-DE"/>
        </w:rPr>
        <w:t>In 57 </w:t>
      </w:r>
      <w:r w:rsidR="00BD41AC" w:rsidRPr="00BD41AC">
        <w:rPr>
          <w:szCs w:val="28"/>
          <w:lang w:val="de-DE"/>
        </w:rPr>
        <w:t xml:space="preserve">Ländern wird </w:t>
      </w:r>
      <w:r w:rsidR="00BD41AC" w:rsidRPr="00BD41AC">
        <w:rPr>
          <w:i/>
          <w:iCs/>
          <w:szCs w:val="28"/>
          <w:lang w:val="de-DE"/>
        </w:rPr>
        <w:t>Arabisch</w:t>
      </w:r>
      <w:r w:rsidR="00BD41AC" w:rsidRPr="00BD41AC">
        <w:rPr>
          <w:szCs w:val="28"/>
          <w:lang w:val="de-DE"/>
        </w:rPr>
        <w:t xml:space="preserve"> gesprochen. Besonders bedeutsam ist es damit in der Politik, im Militär, dem Journalismus und im Tourismus. Der Westen importiert aus den arabischen Ländern das meiste Erdöl. Im Energiesektor ist die Sprache also von Vorteil. Im Zuge der Flüchtlingskrise ist Arabisch zudem auch bei sozialen Berufen wichtiger geworden und wird es noch bleiben. </w:t>
      </w:r>
    </w:p>
    <w:p w:rsidR="00BD41AC" w:rsidRPr="00BD41AC" w:rsidRDefault="00BD41AC" w:rsidP="00BD41AC">
      <w:pPr>
        <w:spacing w:before="18" w:after="18"/>
        <w:ind w:firstLine="454"/>
        <w:jc w:val="both"/>
        <w:rPr>
          <w:szCs w:val="28"/>
          <w:lang w:val="de-DE"/>
        </w:rPr>
      </w:pPr>
      <w:r w:rsidRPr="00BD41AC">
        <w:rPr>
          <w:szCs w:val="28"/>
          <w:lang w:val="de-DE"/>
        </w:rPr>
        <w:lastRenderedPageBreak/>
        <w:t>Natürlich sind Sprachkenntnisse nicht in jeder Berufssparte zwingend notwendig. Andererseits besteht in fast jeder Branche die Möglichkeit, mit nicht-deutschsprachigen Menschen in Kontakt zu kommen – dies wird in einem Europa mit offenen Grenzen auch immer öfter der Fall sein. Wichtige Branchen für Berufe mit Sprachen sind: Sprachwissenschaften (Linguistik), Übersetzen und Dolmetschen, Bildung und Weiterbildung, Kultur und Medien, Politik, Dip-lomatie und Verwaltung, gemeinnützige Organisationen, Tourismus, Kunden-service, Logistik- und Verkehrswesen, internationaler Handel, Marketing.</w:t>
      </w:r>
    </w:p>
    <w:p w:rsidR="00BD41AC" w:rsidRPr="00BD41AC" w:rsidRDefault="00BD41AC" w:rsidP="00BD41AC">
      <w:pPr>
        <w:spacing w:before="18" w:after="18"/>
        <w:ind w:firstLine="454"/>
        <w:jc w:val="both"/>
        <w:rPr>
          <w:szCs w:val="28"/>
          <w:lang w:val="de-DE"/>
        </w:rPr>
      </w:pPr>
      <w:r w:rsidRPr="00BD41AC">
        <w:rPr>
          <w:szCs w:val="28"/>
          <w:lang w:val="de-DE"/>
        </w:rPr>
        <w:t>Nach Branchen differenziert ist der höchste Bedarf im produzierenden Gewerbe in der Feinmechanik, im Maschinen- und Fahrzeugbau, in der Chemie und Kunststoffverarbeitung, in der Eisen-/Stahl-/Metallindustrie, Elektro- und Elektronik- sowie Nahrungsmittelindustrie. Im Dienstleistungsbereich: im Tourismus, im Hotel- und Gaststättengewerbe, im Transportsektor, im Groß- und Außenhandel und bei den Banken. Deutlich weniger Bedarf besteht im Einzelhandel, bei den Versicherungen, im Han</w:t>
      </w:r>
      <w:r w:rsidR="0048172E">
        <w:rPr>
          <w:szCs w:val="28"/>
          <w:lang w:val="de-DE"/>
        </w:rPr>
        <w:t>dwerk, im Druck- und Baugewerbe </w:t>
      </w:r>
      <w:r w:rsidRPr="00BD41AC">
        <w:rPr>
          <w:szCs w:val="28"/>
          <w:lang w:val="de-DE"/>
        </w:rPr>
        <w:t>[1].</w:t>
      </w:r>
    </w:p>
    <w:p w:rsidR="00BD41AC" w:rsidRPr="00BD41AC" w:rsidRDefault="00BD41AC" w:rsidP="00BD41AC">
      <w:pPr>
        <w:spacing w:before="18" w:after="18"/>
        <w:ind w:firstLine="454"/>
        <w:jc w:val="both"/>
        <w:rPr>
          <w:szCs w:val="28"/>
          <w:lang w:val="de-DE"/>
        </w:rPr>
      </w:pPr>
      <w:r w:rsidRPr="00BD41AC">
        <w:rPr>
          <w:szCs w:val="28"/>
          <w:lang w:val="de-DE"/>
        </w:rPr>
        <w:t>Je nach Branche, können Fremdsprachenkenntnisse in folgenden Situationen nützlich beziehungsweise erforderlich sein: Kommunikation mit internationalen Kunden; Kommunikation mit internationalen Geschäftspartnern; Natur-wissenschaftliche Forschung; Internationale Geschäftsreisen; Auslands-aufenthalte als Expat; Erstellung einer mehrsprachigen Webseite; Arbeit mit englischsprachiger Software uvm.</w:t>
      </w:r>
    </w:p>
    <w:p w:rsidR="00BD41AC" w:rsidRPr="00BD41AC" w:rsidRDefault="00BD41AC" w:rsidP="00BD41AC">
      <w:pPr>
        <w:spacing w:before="18" w:after="18"/>
        <w:ind w:firstLine="454"/>
        <w:jc w:val="both"/>
        <w:rPr>
          <w:szCs w:val="28"/>
          <w:lang w:val="de-DE"/>
        </w:rPr>
      </w:pPr>
      <w:r w:rsidRPr="00BD41AC">
        <w:rPr>
          <w:szCs w:val="28"/>
          <w:lang w:val="de-DE"/>
        </w:rPr>
        <w:t>Neben der Sprache selbst ist es auch sehr wichtig, die Kultur und die Gepflogenheiten des jeweiligen Landes besser zu verstehen. Dies spielt einerseits eine Rolle, wenn man direkte Geschäftskontakte in das entsprechende Land pflegt, und ist andererseits auch sehr nützlich, wenn man bei einer multinationalen Firma eine Anstellung sucht, welche die „heimische“ Kultur bei der Expansion in andere Märkte mitnimmt.</w:t>
      </w:r>
    </w:p>
    <w:p w:rsidR="00BD41AC" w:rsidRPr="00BD41AC" w:rsidRDefault="00BD41AC" w:rsidP="00BD41AC">
      <w:pPr>
        <w:spacing w:before="18" w:after="18"/>
        <w:ind w:firstLine="454"/>
        <w:jc w:val="both"/>
        <w:rPr>
          <w:szCs w:val="28"/>
          <w:lang w:val="de-DE"/>
        </w:rPr>
      </w:pPr>
      <w:r w:rsidRPr="00BD41AC">
        <w:rPr>
          <w:szCs w:val="28"/>
          <w:lang w:val="de-DE"/>
        </w:rPr>
        <w:t>Für den Job eine neue Sprache zu lernen – vor dieser Herausforderung stehen viele Berufstätige irgendwann in ihrer Karriere. Jeder gebildete Mensch, jeder gute Fachmann muss unbedingt eine Fremdsprache beherrschen. Denn er muss wissen, was in anderen Sprachen über die letzten Erkenntnisse auf seinem Fachgebiet geschrieben ist. Ein Ingenieur muss technische Literatur lesen, ein Arzt – medizinische, ein Lehrer – pädagogische usw. Mit guten Fremdsprachen-kenntnissen kann man besonders auf dem Arbeitsmarkt punkten.</w:t>
      </w:r>
    </w:p>
    <w:p w:rsidR="00BD41AC" w:rsidRPr="00BD41AC" w:rsidRDefault="00BD41AC" w:rsidP="00BD41AC">
      <w:pPr>
        <w:spacing w:before="18" w:after="18"/>
        <w:ind w:firstLine="454"/>
        <w:jc w:val="both"/>
        <w:rPr>
          <w:szCs w:val="28"/>
          <w:lang w:val="de-DE"/>
        </w:rPr>
      </w:pPr>
      <w:r w:rsidRPr="00BD41AC">
        <w:rPr>
          <w:szCs w:val="28"/>
          <w:lang w:val="de-DE"/>
        </w:rPr>
        <w:t xml:space="preserve">Neben allen Vorteilen für die berufliche Karriere sollte jedoch auch nicht vergessen werden, dass das Beherrschen von Fremdsprachen immer auch eine Bereicherung der eigenen Persönlichkeit darstellt und Spaß macht. </w:t>
      </w:r>
    </w:p>
    <w:p w:rsidR="00BD41AC" w:rsidRPr="00BD41AC" w:rsidRDefault="00BD41AC" w:rsidP="00BD41AC">
      <w:pPr>
        <w:spacing w:before="18" w:after="18"/>
        <w:ind w:firstLine="454"/>
        <w:jc w:val="both"/>
        <w:rPr>
          <w:szCs w:val="28"/>
          <w:lang w:val="de-DE"/>
        </w:rPr>
      </w:pPr>
    </w:p>
    <w:p w:rsidR="00B07689" w:rsidRDefault="00B07689" w:rsidP="0048172E">
      <w:pPr>
        <w:spacing w:before="18" w:after="18"/>
        <w:jc w:val="center"/>
        <w:rPr>
          <w:szCs w:val="28"/>
          <w:lang w:val="de-DE"/>
        </w:rPr>
      </w:pPr>
    </w:p>
    <w:p w:rsidR="00B07689" w:rsidRDefault="00B07689" w:rsidP="0048172E">
      <w:pPr>
        <w:spacing w:before="18" w:after="18"/>
        <w:jc w:val="center"/>
        <w:rPr>
          <w:szCs w:val="28"/>
          <w:lang w:val="de-DE"/>
        </w:rPr>
      </w:pPr>
    </w:p>
    <w:p w:rsidR="00BD41AC" w:rsidRPr="0048172E" w:rsidRDefault="0048172E" w:rsidP="0048172E">
      <w:pPr>
        <w:spacing w:before="18" w:after="18"/>
        <w:jc w:val="center"/>
        <w:rPr>
          <w:szCs w:val="28"/>
          <w:lang w:val="de-DE"/>
        </w:rPr>
      </w:pPr>
      <w:r w:rsidRPr="0048172E">
        <w:rPr>
          <w:szCs w:val="28"/>
          <w:lang w:val="de-DE"/>
        </w:rPr>
        <w:lastRenderedPageBreak/>
        <w:t>LITERATURVERZEICHNIS</w:t>
      </w:r>
    </w:p>
    <w:p w:rsidR="00BD41AC" w:rsidRPr="00BD41AC" w:rsidRDefault="00BD41AC" w:rsidP="0048172E">
      <w:pPr>
        <w:numPr>
          <w:ilvl w:val="0"/>
          <w:numId w:val="17"/>
        </w:numPr>
        <w:spacing w:before="18" w:after="18"/>
        <w:ind w:left="0" w:firstLine="454"/>
        <w:jc w:val="both"/>
        <w:rPr>
          <w:szCs w:val="28"/>
          <w:lang w:val="de-DE"/>
        </w:rPr>
      </w:pPr>
      <w:r w:rsidRPr="00BD41AC">
        <w:rPr>
          <w:szCs w:val="28"/>
          <w:lang w:val="de-DE"/>
        </w:rPr>
        <w:t>Bedeutung von Fremdsprachen für Unternehmen</w:t>
      </w:r>
      <w:bookmarkStart w:id="26" w:name="_Hlk37626657"/>
      <w:bookmarkStart w:id="27" w:name="_Hlk37627318"/>
      <w:r w:rsidRPr="00BD41AC">
        <w:rPr>
          <w:szCs w:val="28"/>
          <w:lang w:val="de-DE"/>
        </w:rPr>
        <w:t xml:space="preserve"> [Elektronische Ressource]. − Modus für den Zugriff:</w:t>
      </w:r>
      <w:bookmarkEnd w:id="26"/>
      <w:bookmarkEnd w:id="27"/>
      <w:r w:rsidRPr="00BD41AC">
        <w:rPr>
          <w:szCs w:val="28"/>
          <w:lang w:val="de-DE"/>
        </w:rPr>
        <w:t xml:space="preserve"> https://www.hueber.de/sixcms/media. php/36/ Unternehmen.pdf. </w:t>
      </w:r>
      <w:bookmarkStart w:id="28" w:name="_Hlk37626869"/>
      <w:bookmarkStart w:id="29" w:name="_Hlk37627368"/>
      <w:bookmarkStart w:id="30" w:name="_Hlk37627344"/>
      <w:r w:rsidRPr="00BD41AC">
        <w:rPr>
          <w:szCs w:val="28"/>
          <w:lang w:val="de-DE"/>
        </w:rPr>
        <w:t>– Zugriffsdatum:</w:t>
      </w:r>
      <w:bookmarkStart w:id="31" w:name="_Hlk37627017"/>
      <w:bookmarkEnd w:id="28"/>
      <w:bookmarkEnd w:id="29"/>
      <w:r w:rsidRPr="00BD41AC">
        <w:rPr>
          <w:szCs w:val="28"/>
          <w:lang w:val="de-DE"/>
        </w:rPr>
        <w:t xml:space="preserve"> 21.02.2020.</w:t>
      </w:r>
      <w:bookmarkEnd w:id="31"/>
    </w:p>
    <w:bookmarkEnd w:id="30"/>
    <w:p w:rsidR="00BD41AC" w:rsidRPr="00BD41AC" w:rsidRDefault="00BD41AC" w:rsidP="0048172E">
      <w:pPr>
        <w:numPr>
          <w:ilvl w:val="0"/>
          <w:numId w:val="17"/>
        </w:numPr>
        <w:spacing w:before="18" w:after="18"/>
        <w:ind w:left="0" w:firstLine="454"/>
        <w:jc w:val="both"/>
        <w:rPr>
          <w:szCs w:val="28"/>
          <w:lang w:val="de-DE"/>
        </w:rPr>
      </w:pPr>
      <w:r w:rsidRPr="00BD41AC">
        <w:rPr>
          <w:szCs w:val="28"/>
          <w:lang w:val="de-DE"/>
        </w:rPr>
        <w:t>Berufe mit Sprachen [Elektronische Ressource]. − Modus für den Zugriff: https://www.mystipendium.de/berufe/mit-sprachen. – Zugriffsdatum: 21.02.2020.</w:t>
      </w:r>
    </w:p>
    <w:p w:rsidR="00BD41AC" w:rsidRPr="00BD41AC" w:rsidRDefault="00BD41AC" w:rsidP="0048172E">
      <w:pPr>
        <w:numPr>
          <w:ilvl w:val="0"/>
          <w:numId w:val="17"/>
        </w:numPr>
        <w:spacing w:before="18" w:after="18"/>
        <w:ind w:left="0" w:firstLine="454"/>
        <w:jc w:val="both"/>
        <w:rPr>
          <w:szCs w:val="28"/>
          <w:lang w:val="de-DE"/>
        </w:rPr>
      </w:pPr>
      <w:r w:rsidRPr="00BD41AC">
        <w:rPr>
          <w:szCs w:val="28"/>
          <w:lang w:val="de-DE"/>
        </w:rPr>
        <w:t>Fremdsprachenkenntnisse im Beruf – Anforderungen an Erwerbstätige [Elektronische Ressource]. − Modus für den Zugriff: https://www.bwp-zeitschrift.de/de/bwp.php/de/bwp/show/1239.  – Zugriffsdatum: 21.02.2020.</w:t>
      </w:r>
    </w:p>
    <w:p w:rsidR="00BD41AC" w:rsidRPr="00BD41AC" w:rsidRDefault="00BD41AC" w:rsidP="0048172E">
      <w:pPr>
        <w:spacing w:before="18" w:after="18"/>
        <w:ind w:firstLine="454"/>
        <w:jc w:val="both"/>
        <w:rPr>
          <w:szCs w:val="28"/>
          <w:lang w:val="de-DE"/>
        </w:rPr>
      </w:pPr>
    </w:p>
    <w:p w:rsidR="00BD41AC" w:rsidRPr="00B971C2" w:rsidRDefault="00BD41AC" w:rsidP="00BD41AC">
      <w:pPr>
        <w:spacing w:before="18" w:after="18"/>
        <w:ind w:firstLine="454"/>
        <w:jc w:val="both"/>
        <w:rPr>
          <w:szCs w:val="28"/>
        </w:rPr>
      </w:pPr>
      <w:r w:rsidRPr="00BD41AC">
        <w:rPr>
          <w:szCs w:val="28"/>
        </w:rPr>
        <w:t xml:space="preserve">В статье представлены данные об использовании иностранных языков в профессиональной деятельности человека. Отражено большое значение иностранных языков в различных сферах их использования. </w:t>
      </w:r>
    </w:p>
    <w:p w:rsidR="0048172E" w:rsidRPr="00B971C2" w:rsidRDefault="0048172E" w:rsidP="00BD41AC">
      <w:pPr>
        <w:spacing w:before="18" w:after="18"/>
        <w:ind w:firstLine="454"/>
        <w:jc w:val="both"/>
        <w:rPr>
          <w:szCs w:val="28"/>
        </w:rPr>
      </w:pPr>
    </w:p>
    <w:p w:rsidR="0048172E" w:rsidRPr="00B971C2" w:rsidRDefault="0048172E" w:rsidP="00BD41AC">
      <w:pPr>
        <w:spacing w:before="18" w:after="18"/>
        <w:ind w:firstLine="454"/>
        <w:jc w:val="both"/>
        <w:rPr>
          <w:szCs w:val="28"/>
        </w:rPr>
      </w:pPr>
    </w:p>
    <w:p w:rsidR="00BD41AC" w:rsidRPr="00BD41AC" w:rsidRDefault="0048172E" w:rsidP="0048172E">
      <w:pPr>
        <w:spacing w:before="18" w:after="18"/>
        <w:ind w:firstLine="454"/>
        <w:rPr>
          <w:b/>
          <w:szCs w:val="28"/>
        </w:rPr>
      </w:pPr>
      <w:bookmarkStart w:id="32" w:name="_Hlk41398140"/>
      <w:r>
        <w:rPr>
          <w:b/>
          <w:szCs w:val="28"/>
        </w:rPr>
        <w:t>В.</w:t>
      </w:r>
      <w:r>
        <w:rPr>
          <w:b/>
          <w:szCs w:val="28"/>
          <w:lang w:val="de-DE"/>
        </w:rPr>
        <w:t> </w:t>
      </w:r>
      <w:r w:rsidR="00BD41AC" w:rsidRPr="00BD41AC">
        <w:rPr>
          <w:b/>
          <w:szCs w:val="28"/>
        </w:rPr>
        <w:t xml:space="preserve">В. Кудласевич </w:t>
      </w:r>
    </w:p>
    <w:p w:rsidR="00B07689" w:rsidRPr="00B07689" w:rsidRDefault="00B07689" w:rsidP="0048172E">
      <w:pPr>
        <w:spacing w:before="18" w:after="18"/>
        <w:ind w:firstLine="454"/>
        <w:rPr>
          <w:szCs w:val="28"/>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BD41AC" w:rsidRDefault="00BD41AC" w:rsidP="0048172E">
      <w:pPr>
        <w:spacing w:before="18" w:after="18"/>
        <w:ind w:firstLine="454"/>
        <w:rPr>
          <w:szCs w:val="28"/>
        </w:rPr>
      </w:pPr>
      <w:r w:rsidRPr="00BD41AC">
        <w:rPr>
          <w:szCs w:val="28"/>
        </w:rPr>
        <w:t>Научный руководитель – Л.</w:t>
      </w:r>
      <w:r w:rsidR="0048172E">
        <w:rPr>
          <w:szCs w:val="28"/>
          <w:lang w:val="de-DE"/>
        </w:rPr>
        <w:t> </w:t>
      </w:r>
      <w:r w:rsidR="0048172E">
        <w:rPr>
          <w:szCs w:val="28"/>
        </w:rPr>
        <w:t>М.</w:t>
      </w:r>
      <w:r w:rsidR="0048172E">
        <w:rPr>
          <w:szCs w:val="28"/>
          <w:lang w:val="de-DE"/>
        </w:rPr>
        <w:t> </w:t>
      </w:r>
      <w:r w:rsidRPr="00BD41AC">
        <w:rPr>
          <w:szCs w:val="28"/>
        </w:rPr>
        <w:t>Максимук</w:t>
      </w:r>
    </w:p>
    <w:p w:rsidR="00BD41AC" w:rsidRPr="00BD41AC" w:rsidRDefault="00BD41AC" w:rsidP="0048172E">
      <w:pPr>
        <w:spacing w:before="18" w:after="18"/>
        <w:ind w:firstLine="454"/>
        <w:rPr>
          <w:szCs w:val="28"/>
        </w:rPr>
      </w:pPr>
    </w:p>
    <w:p w:rsidR="00BD41AC" w:rsidRPr="00BD41AC" w:rsidRDefault="00BD41AC" w:rsidP="0048172E">
      <w:pPr>
        <w:spacing w:before="18" w:after="18"/>
        <w:ind w:firstLine="454"/>
        <w:rPr>
          <w:b/>
          <w:szCs w:val="28"/>
        </w:rPr>
      </w:pPr>
      <w:r w:rsidRPr="00BD41AC">
        <w:rPr>
          <w:b/>
          <w:szCs w:val="28"/>
        </w:rPr>
        <w:t>ИСТОРИЯ РАЗВИТИЯ АГРОТУРИЗМА</w:t>
      </w:r>
    </w:p>
    <w:p w:rsidR="00BD41AC" w:rsidRPr="00BD41AC" w:rsidRDefault="00BD41AC" w:rsidP="00BD41AC">
      <w:pPr>
        <w:spacing w:before="18" w:after="18"/>
        <w:ind w:firstLine="454"/>
        <w:jc w:val="both"/>
        <w:rPr>
          <w:b/>
          <w:szCs w:val="28"/>
        </w:rPr>
      </w:pPr>
    </w:p>
    <w:bookmarkEnd w:id="32"/>
    <w:p w:rsidR="00BD41AC" w:rsidRPr="00BD41AC" w:rsidRDefault="00BD41AC" w:rsidP="00BD41AC">
      <w:pPr>
        <w:spacing w:before="18" w:after="18"/>
        <w:ind w:firstLine="454"/>
        <w:jc w:val="both"/>
        <w:rPr>
          <w:szCs w:val="28"/>
        </w:rPr>
      </w:pPr>
      <w:r w:rsidRPr="00BD41AC">
        <w:rPr>
          <w:szCs w:val="28"/>
        </w:rPr>
        <w:t>Актуальность данной темы заключается в том, что агротуризм в настоящее время является одним из самых перспективных видов туризма, который предлагает широкий ряд возможностей. К ним относится: приобщение к сельскому образу жизни, местным традициям, участие в аграрной деятельности, тесный контакт с местными жителями, уход за домашними животными, проведение досуга в самом сердце сельской природы, а также разнообразные спортивные развлечения. И это далеко не полный перечень разнообразия всех возможностей отдыха в сельской местности</w:t>
      </w:r>
      <w:r w:rsidR="0048172E">
        <w:rPr>
          <w:szCs w:val="28"/>
          <w:lang w:val="de-DE"/>
        </w:rPr>
        <w:t> </w:t>
      </w:r>
      <w:r w:rsidRPr="00BD41AC">
        <w:rPr>
          <w:szCs w:val="28"/>
        </w:rPr>
        <w:t>[1].</w:t>
      </w:r>
    </w:p>
    <w:p w:rsidR="00BD41AC" w:rsidRPr="00BD41AC" w:rsidRDefault="00BD41AC" w:rsidP="00BD41AC">
      <w:pPr>
        <w:spacing w:before="18" w:after="18"/>
        <w:ind w:firstLine="454"/>
        <w:jc w:val="both"/>
        <w:rPr>
          <w:szCs w:val="28"/>
        </w:rPr>
      </w:pPr>
      <w:r w:rsidRPr="00BD41AC">
        <w:rPr>
          <w:szCs w:val="28"/>
        </w:rPr>
        <w:t>Основной причиной возникновения и развития агроэкотуризма являлась потребность городских жителей побыть наедине с природой, отдохнуть на свежем воздухе, познакомиться с бытом, традициями и укладом жизни обычной сельской семьи. Особенностью этого вида туризма является тот факт, что туристы могут не только попробовать свежие овощи и фрукты, мясо и молочные продукты, но и принять непосредственное участие в сельскохозяйственных работах</w:t>
      </w:r>
      <w:r w:rsidR="0048172E">
        <w:rPr>
          <w:szCs w:val="28"/>
          <w:lang w:val="de-DE"/>
        </w:rPr>
        <w:t> </w:t>
      </w:r>
      <w:r w:rsidRPr="00BD41AC">
        <w:rPr>
          <w:szCs w:val="28"/>
        </w:rPr>
        <w:t>[2].</w:t>
      </w:r>
    </w:p>
    <w:p w:rsidR="00BD41AC" w:rsidRPr="00BD41AC" w:rsidRDefault="00BD41AC" w:rsidP="00BD41AC">
      <w:pPr>
        <w:spacing w:before="18" w:after="18"/>
        <w:ind w:firstLine="454"/>
        <w:jc w:val="both"/>
        <w:rPr>
          <w:szCs w:val="28"/>
        </w:rPr>
      </w:pPr>
      <w:r w:rsidRPr="00BD41AC">
        <w:rPr>
          <w:szCs w:val="28"/>
        </w:rPr>
        <w:t xml:space="preserve">Современный облик агроэкотуризм получил сравнительно недавно и в момент своего зарождения он не был таким, каким мы его видим сегодня. </w:t>
      </w:r>
      <w:r w:rsidRPr="00BD41AC">
        <w:rPr>
          <w:szCs w:val="28"/>
        </w:rPr>
        <w:lastRenderedPageBreak/>
        <w:t>Первыми сельскими туристами были утомлённые долгой дорогой путники, нуждающиеся в отдыхе и крыше над головой. Предприимчивые хозяева домиков в сельской местности предлагали путешественникам простые так называемые туристические услуги: горячий душ, домашняя пищу, общение (если в этом нужд</w:t>
      </w:r>
      <w:r w:rsidR="0048172E">
        <w:rPr>
          <w:szCs w:val="28"/>
        </w:rPr>
        <w:t>ался постоялец), чистую постель</w:t>
      </w:r>
      <w:r w:rsidR="0048172E">
        <w:rPr>
          <w:szCs w:val="28"/>
          <w:lang w:val="de-DE"/>
        </w:rPr>
        <w:t> </w:t>
      </w:r>
      <w:r w:rsidRPr="00BD41AC">
        <w:rPr>
          <w:szCs w:val="28"/>
        </w:rPr>
        <w:t>[2].</w:t>
      </w:r>
    </w:p>
    <w:p w:rsidR="00BD41AC" w:rsidRPr="00BD41AC" w:rsidRDefault="00BD41AC" w:rsidP="00BD41AC">
      <w:pPr>
        <w:spacing w:before="18" w:after="18"/>
        <w:ind w:firstLine="454"/>
        <w:jc w:val="both"/>
        <w:rPr>
          <w:szCs w:val="28"/>
        </w:rPr>
      </w:pPr>
      <w:r w:rsidRPr="00BD41AC">
        <w:rPr>
          <w:szCs w:val="28"/>
        </w:rPr>
        <w:t>Лидирующие позиции на рынке агроэкотуризма как составляющей международного туризма занимают Франция и Швейцария. И это оп</w:t>
      </w:r>
      <w:r w:rsidR="0048172E">
        <w:rPr>
          <w:szCs w:val="28"/>
        </w:rPr>
        <w:t>равдано: начиная с начала XVIII</w:t>
      </w:r>
      <w:r w:rsidR="0048172E">
        <w:rPr>
          <w:szCs w:val="28"/>
          <w:lang w:val="de-DE"/>
        </w:rPr>
        <w:t> </w:t>
      </w:r>
      <w:r w:rsidRPr="00BD41AC">
        <w:rPr>
          <w:szCs w:val="28"/>
        </w:rPr>
        <w:t>века во французских и швейцарских Альпах (околицы Монблана и других альпийских пиков Европы) появляются первые гостевые домики и пансионаты для обслуживания британских туристов-природолюбителей.</w:t>
      </w:r>
    </w:p>
    <w:p w:rsidR="00BD41AC" w:rsidRPr="00BD41AC" w:rsidRDefault="00BD41AC" w:rsidP="00BD41AC">
      <w:pPr>
        <w:spacing w:before="18" w:after="18"/>
        <w:ind w:firstLine="454"/>
        <w:jc w:val="both"/>
        <w:rPr>
          <w:szCs w:val="28"/>
        </w:rPr>
      </w:pPr>
      <w:r w:rsidRPr="00BD41AC">
        <w:rPr>
          <w:szCs w:val="28"/>
        </w:rPr>
        <w:t>Как упоминалось ранее, агротуризм является достаточно новым направлением туриндустрии, получившим свое развитие только со средины XX</w:t>
      </w:r>
      <w:r w:rsidR="0048172E">
        <w:rPr>
          <w:szCs w:val="28"/>
          <w:lang w:val="de-DE"/>
        </w:rPr>
        <w:t> </w:t>
      </w:r>
      <w:r w:rsidRPr="00BD41AC">
        <w:rPr>
          <w:szCs w:val="28"/>
        </w:rPr>
        <w:t xml:space="preserve">века. Именно тогда в США и Великобритании зарождается концепция «Постель и завтрак» («Bed&amp;Breakfast»). Она представляет собой временное проживание в комнатах домов, независимо от места их расположения. Со временем из этой концепции выделяется отдых собственно в сельских домах и мини-гостиницах, расположенных в сельской местности. </w:t>
      </w:r>
    </w:p>
    <w:p w:rsidR="00BD41AC" w:rsidRPr="00BD41AC" w:rsidRDefault="00631DD9" w:rsidP="00BD41AC">
      <w:pPr>
        <w:spacing w:before="18" w:after="18"/>
        <w:ind w:firstLine="454"/>
        <w:jc w:val="both"/>
        <w:rPr>
          <w:szCs w:val="28"/>
        </w:rPr>
      </w:pPr>
      <w:r>
        <w:rPr>
          <w:szCs w:val="28"/>
        </w:rPr>
        <w:t>В 1955</w:t>
      </w:r>
      <w:r>
        <w:rPr>
          <w:szCs w:val="28"/>
          <w:lang w:val="en-US"/>
        </w:rPr>
        <w:t> </w:t>
      </w:r>
      <w:r w:rsidR="00BD41AC" w:rsidRPr="00BD41AC">
        <w:rPr>
          <w:szCs w:val="28"/>
        </w:rPr>
        <w:t>году во Франции была создана ассоциация «AgricoltureetTurisme», а в 1965 году начинает свою деятельность Национальная ассоциация сельского хозяйства и туризма в Италии («Agriturist»). В настоящее время во многих европейских странах существуют ассоциации агротуризма, которые поддерживаются государством.</w:t>
      </w:r>
    </w:p>
    <w:p w:rsidR="00BD41AC" w:rsidRPr="00BD41AC" w:rsidRDefault="00BD41AC" w:rsidP="00BD41AC">
      <w:pPr>
        <w:spacing w:before="18" w:after="18"/>
        <w:ind w:firstLine="454"/>
        <w:jc w:val="both"/>
        <w:rPr>
          <w:szCs w:val="28"/>
        </w:rPr>
      </w:pPr>
      <w:r w:rsidRPr="00BD41AC">
        <w:rPr>
          <w:szCs w:val="28"/>
        </w:rPr>
        <w:t>Агротуризм в Европе получил свое развитие, в первую очередь, из-за снижения уровня экономического показателя сельского хозяйства. Сельская местность начала терять свою привлекательность в связи с высоким уровнем безработицы и низких доходов, поэтому владельцы небольших фермерских комплексов были вынуждены найти новый способ для получения дополнительных доходов.</w:t>
      </w:r>
    </w:p>
    <w:p w:rsidR="00BD41AC" w:rsidRPr="00BD41AC" w:rsidRDefault="00BD41AC" w:rsidP="00BD41AC">
      <w:pPr>
        <w:spacing w:before="18" w:after="18"/>
        <w:ind w:firstLine="454"/>
        <w:jc w:val="both"/>
        <w:rPr>
          <w:szCs w:val="28"/>
        </w:rPr>
      </w:pPr>
      <w:r w:rsidRPr="00BD41AC">
        <w:rPr>
          <w:szCs w:val="28"/>
        </w:rPr>
        <w:t xml:space="preserve">В Европе агротуризм послужил неотъемлемой частью крупной социально-экономической программы по переводу некоторой части аграрного населения из сферы производства в сферу услуг. Задача этой программы заключалась в том, чтобы стимулировать развитие аграрных регионов и их население путем организации нового сектора местной экономики. Целью данного мероприятия являлось предотвращение миграции, безработицы, падения жизненного уровня населения и других негативных явлений, ведущих к деградации села. Импульс к развитию агротуризма должен был содействовать переводу избытка трудовых ресурсов в аграрных регионах в альтернативный сектор производства </w:t>
      </w:r>
      <w:r w:rsidRPr="00BD41AC">
        <w:rPr>
          <w:szCs w:val="28"/>
        </w:rPr>
        <w:lastRenderedPageBreak/>
        <w:t>услуг. Появившийся вид туризма как новый сектор экономики способствовал развитию малого и среднего бизнеса и созданию новых рабочих мест в сельской местности. Такая государственная политика давала большой социально-экономический эффект в стратегическом плане. Государство своей программой поддержки агротуризма помогало сельским жителям сберечь и в дальнейшем приумножить капитал, вложенный в жилье, сохранить место жительства и привычный образ жизни, не теряя при этом навыков агропроизводства, а в конечном счете, обрести уверенность в завтрашнем дне. Такой вид деятельности рассматривался в целом как доходная деятельность в сфере услуг, сектор туристической индустрии. Конечно же, агротуристическая сфера подразумевала собой и такие мероприятия как возрождение и развитие различных народных и художественных промыслов, традиционного ремесленного производства, производство эколог</w:t>
      </w:r>
      <w:r w:rsidR="0048172E">
        <w:rPr>
          <w:szCs w:val="28"/>
        </w:rPr>
        <w:t>ически чистых пищевых продуктов</w:t>
      </w:r>
      <w:r w:rsidR="0048172E">
        <w:rPr>
          <w:szCs w:val="28"/>
          <w:lang w:val="de-DE"/>
        </w:rPr>
        <w:t> </w:t>
      </w:r>
      <w:r w:rsidRPr="00BD41AC">
        <w:rPr>
          <w:szCs w:val="28"/>
        </w:rPr>
        <w:t>[3].</w:t>
      </w:r>
    </w:p>
    <w:p w:rsidR="00BD41AC" w:rsidRPr="00BD41AC" w:rsidRDefault="00BD41AC" w:rsidP="00BD41AC">
      <w:pPr>
        <w:spacing w:before="18" w:after="18"/>
        <w:ind w:firstLine="454"/>
        <w:jc w:val="both"/>
        <w:rPr>
          <w:szCs w:val="28"/>
        </w:rPr>
      </w:pPr>
      <w:r w:rsidRPr="00BD41AC">
        <w:rPr>
          <w:szCs w:val="28"/>
        </w:rPr>
        <w:t>Агротуризм предоставляет современному человеку уникальную возможность окунуться в сельский образ жизни, провести некоторое время в самом лоне живой природы, познакомиться с особенностями народной культуры, прикладного искусства, с национальными песнями и танцами, местными обычаями, традициями, принять непосредственное участие в традиционном сельском труде, народных обрядах и празднованиях. Это и просто возможность насладиться спокойным отдыхом на озерах и реках, возможность заняться рыбной ловлей, собиранием ягод и грибов в лесах. Для городского жителя это отдых не только телом, но и душой, проникновение тишиной и покоем размеренной жизни вдали от мегаполисов. Развитие этого вида туризма позволяет сохранить культурные традиции, способствует изучению истории, возрождению традиционных ремесел. С экономической точки зрения – это развитие отдаленных сельскохозяйственных территорий, занятость местного населения в сфере услуг и в производстве экологически чистых продуктов питания, а также создание дополнительных рабочих мест.</w:t>
      </w:r>
    </w:p>
    <w:p w:rsidR="00BD41AC" w:rsidRPr="00BD41AC" w:rsidRDefault="00BD41AC" w:rsidP="00BD41AC">
      <w:pPr>
        <w:spacing w:before="18" w:after="18"/>
        <w:ind w:firstLine="454"/>
        <w:jc w:val="both"/>
        <w:rPr>
          <w:szCs w:val="28"/>
        </w:rPr>
      </w:pPr>
      <w:r w:rsidRPr="00BD41AC">
        <w:rPr>
          <w:szCs w:val="28"/>
        </w:rPr>
        <w:t>Быстрые темпы развития, высокая популярность среди туристов обусловили признание индустрии агротуризма как значимого и динамично развивающегося сектора мирового туристического хозяйства. В настоящее время темпы роста предоставления агротуристских услуг в постиндустриа</w:t>
      </w:r>
      <w:r w:rsidR="0048172E">
        <w:rPr>
          <w:szCs w:val="28"/>
        </w:rPr>
        <w:t>льных странах практически в 2–4</w:t>
      </w:r>
      <w:r w:rsidR="0048172E">
        <w:rPr>
          <w:szCs w:val="28"/>
          <w:lang w:val="de-DE"/>
        </w:rPr>
        <w:t> </w:t>
      </w:r>
      <w:r w:rsidRPr="00BD41AC">
        <w:rPr>
          <w:szCs w:val="28"/>
        </w:rPr>
        <w:t>раза превышают объемы роста гостиничной базы и курортного сервиса в этих странах. С каждым годом все больше стран вовлекается в индустрию агротуризма, развивая и совершенствуя её своими новыми идеями и предложениями [3].</w:t>
      </w:r>
    </w:p>
    <w:p w:rsidR="00BD41AC" w:rsidRPr="00BD41AC" w:rsidRDefault="00BD41AC" w:rsidP="00BD41AC">
      <w:pPr>
        <w:spacing w:before="18" w:after="18"/>
        <w:ind w:firstLine="454"/>
        <w:jc w:val="both"/>
        <w:rPr>
          <w:szCs w:val="28"/>
        </w:rPr>
      </w:pPr>
    </w:p>
    <w:p w:rsidR="00B07689" w:rsidRPr="00A14AE7" w:rsidRDefault="00B07689" w:rsidP="0048172E">
      <w:pPr>
        <w:spacing w:before="18" w:after="18"/>
        <w:jc w:val="center"/>
        <w:rPr>
          <w:szCs w:val="28"/>
        </w:rPr>
      </w:pPr>
    </w:p>
    <w:p w:rsidR="00B07689" w:rsidRPr="00A14AE7" w:rsidRDefault="00B07689" w:rsidP="0048172E">
      <w:pPr>
        <w:spacing w:before="18" w:after="18"/>
        <w:jc w:val="center"/>
        <w:rPr>
          <w:szCs w:val="28"/>
        </w:rPr>
      </w:pPr>
    </w:p>
    <w:p w:rsidR="00BD41AC" w:rsidRPr="00BD41AC" w:rsidRDefault="00BD41AC" w:rsidP="0048172E">
      <w:pPr>
        <w:spacing w:before="18" w:after="18"/>
        <w:jc w:val="center"/>
        <w:rPr>
          <w:szCs w:val="28"/>
        </w:rPr>
      </w:pPr>
      <w:r w:rsidRPr="00BD41AC">
        <w:rPr>
          <w:szCs w:val="28"/>
        </w:rPr>
        <w:lastRenderedPageBreak/>
        <w:t>СПИСОК ИСПОЛЬЗУЕМОЙ ЛИТЕРАТУРЫ</w:t>
      </w:r>
    </w:p>
    <w:p w:rsidR="00BD41AC" w:rsidRPr="00BD41AC" w:rsidRDefault="0048172E" w:rsidP="0048172E">
      <w:pPr>
        <w:numPr>
          <w:ilvl w:val="0"/>
          <w:numId w:val="18"/>
        </w:numPr>
        <w:spacing w:before="18" w:after="18"/>
        <w:ind w:left="0" w:firstLine="454"/>
        <w:jc w:val="both"/>
        <w:rPr>
          <w:szCs w:val="28"/>
        </w:rPr>
      </w:pPr>
      <w:r>
        <w:rPr>
          <w:szCs w:val="28"/>
        </w:rPr>
        <w:t>Александрова, А. </w:t>
      </w:r>
      <w:r w:rsidR="00BD41AC" w:rsidRPr="00BD41AC">
        <w:rPr>
          <w:szCs w:val="28"/>
        </w:rPr>
        <w:t>Ю. География туризма: учебн</w:t>
      </w:r>
      <w:r>
        <w:rPr>
          <w:szCs w:val="28"/>
        </w:rPr>
        <w:t>ик /</w:t>
      </w:r>
      <w:r w:rsidR="00BD41AC" w:rsidRPr="00BD41AC">
        <w:rPr>
          <w:szCs w:val="28"/>
        </w:rPr>
        <w:t xml:space="preserve"> А. Ю. Александрова </w:t>
      </w:r>
      <w:r>
        <w:rPr>
          <w:szCs w:val="28"/>
        </w:rPr>
        <w:t>и др. – М.: КНОРУС, 2016. – 592 </w:t>
      </w:r>
      <w:r w:rsidR="00BD41AC" w:rsidRPr="00BD41AC">
        <w:rPr>
          <w:szCs w:val="28"/>
        </w:rPr>
        <w:t>с.</w:t>
      </w:r>
    </w:p>
    <w:p w:rsidR="00BD41AC" w:rsidRPr="00BD41AC" w:rsidRDefault="00BD41AC" w:rsidP="0048172E">
      <w:pPr>
        <w:numPr>
          <w:ilvl w:val="0"/>
          <w:numId w:val="18"/>
        </w:numPr>
        <w:spacing w:before="18" w:after="18"/>
        <w:ind w:left="0" w:firstLine="454"/>
        <w:jc w:val="both"/>
        <w:rPr>
          <w:szCs w:val="28"/>
        </w:rPr>
      </w:pPr>
      <w:r w:rsidRPr="00BD41AC">
        <w:rPr>
          <w:szCs w:val="28"/>
          <w:lang w:val="en-US"/>
        </w:rPr>
        <w:t>S</w:t>
      </w:r>
      <w:r w:rsidRPr="00BD41AC">
        <w:rPr>
          <w:szCs w:val="28"/>
        </w:rPr>
        <w:t>tudbooks.net [Электронный ресурс]. – Режим доступа: https://studbooks.net/731145/turizm/istoriya_vozniknoveniya_razvitiya_selskogo_turizma</w:t>
      </w:r>
      <w:r w:rsidRPr="00BD41AC">
        <w:rPr>
          <w:szCs w:val="28"/>
          <w:u w:val="single"/>
        </w:rPr>
        <w:t>.</w:t>
      </w:r>
      <w:r w:rsidRPr="00BD41AC">
        <w:rPr>
          <w:szCs w:val="28"/>
        </w:rPr>
        <w:t xml:space="preserve"> – Дата доступа: 17.03.2020.</w:t>
      </w:r>
    </w:p>
    <w:p w:rsidR="00BD41AC" w:rsidRPr="00BD41AC" w:rsidRDefault="00BD41AC" w:rsidP="0048172E">
      <w:pPr>
        <w:numPr>
          <w:ilvl w:val="0"/>
          <w:numId w:val="18"/>
        </w:numPr>
        <w:spacing w:before="18" w:after="18"/>
        <w:ind w:left="0" w:firstLine="454"/>
        <w:jc w:val="both"/>
        <w:rPr>
          <w:szCs w:val="28"/>
        </w:rPr>
      </w:pPr>
      <w:r w:rsidRPr="00BD41AC">
        <w:rPr>
          <w:szCs w:val="28"/>
          <w:lang w:val="en-US"/>
        </w:rPr>
        <w:t>V</w:t>
      </w:r>
      <w:r w:rsidRPr="00BD41AC">
        <w:rPr>
          <w:szCs w:val="28"/>
        </w:rPr>
        <w:t>uzlit.ru [Электронный ресурс]. – Режим доступа: https://vuzlit.ru/358617/analiz_sovremennyh_tendentsiy_razvitie_mirovogo_agroturizma</w:t>
      </w:r>
      <w:r w:rsidRPr="00BD41AC">
        <w:rPr>
          <w:szCs w:val="28"/>
          <w:u w:val="single"/>
        </w:rPr>
        <w:t>.</w:t>
      </w:r>
      <w:r w:rsidRPr="00BD41AC">
        <w:rPr>
          <w:szCs w:val="28"/>
        </w:rPr>
        <w:t xml:space="preserve"> – Дата доступа: 17.03.2020.</w:t>
      </w:r>
    </w:p>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bCs/>
          <w:szCs w:val="28"/>
        </w:rPr>
      </w:pPr>
    </w:p>
    <w:p w:rsidR="00BD41AC" w:rsidRPr="00BD41AC" w:rsidRDefault="0048172E" w:rsidP="0048172E">
      <w:pPr>
        <w:spacing w:before="18" w:after="18"/>
        <w:ind w:firstLine="454"/>
        <w:rPr>
          <w:b/>
          <w:szCs w:val="28"/>
        </w:rPr>
      </w:pPr>
      <w:bookmarkStart w:id="33" w:name="_Hlk41398266"/>
      <w:r>
        <w:rPr>
          <w:b/>
          <w:szCs w:val="28"/>
        </w:rPr>
        <w:t>Д. Ф. </w:t>
      </w:r>
      <w:r w:rsidR="00BD41AC" w:rsidRPr="00BD41AC">
        <w:rPr>
          <w:b/>
          <w:szCs w:val="28"/>
        </w:rPr>
        <w:t>Кухта</w:t>
      </w:r>
    </w:p>
    <w:p w:rsidR="00B07689" w:rsidRPr="00B07689" w:rsidRDefault="00B07689" w:rsidP="0048172E">
      <w:pPr>
        <w:spacing w:before="18" w:after="18"/>
        <w:ind w:firstLine="454"/>
        <w:rPr>
          <w:szCs w:val="28"/>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A14AE7" w:rsidRDefault="00BD41AC" w:rsidP="0048172E">
      <w:pPr>
        <w:spacing w:before="18" w:after="18"/>
        <w:ind w:firstLine="454"/>
        <w:rPr>
          <w:szCs w:val="28"/>
          <w:lang w:val="en-US"/>
        </w:rPr>
      </w:pPr>
      <w:r w:rsidRPr="00BD41AC">
        <w:rPr>
          <w:szCs w:val="28"/>
        </w:rPr>
        <w:t>Научный</w:t>
      </w:r>
      <w:r w:rsidRPr="00A14AE7">
        <w:rPr>
          <w:szCs w:val="28"/>
          <w:lang w:val="en-US"/>
        </w:rPr>
        <w:t xml:space="preserve"> </w:t>
      </w:r>
      <w:r w:rsidRPr="00BD41AC">
        <w:rPr>
          <w:szCs w:val="28"/>
        </w:rPr>
        <w:t>руководитель</w:t>
      </w:r>
      <w:r w:rsidRPr="00A14AE7">
        <w:rPr>
          <w:szCs w:val="28"/>
          <w:lang w:val="en-US"/>
        </w:rPr>
        <w:t xml:space="preserve"> – </w:t>
      </w:r>
      <w:r w:rsidRPr="00BD41AC">
        <w:rPr>
          <w:szCs w:val="28"/>
        </w:rPr>
        <w:t>Л</w:t>
      </w:r>
      <w:r w:rsidRPr="00A14AE7">
        <w:rPr>
          <w:szCs w:val="28"/>
          <w:lang w:val="en-US"/>
        </w:rPr>
        <w:t>.</w:t>
      </w:r>
      <w:r w:rsidR="0048172E" w:rsidRPr="00A14AE7">
        <w:rPr>
          <w:szCs w:val="28"/>
          <w:lang w:val="en-US"/>
        </w:rPr>
        <w:t> </w:t>
      </w:r>
      <w:r w:rsidRPr="00BD41AC">
        <w:rPr>
          <w:szCs w:val="28"/>
        </w:rPr>
        <w:t>М</w:t>
      </w:r>
      <w:r w:rsidRPr="00A14AE7">
        <w:rPr>
          <w:szCs w:val="28"/>
          <w:lang w:val="en-US"/>
        </w:rPr>
        <w:t>.</w:t>
      </w:r>
      <w:r w:rsidR="0048172E" w:rsidRPr="00A14AE7">
        <w:rPr>
          <w:szCs w:val="28"/>
          <w:lang w:val="en-US"/>
        </w:rPr>
        <w:t> </w:t>
      </w:r>
      <w:r w:rsidRPr="00BD41AC">
        <w:rPr>
          <w:szCs w:val="28"/>
        </w:rPr>
        <w:t>Калилец</w:t>
      </w:r>
    </w:p>
    <w:p w:rsidR="00BD41AC" w:rsidRPr="00A14AE7" w:rsidRDefault="00BD41AC" w:rsidP="0048172E">
      <w:pPr>
        <w:spacing w:before="18" w:after="18"/>
        <w:ind w:firstLine="454"/>
        <w:rPr>
          <w:szCs w:val="28"/>
          <w:lang w:val="en-US"/>
        </w:rPr>
      </w:pPr>
    </w:p>
    <w:p w:rsidR="00BD41AC" w:rsidRPr="00BD41AC" w:rsidRDefault="00BD41AC" w:rsidP="0048172E">
      <w:pPr>
        <w:spacing w:before="18" w:after="18"/>
        <w:ind w:firstLine="454"/>
        <w:rPr>
          <w:b/>
          <w:szCs w:val="28"/>
          <w:lang w:val="en-US"/>
        </w:rPr>
      </w:pPr>
      <w:r w:rsidRPr="00BD41AC">
        <w:rPr>
          <w:b/>
          <w:szCs w:val="28"/>
          <w:lang w:val="en-US"/>
        </w:rPr>
        <w:t>THE ROLE OF EDUCATION IN HUMAN LIFE</w:t>
      </w:r>
    </w:p>
    <w:bookmarkEnd w:id="33"/>
    <w:p w:rsidR="00BD41AC" w:rsidRPr="00BD41AC" w:rsidRDefault="00BD41AC" w:rsidP="00BD41AC">
      <w:pPr>
        <w:spacing w:before="18" w:after="18"/>
        <w:ind w:firstLine="454"/>
        <w:jc w:val="both"/>
        <w:rPr>
          <w:b/>
          <w:szCs w:val="28"/>
          <w:lang w:val="en-US"/>
        </w:rPr>
      </w:pPr>
    </w:p>
    <w:p w:rsidR="00BD41AC" w:rsidRPr="00B750CD" w:rsidRDefault="00BD41AC" w:rsidP="00BD41AC">
      <w:pPr>
        <w:spacing w:before="18" w:after="18"/>
        <w:ind w:firstLine="454"/>
        <w:jc w:val="both"/>
        <w:rPr>
          <w:spacing w:val="4"/>
          <w:szCs w:val="28"/>
          <w:lang w:val="en-US"/>
        </w:rPr>
      </w:pPr>
      <w:r w:rsidRPr="00B750CD">
        <w:rPr>
          <w:spacing w:val="4"/>
          <w:szCs w:val="28"/>
          <w:lang w:val="en-US"/>
        </w:rPr>
        <w:t>Education is an important tool that is applied in the contemporary world to succeed, as it mitigates the challenges which are faced in life. The knowledge gained through education enables individuals’ potential to be optimally utilized owing to training of the human mind. This opens doors of opportunities enables individual to achieve bet</w:t>
      </w:r>
      <w:r w:rsidR="0048172E" w:rsidRPr="00B750CD">
        <w:rPr>
          <w:spacing w:val="4"/>
          <w:szCs w:val="28"/>
          <w:lang w:val="en-US"/>
        </w:rPr>
        <w:t xml:space="preserve">ter prospects in career growth. Education has played </w:t>
      </w:r>
      <w:r w:rsidRPr="00B750CD">
        <w:rPr>
          <w:spacing w:val="4"/>
          <w:szCs w:val="28"/>
          <w:lang w:val="en-US"/>
        </w:rPr>
        <w:t>a paramount role in the modern industrial world. This is attributed to the fact prospective employees must be qualified adequately to perform various tasks effectively. Industries entail resources that are sufficiently equipped with the modern technology to suit the needs and wants of the society. This thus, makes education to become a norm for services in all industrial sectors. The primary skills and the ability to apply the skills is the basis for evaluating the market.</w:t>
      </w:r>
    </w:p>
    <w:p w:rsidR="00BD41AC" w:rsidRPr="00BD41AC" w:rsidRDefault="00BD41AC" w:rsidP="00BD41AC">
      <w:pPr>
        <w:spacing w:before="18" w:after="18"/>
        <w:ind w:firstLine="454"/>
        <w:jc w:val="both"/>
        <w:rPr>
          <w:szCs w:val="28"/>
          <w:lang w:val="en-US"/>
        </w:rPr>
      </w:pPr>
      <w:r w:rsidRPr="00BD41AC">
        <w:rPr>
          <w:szCs w:val="28"/>
          <w:lang w:val="en-US"/>
        </w:rPr>
        <w:t>The foundation of the society is based on education since it brings economic and social prosperity. Gaining education enhances an individual to live a respectful life in the society. This is because education offers a setting in which culture and values of a society are developed. In this respect, education in modern society provides a forum where the society examines its issues and identifies solutions. The advancement of a society both economically and socially is by gaining education which consequently enables them to run a modern society.</w:t>
      </w:r>
    </w:p>
    <w:p w:rsidR="00BD41AC" w:rsidRPr="00B750CD" w:rsidRDefault="00BD41AC" w:rsidP="00BD41AC">
      <w:pPr>
        <w:spacing w:before="18" w:after="18"/>
        <w:ind w:firstLine="454"/>
        <w:jc w:val="both"/>
        <w:rPr>
          <w:b/>
          <w:spacing w:val="4"/>
          <w:szCs w:val="28"/>
          <w:lang w:val="en-US"/>
        </w:rPr>
      </w:pPr>
      <w:r w:rsidRPr="00B750CD">
        <w:rPr>
          <w:spacing w:val="4"/>
          <w:szCs w:val="28"/>
          <w:lang w:val="en-US"/>
        </w:rPr>
        <w:t xml:space="preserve">The current advancement in technology has been enhanced largely by education, as individuals are able to apply the skills acquired in real life leading to innovations. Employment in the contemporary world is based on </w:t>
      </w:r>
      <w:r w:rsidRPr="00B750CD">
        <w:rPr>
          <w:spacing w:val="4"/>
          <w:szCs w:val="28"/>
          <w:lang w:val="en-US"/>
        </w:rPr>
        <w:lastRenderedPageBreak/>
        <w:t>education, as employees must possess the required skills that correspond with the current technology to perform their own tasks. Prospective employees must be equipped with skill for them to cope with ever advancing technology in all industrial and agricultural sectors. Therefore, education has become a basic principle to measure the labor market on the basis of essential skills and the ability to appropriate them through suitable communication.</w:t>
      </w:r>
    </w:p>
    <w:p w:rsidR="00BD41AC" w:rsidRPr="00B07689" w:rsidRDefault="00BD41AC" w:rsidP="00BD41AC">
      <w:pPr>
        <w:spacing w:before="18" w:after="18"/>
        <w:ind w:firstLine="454"/>
        <w:jc w:val="both"/>
        <w:rPr>
          <w:spacing w:val="-4"/>
          <w:szCs w:val="28"/>
          <w:lang w:val="en-US"/>
        </w:rPr>
      </w:pPr>
      <w:r w:rsidRPr="00B07689">
        <w:rPr>
          <w:spacing w:val="-4"/>
          <w:szCs w:val="28"/>
          <w:lang w:val="en-US"/>
        </w:rPr>
        <w:t>Education is a single focused process of education and training, as well as    a combination of acquired knowledge, skills, values, functions, work experience and competencies. In the broad sense of the word, education is a process or product of the formation of the mind, character and physical abilities of an individual</w:t>
      </w:r>
      <w:r w:rsidR="00803C1F" w:rsidRPr="00B07689">
        <w:rPr>
          <w:spacing w:val="-4"/>
          <w:szCs w:val="28"/>
          <w:lang w:val="en-US"/>
        </w:rPr>
        <w:t> [1]</w:t>
      </w:r>
      <w:r w:rsidRPr="00B07689">
        <w:rPr>
          <w:spacing w:val="-4"/>
          <w:szCs w:val="28"/>
          <w:lang w:val="en-US"/>
        </w:rPr>
        <w:t>.</w:t>
      </w:r>
    </w:p>
    <w:p w:rsidR="00BD41AC" w:rsidRPr="00BD41AC" w:rsidRDefault="00BD41AC" w:rsidP="00BD41AC">
      <w:pPr>
        <w:spacing w:before="18" w:after="18"/>
        <w:ind w:firstLine="454"/>
        <w:jc w:val="both"/>
        <w:rPr>
          <w:szCs w:val="28"/>
          <w:lang w:val="en-US"/>
        </w:rPr>
      </w:pPr>
      <w:r w:rsidRPr="00BD41AC">
        <w:rPr>
          <w:szCs w:val="28"/>
          <w:lang w:val="en-US"/>
        </w:rPr>
        <w:t>Self-education is the process of improving the knowledge gained before, using a variety of materials and sources, from books and the Internet, to science, which are presented with everyday situations.</w:t>
      </w:r>
    </w:p>
    <w:p w:rsidR="00BD41AC" w:rsidRPr="00B750CD" w:rsidRDefault="00BD41AC" w:rsidP="00BD41AC">
      <w:pPr>
        <w:spacing w:before="18" w:after="18"/>
        <w:ind w:firstLine="454"/>
        <w:jc w:val="both"/>
        <w:rPr>
          <w:spacing w:val="4"/>
          <w:szCs w:val="28"/>
          <w:lang w:val="en-US"/>
        </w:rPr>
      </w:pPr>
      <w:r w:rsidRPr="00B750CD">
        <w:rPr>
          <w:spacing w:val="4"/>
          <w:szCs w:val="28"/>
          <w:lang w:val="en-US"/>
        </w:rPr>
        <w:t>To date, the following educational models have developed in the world:</w:t>
      </w:r>
    </w:p>
    <w:p w:rsidR="00BD41AC" w:rsidRPr="00B750CD" w:rsidRDefault="00BD41AC" w:rsidP="00BD41AC">
      <w:pPr>
        <w:spacing w:before="18" w:after="18"/>
        <w:ind w:firstLine="454"/>
        <w:jc w:val="both"/>
        <w:rPr>
          <w:spacing w:val="4"/>
          <w:szCs w:val="28"/>
          <w:lang w:val="en-US"/>
        </w:rPr>
      </w:pPr>
      <w:r w:rsidRPr="00B750CD">
        <w:rPr>
          <w:spacing w:val="4"/>
          <w:szCs w:val="28"/>
          <w:lang w:val="en-US"/>
        </w:rPr>
        <w:t>American model: junior high school – high school – senior high school – two-year college – four-year college in the structure of the university, and then magistracy.</w:t>
      </w:r>
    </w:p>
    <w:p w:rsidR="00BD41AC" w:rsidRPr="00B750CD" w:rsidRDefault="00BD41AC" w:rsidP="00BD41AC">
      <w:pPr>
        <w:spacing w:before="18" w:after="18"/>
        <w:ind w:firstLine="454"/>
        <w:jc w:val="both"/>
        <w:rPr>
          <w:spacing w:val="4"/>
          <w:szCs w:val="28"/>
          <w:lang w:val="en-US"/>
        </w:rPr>
      </w:pPr>
      <w:r w:rsidRPr="00B750CD">
        <w:rPr>
          <w:spacing w:val="4"/>
          <w:szCs w:val="28"/>
          <w:lang w:val="en-US"/>
        </w:rPr>
        <w:t>The French model: a single college – a technological, professional and general lyceum – university.</w:t>
      </w:r>
    </w:p>
    <w:p w:rsidR="00BD41AC" w:rsidRPr="003E144A" w:rsidRDefault="00BD41AC" w:rsidP="00BD41AC">
      <w:pPr>
        <w:spacing w:before="18" w:after="18"/>
        <w:ind w:firstLine="454"/>
        <w:jc w:val="both"/>
        <w:rPr>
          <w:szCs w:val="28"/>
          <w:lang w:val="en-US"/>
        </w:rPr>
      </w:pPr>
      <w:r w:rsidRPr="003E144A">
        <w:rPr>
          <w:szCs w:val="28"/>
          <w:lang w:val="en-US"/>
        </w:rPr>
        <w:t>German model: general school – real school, gymnasium and basic school – institute and university.</w:t>
      </w:r>
    </w:p>
    <w:p w:rsidR="00BD41AC" w:rsidRPr="003E144A" w:rsidRDefault="00BD41AC" w:rsidP="00BD41AC">
      <w:pPr>
        <w:spacing w:before="18" w:after="18"/>
        <w:ind w:firstLine="454"/>
        <w:jc w:val="both"/>
        <w:rPr>
          <w:szCs w:val="28"/>
          <w:lang w:val="en-US"/>
        </w:rPr>
      </w:pPr>
      <w:r w:rsidRPr="003E144A">
        <w:rPr>
          <w:szCs w:val="28"/>
          <w:lang w:val="en-US"/>
        </w:rPr>
        <w:t>English model: combined school – grammar and modern school – college – university.</w:t>
      </w:r>
    </w:p>
    <w:p w:rsidR="00BD41AC" w:rsidRPr="003E144A" w:rsidRDefault="00BD41AC" w:rsidP="00BD41AC">
      <w:pPr>
        <w:spacing w:before="18" w:after="18"/>
        <w:ind w:firstLine="454"/>
        <w:jc w:val="both"/>
        <w:rPr>
          <w:szCs w:val="28"/>
          <w:lang w:val="en-US"/>
        </w:rPr>
      </w:pPr>
      <w:r w:rsidRPr="003E144A">
        <w:rPr>
          <w:szCs w:val="28"/>
          <w:lang w:val="en-US"/>
        </w:rPr>
        <w:t>The Russian model: secondary school – full secondary school, gymnasium and Lyceum College – institute, university and academy, doctoral studies.</w:t>
      </w:r>
    </w:p>
    <w:p w:rsidR="00BD41AC" w:rsidRPr="00B750CD" w:rsidRDefault="00BD41AC" w:rsidP="00BD41AC">
      <w:pPr>
        <w:spacing w:before="18" w:after="18"/>
        <w:ind w:firstLine="454"/>
        <w:jc w:val="both"/>
        <w:rPr>
          <w:spacing w:val="4"/>
          <w:szCs w:val="28"/>
          <w:lang w:val="en-US"/>
        </w:rPr>
      </w:pPr>
      <w:r w:rsidRPr="00B750CD">
        <w:rPr>
          <w:spacing w:val="4"/>
          <w:szCs w:val="28"/>
          <w:lang w:val="en-US"/>
        </w:rPr>
        <w:t>The main functions of education are: a) economic – the formation of the socio-professional structure of society, where people are able to master scientific and technical innovations and effectively use them in professional activities;</w:t>
      </w:r>
      <w:r w:rsidR="0048172E" w:rsidRPr="00B750CD">
        <w:rPr>
          <w:spacing w:val="4"/>
          <w:szCs w:val="28"/>
          <w:lang w:val="en-US"/>
        </w:rPr>
        <w:t xml:space="preserve"> </w:t>
      </w:r>
      <w:r w:rsidRPr="00B750CD">
        <w:rPr>
          <w:spacing w:val="4"/>
          <w:szCs w:val="28"/>
          <w:lang w:val="en-US"/>
        </w:rPr>
        <w:t>b) social – socialization of the individual, reproduction of the social structure of society. Education is the most important channel of social mobility; c) cultural – the use of early accumulated culture in order to educate the individual, the development of his creative abilities.</w:t>
      </w:r>
    </w:p>
    <w:p w:rsidR="00BD41AC" w:rsidRPr="00B750CD" w:rsidRDefault="00BD41AC" w:rsidP="00BD41AC">
      <w:pPr>
        <w:spacing w:before="18" w:after="18"/>
        <w:ind w:firstLine="454"/>
        <w:jc w:val="both"/>
        <w:rPr>
          <w:spacing w:val="4"/>
          <w:szCs w:val="28"/>
          <w:lang w:val="en-US"/>
        </w:rPr>
      </w:pPr>
      <w:r w:rsidRPr="00B750CD">
        <w:rPr>
          <w:spacing w:val="4"/>
          <w:szCs w:val="28"/>
          <w:lang w:val="en-US"/>
        </w:rPr>
        <w:t xml:space="preserve">The most important thing for a person is higher education; it provides a number of advantages: </w:t>
      </w:r>
    </w:p>
    <w:p w:rsidR="00BD41AC" w:rsidRPr="00B750CD" w:rsidRDefault="00BD41AC" w:rsidP="00BD41AC">
      <w:pPr>
        <w:spacing w:before="18" w:after="18"/>
        <w:ind w:firstLine="454"/>
        <w:jc w:val="both"/>
        <w:rPr>
          <w:spacing w:val="4"/>
          <w:szCs w:val="28"/>
          <w:lang w:val="en-US"/>
        </w:rPr>
      </w:pPr>
      <w:r w:rsidRPr="00B750CD">
        <w:rPr>
          <w:spacing w:val="4"/>
          <w:szCs w:val="28"/>
          <w:lang w:val="en-US"/>
        </w:rPr>
        <w:t>Many areas are closed to people without higher education. This applies to medical, legal, educational and scientific public institutions. Similarly, private companies do not want to see among employees, people without a diploma.</w:t>
      </w:r>
    </w:p>
    <w:p w:rsidR="00BD41AC" w:rsidRPr="00B750CD" w:rsidRDefault="00BD41AC" w:rsidP="00BD41AC">
      <w:pPr>
        <w:spacing w:before="18" w:after="18"/>
        <w:ind w:firstLine="454"/>
        <w:jc w:val="both"/>
        <w:rPr>
          <w:spacing w:val="4"/>
          <w:szCs w:val="28"/>
          <w:lang w:val="en-US"/>
        </w:rPr>
      </w:pPr>
      <w:r w:rsidRPr="00B750CD">
        <w:rPr>
          <w:spacing w:val="4"/>
          <w:szCs w:val="28"/>
          <w:lang w:val="en-US"/>
        </w:rPr>
        <w:lastRenderedPageBreak/>
        <w:t>While studying at a university, they call it the time of experiments, when it is possible to try yourself in different fields of activity. Such an experiment does not threaten anything, but you can find something really worthwhile.</w:t>
      </w:r>
    </w:p>
    <w:p w:rsidR="00BD41AC" w:rsidRPr="00B750CD" w:rsidRDefault="00BD41AC" w:rsidP="00BD41AC">
      <w:pPr>
        <w:spacing w:before="18" w:after="18"/>
        <w:ind w:firstLine="454"/>
        <w:jc w:val="both"/>
        <w:rPr>
          <w:spacing w:val="4"/>
          <w:szCs w:val="28"/>
          <w:lang w:val="en-US"/>
        </w:rPr>
      </w:pPr>
      <w:r w:rsidRPr="00B750CD">
        <w:rPr>
          <w:spacing w:val="4"/>
          <w:szCs w:val="28"/>
          <w:lang w:val="en-US"/>
        </w:rPr>
        <w:t>Higher education is a kind of intellectual investment in the future, having a diploma opens many doors, and with it you can find a job with decent pay that compensates not only material but also moral expenses.</w:t>
      </w:r>
    </w:p>
    <w:p w:rsidR="00BD41AC" w:rsidRPr="005E33FA" w:rsidRDefault="00BD41AC" w:rsidP="00BD41AC">
      <w:pPr>
        <w:spacing w:before="18" w:after="18"/>
        <w:ind w:firstLine="454"/>
        <w:jc w:val="both"/>
        <w:rPr>
          <w:spacing w:val="2"/>
          <w:szCs w:val="28"/>
          <w:lang w:val="en-US"/>
        </w:rPr>
      </w:pPr>
      <w:r w:rsidRPr="005E33FA">
        <w:rPr>
          <w:spacing w:val="2"/>
          <w:szCs w:val="28"/>
          <w:lang w:val="en-US"/>
        </w:rPr>
        <w:t>In the world there is an index of educational level in the countries of the world. Education Index is a combined indicator of the United Nations Development Program (UNDP), calculated as an adult literacy index and an index of the total percentage of students receiving education.</w:t>
      </w:r>
    </w:p>
    <w:p w:rsidR="00BD41AC" w:rsidRPr="005E33FA" w:rsidRDefault="00BD41AC" w:rsidP="00BD41AC">
      <w:pPr>
        <w:spacing w:before="18" w:after="18"/>
        <w:ind w:firstLine="454"/>
        <w:jc w:val="both"/>
        <w:rPr>
          <w:spacing w:val="2"/>
          <w:szCs w:val="28"/>
          <w:lang w:val="en-US"/>
        </w:rPr>
      </w:pPr>
      <w:r w:rsidRPr="005E33FA">
        <w:rPr>
          <w:spacing w:val="2"/>
          <w:szCs w:val="28"/>
          <w:lang w:val="en-US"/>
        </w:rPr>
        <w:t>The role and importance of education in the life of a person and society, into which he later joins, is very great and this should not be neglected. The learning process is multifaceted, it is difficult and thorny, but for their efforts, everyone receives an appropriate reward. From small years to old age, we continue to study, often without realizing it ourselves. And knowledge is also important because once you acquire it, then it will be impossible to lose, unlike the situation in society and material values. The poor education of citizens is one of the main problems of modern society</w:t>
      </w:r>
      <w:r w:rsidR="00803C1F" w:rsidRPr="005E33FA">
        <w:rPr>
          <w:spacing w:val="2"/>
          <w:szCs w:val="28"/>
          <w:lang w:val="en-US"/>
        </w:rPr>
        <w:t> [2]</w:t>
      </w:r>
      <w:r w:rsidRPr="005E33FA">
        <w:rPr>
          <w:spacing w:val="2"/>
          <w:szCs w:val="28"/>
          <w:lang w:val="en-US"/>
        </w:rPr>
        <w:t>.</w:t>
      </w:r>
    </w:p>
    <w:p w:rsidR="00BD41AC" w:rsidRPr="00B750CD" w:rsidRDefault="00BD41AC" w:rsidP="00BD41AC">
      <w:pPr>
        <w:spacing w:before="18" w:after="18"/>
        <w:ind w:firstLine="454"/>
        <w:jc w:val="both"/>
        <w:rPr>
          <w:spacing w:val="4"/>
          <w:szCs w:val="28"/>
          <w:lang w:val="en-US"/>
        </w:rPr>
      </w:pPr>
      <w:r w:rsidRPr="00B750CD">
        <w:rPr>
          <w:spacing w:val="4"/>
          <w:szCs w:val="28"/>
          <w:lang w:val="en-US"/>
        </w:rPr>
        <w:t>Hence, education has played a major role in the modern life to all individuals in the society. It has enabled societies to prosper both socially and economically by enabling them to develop common culture and values. It is through education that Technological advancement has been realized enabling communication and production of cost effective products and services to the society at large.</w:t>
      </w:r>
    </w:p>
    <w:p w:rsidR="00BD41AC" w:rsidRPr="00B750CD" w:rsidRDefault="00BD41AC" w:rsidP="0048172E">
      <w:pPr>
        <w:spacing w:before="18" w:after="18"/>
        <w:jc w:val="both"/>
        <w:rPr>
          <w:spacing w:val="4"/>
          <w:szCs w:val="28"/>
          <w:lang w:val="en-US"/>
        </w:rPr>
      </w:pPr>
    </w:p>
    <w:p w:rsidR="00BD41AC" w:rsidRPr="0048172E" w:rsidRDefault="0048172E" w:rsidP="0048172E">
      <w:pPr>
        <w:jc w:val="center"/>
        <w:rPr>
          <w:szCs w:val="28"/>
          <w:lang w:val="en-US"/>
        </w:rPr>
      </w:pPr>
      <w:r w:rsidRPr="0048172E">
        <w:rPr>
          <w:szCs w:val="28"/>
          <w:lang w:val="en-US"/>
        </w:rPr>
        <w:t>REFERENCES</w:t>
      </w:r>
    </w:p>
    <w:p w:rsidR="00BD41AC" w:rsidRPr="00B750CD" w:rsidRDefault="0048172E" w:rsidP="00BD41AC">
      <w:pPr>
        <w:spacing w:before="18" w:after="18"/>
        <w:ind w:firstLine="454"/>
        <w:jc w:val="both"/>
        <w:rPr>
          <w:szCs w:val="28"/>
          <w:lang w:val="en-US"/>
        </w:rPr>
      </w:pPr>
      <w:r w:rsidRPr="00B750CD">
        <w:rPr>
          <w:szCs w:val="28"/>
          <w:lang w:val="en-US"/>
        </w:rPr>
        <w:t>1. </w:t>
      </w:r>
      <w:r w:rsidR="00BD41AC" w:rsidRPr="00B750CD">
        <w:rPr>
          <w:szCs w:val="28"/>
          <w:lang w:val="en-US"/>
        </w:rPr>
        <w:t>Education in the world [Electronic resource]. – Mode of access: https://obrazovaka.ru/obschestvoznanie/rol-obrazovaniya-v-zhizni-cheloveka-znachenie.html. – Date of access: 22.03.2020.</w:t>
      </w:r>
    </w:p>
    <w:p w:rsidR="00BD41AC" w:rsidRPr="00B750CD" w:rsidRDefault="0048172E" w:rsidP="00BD41AC">
      <w:pPr>
        <w:spacing w:before="18" w:after="18"/>
        <w:ind w:firstLine="454"/>
        <w:jc w:val="both"/>
        <w:rPr>
          <w:szCs w:val="28"/>
          <w:lang w:val="en-US"/>
        </w:rPr>
      </w:pPr>
      <w:r w:rsidRPr="00B750CD">
        <w:rPr>
          <w:szCs w:val="28"/>
          <w:lang w:val="en-US"/>
        </w:rPr>
        <w:t>2. </w:t>
      </w:r>
      <w:r w:rsidR="00BD41AC" w:rsidRPr="00B750CD">
        <w:rPr>
          <w:szCs w:val="28"/>
          <w:lang w:val="en-US"/>
        </w:rPr>
        <w:t>Role of education [Electronic resource]. – Mode of access: https://interneturok.ru/lesson/obshestvoznanie/11- lass/bduhovnonravstvennaya-sfera-zhizni-obwestvab/obrazovanie-v-sovremennom-mire. – Date of access: 22.03.2020.</w:t>
      </w:r>
    </w:p>
    <w:p w:rsidR="00BD41AC" w:rsidRPr="00B750CD" w:rsidRDefault="00BD41AC" w:rsidP="00BD41AC">
      <w:pPr>
        <w:spacing w:before="18" w:after="18"/>
        <w:ind w:firstLine="454"/>
        <w:jc w:val="both"/>
        <w:rPr>
          <w:szCs w:val="28"/>
        </w:rPr>
      </w:pPr>
      <w:r w:rsidRPr="00B750CD">
        <w:rPr>
          <w:szCs w:val="28"/>
        </w:rPr>
        <w:t xml:space="preserve">В статье речь идёт о роли образования в </w:t>
      </w:r>
      <w:r w:rsidRPr="00B750CD">
        <w:rPr>
          <w:bCs/>
          <w:szCs w:val="28"/>
        </w:rPr>
        <w:t>современном мире, которое</w:t>
      </w:r>
      <w:r w:rsidRPr="00B750CD">
        <w:rPr>
          <w:szCs w:val="28"/>
        </w:rPr>
        <w:t> дает человеку огромные возможности для того, чтобы раскрыть себя, добиться поставленных целей и обеспечить хорошее финансовое положение.</w:t>
      </w:r>
    </w:p>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rPr>
      </w:pPr>
    </w:p>
    <w:p w:rsidR="00B750CD" w:rsidRPr="00A14AE7" w:rsidRDefault="00B750CD" w:rsidP="00C30095">
      <w:pPr>
        <w:spacing w:before="18" w:after="18"/>
        <w:ind w:firstLine="454"/>
        <w:rPr>
          <w:b/>
          <w:szCs w:val="28"/>
        </w:rPr>
      </w:pPr>
      <w:bookmarkStart w:id="34" w:name="_Hlk41398325"/>
    </w:p>
    <w:p w:rsidR="00BD41AC" w:rsidRPr="00BD41AC" w:rsidRDefault="00C30095" w:rsidP="00C30095">
      <w:pPr>
        <w:spacing w:before="18" w:after="18"/>
        <w:ind w:firstLine="454"/>
        <w:rPr>
          <w:szCs w:val="28"/>
        </w:rPr>
      </w:pPr>
      <w:r>
        <w:rPr>
          <w:b/>
          <w:szCs w:val="28"/>
        </w:rPr>
        <w:lastRenderedPageBreak/>
        <w:t>Н. </w:t>
      </w:r>
      <w:r w:rsidR="00BD41AC" w:rsidRPr="00BD41AC">
        <w:rPr>
          <w:b/>
          <w:szCs w:val="28"/>
        </w:rPr>
        <w:t>М.</w:t>
      </w:r>
      <w:r>
        <w:rPr>
          <w:b/>
          <w:szCs w:val="28"/>
        </w:rPr>
        <w:t> </w:t>
      </w:r>
      <w:r w:rsidR="00BD41AC" w:rsidRPr="00BD41AC">
        <w:rPr>
          <w:b/>
          <w:szCs w:val="28"/>
        </w:rPr>
        <w:t>Кушпет</w:t>
      </w:r>
      <w:r w:rsidR="00BD41AC" w:rsidRPr="00BD41AC">
        <w:rPr>
          <w:szCs w:val="28"/>
        </w:rPr>
        <w:t xml:space="preserve"> </w:t>
      </w:r>
    </w:p>
    <w:p w:rsidR="00B07689" w:rsidRPr="00B07689" w:rsidRDefault="00B07689" w:rsidP="00C30095">
      <w:pPr>
        <w:spacing w:before="18" w:after="18"/>
        <w:ind w:firstLine="454"/>
        <w:rPr>
          <w:szCs w:val="28"/>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BD41AC" w:rsidRDefault="00BD41AC" w:rsidP="00C30095">
      <w:pPr>
        <w:spacing w:before="18" w:after="18"/>
        <w:ind w:firstLine="454"/>
        <w:rPr>
          <w:szCs w:val="28"/>
        </w:rPr>
      </w:pPr>
      <w:r w:rsidRPr="00BD41AC">
        <w:rPr>
          <w:szCs w:val="28"/>
        </w:rPr>
        <w:t>Научный руководитель – И.</w:t>
      </w:r>
      <w:r w:rsidR="00C30095">
        <w:rPr>
          <w:szCs w:val="28"/>
        </w:rPr>
        <w:t> </w:t>
      </w:r>
      <w:r w:rsidRPr="00BD41AC">
        <w:rPr>
          <w:szCs w:val="28"/>
        </w:rPr>
        <w:t>А.</w:t>
      </w:r>
      <w:r w:rsidR="00C30095">
        <w:rPr>
          <w:szCs w:val="28"/>
        </w:rPr>
        <w:t> </w:t>
      </w:r>
      <w:r w:rsidRPr="00BD41AC">
        <w:rPr>
          <w:szCs w:val="28"/>
        </w:rPr>
        <w:t>Полева</w:t>
      </w:r>
    </w:p>
    <w:p w:rsidR="00BD41AC" w:rsidRPr="00BD41AC" w:rsidRDefault="00BD41AC" w:rsidP="00C30095">
      <w:pPr>
        <w:spacing w:before="18" w:after="18"/>
        <w:ind w:firstLine="454"/>
        <w:rPr>
          <w:szCs w:val="28"/>
        </w:rPr>
      </w:pPr>
    </w:p>
    <w:p w:rsidR="00BD41AC" w:rsidRPr="00BD41AC" w:rsidRDefault="00BD41AC" w:rsidP="00C30095">
      <w:pPr>
        <w:spacing w:before="18" w:after="18"/>
        <w:ind w:firstLine="454"/>
        <w:rPr>
          <w:b/>
          <w:szCs w:val="28"/>
        </w:rPr>
      </w:pPr>
      <w:r w:rsidRPr="00BD41AC">
        <w:rPr>
          <w:b/>
          <w:szCs w:val="28"/>
        </w:rPr>
        <w:t xml:space="preserve">КОРОНАВИРУС </w:t>
      </w:r>
      <w:r w:rsidRPr="00BD41AC">
        <w:rPr>
          <w:b/>
          <w:szCs w:val="28"/>
          <w:lang w:val="en-US"/>
        </w:rPr>
        <w:t>COVID</w:t>
      </w:r>
      <w:r w:rsidRPr="00BD41AC">
        <w:rPr>
          <w:b/>
          <w:szCs w:val="28"/>
        </w:rPr>
        <w:t>-19</w:t>
      </w:r>
    </w:p>
    <w:bookmarkEnd w:id="34"/>
    <w:p w:rsidR="00BD41AC" w:rsidRPr="00BD41AC" w:rsidRDefault="00BD41AC" w:rsidP="00C30095">
      <w:pPr>
        <w:spacing w:before="18" w:after="18"/>
        <w:ind w:firstLine="454"/>
        <w:rPr>
          <w:b/>
          <w:szCs w:val="28"/>
        </w:rPr>
      </w:pPr>
    </w:p>
    <w:p w:rsidR="00BD41AC" w:rsidRPr="00C627AE" w:rsidRDefault="00BD41AC" w:rsidP="00BD41AC">
      <w:pPr>
        <w:spacing w:before="18" w:after="18"/>
        <w:ind w:firstLine="454"/>
        <w:jc w:val="both"/>
        <w:rPr>
          <w:spacing w:val="-4"/>
          <w:szCs w:val="28"/>
        </w:rPr>
      </w:pPr>
      <w:r w:rsidRPr="00C627AE">
        <w:rPr>
          <w:spacing w:val="-4"/>
          <w:szCs w:val="28"/>
        </w:rPr>
        <w:t xml:space="preserve">Если вы заглядывали в новостную ленту в последние дни, вряд ли от вас ускользнули тревожные сообщения о распространении нового коронавируса </w:t>
      </w:r>
      <w:r w:rsidRPr="00C627AE">
        <w:rPr>
          <w:spacing w:val="-4"/>
          <w:szCs w:val="28"/>
          <w:lang w:val="en-US"/>
        </w:rPr>
        <w:t>COVID</w:t>
      </w:r>
      <w:r w:rsidRPr="00C627AE">
        <w:rPr>
          <w:b/>
          <w:spacing w:val="-4"/>
          <w:szCs w:val="28"/>
        </w:rPr>
        <w:t>-</w:t>
      </w:r>
      <w:r w:rsidRPr="00C627AE">
        <w:rPr>
          <w:spacing w:val="-4"/>
          <w:szCs w:val="28"/>
        </w:rPr>
        <w:t>19. Вспышка неизвестного для человечества ви</w:t>
      </w:r>
      <w:r w:rsidR="00C30095" w:rsidRPr="00C627AE">
        <w:rPr>
          <w:spacing w:val="-4"/>
          <w:szCs w:val="28"/>
        </w:rPr>
        <w:t>руса началась ещё накануне 2020 </w:t>
      </w:r>
      <w:r w:rsidRPr="00C627AE">
        <w:rPr>
          <w:spacing w:val="-4"/>
          <w:szCs w:val="28"/>
        </w:rPr>
        <w:t>года. Основным симптомом стала стремительно развивающаяся пневмония, на фоне которой люди умирают. Сегодня распространение вируса уже называют пандемией, поэтому узнать последние ново</w:t>
      </w:r>
      <w:r w:rsidR="00C30095" w:rsidRPr="00C627AE">
        <w:rPr>
          <w:spacing w:val="-4"/>
          <w:szCs w:val="28"/>
        </w:rPr>
        <w:t>сти о коронавирусе в Китае 2020 </w:t>
      </w:r>
      <w:r w:rsidRPr="00C627AE">
        <w:rPr>
          <w:spacing w:val="-4"/>
          <w:szCs w:val="28"/>
        </w:rPr>
        <w:t>года стоит каждому.</w:t>
      </w:r>
    </w:p>
    <w:p w:rsidR="00BD41AC" w:rsidRPr="00C627AE" w:rsidRDefault="00BD41AC" w:rsidP="00BD41AC">
      <w:pPr>
        <w:spacing w:before="18" w:after="18"/>
        <w:ind w:firstLine="454"/>
        <w:jc w:val="both"/>
        <w:rPr>
          <w:spacing w:val="-4"/>
          <w:szCs w:val="28"/>
        </w:rPr>
      </w:pPr>
      <w:r w:rsidRPr="00C627AE">
        <w:rPr>
          <w:spacing w:val="-4"/>
          <w:szCs w:val="28"/>
        </w:rPr>
        <w:t>Источником вируса признали рынок морепродуктов в Ухане, одном из самых крупных городов центрального Китая и столице провинции Хубэй, чье население составляет</w:t>
      </w:r>
      <w:r w:rsidR="00C30095" w:rsidRPr="00C627AE">
        <w:rPr>
          <w:spacing w:val="-4"/>
          <w:szCs w:val="28"/>
        </w:rPr>
        <w:t xml:space="preserve"> более 11</w:t>
      </w:r>
      <w:r w:rsidR="00AE3661" w:rsidRPr="00C627AE">
        <w:rPr>
          <w:spacing w:val="-4"/>
          <w:szCs w:val="28"/>
          <w:lang w:val="en-US"/>
        </w:rPr>
        <w:t> </w:t>
      </w:r>
      <w:r w:rsidR="00C30095" w:rsidRPr="00C627AE">
        <w:rPr>
          <w:spacing w:val="-4"/>
          <w:szCs w:val="28"/>
        </w:rPr>
        <w:t>миллионов человек. 21 </w:t>
      </w:r>
      <w:r w:rsidRPr="00C627AE">
        <w:rPr>
          <w:spacing w:val="-4"/>
          <w:szCs w:val="28"/>
        </w:rPr>
        <w:t xml:space="preserve">января власти Китая закрыли в него въезд, и неизвестно, когда запрет на </w:t>
      </w:r>
      <w:r w:rsidR="00A17F56" w:rsidRPr="00C627AE">
        <w:rPr>
          <w:spacing w:val="-4"/>
          <w:szCs w:val="28"/>
        </w:rPr>
        <w:t>поездки будет снят. Ограничения</w:t>
      </w:r>
      <w:r w:rsidRPr="00C627AE">
        <w:rPr>
          <w:spacing w:val="-4"/>
          <w:szCs w:val="28"/>
        </w:rPr>
        <w:t xml:space="preserve"> в использовании транспорта на момент написания статьи введены в 14 городах Китая. Карантин подобного масштаба </w:t>
      </w:r>
      <w:r w:rsidRPr="00C627AE">
        <w:rPr>
          <w:b/>
          <w:spacing w:val="-4"/>
          <w:szCs w:val="28"/>
        </w:rPr>
        <w:t xml:space="preserve">– </w:t>
      </w:r>
      <w:r w:rsidRPr="00C627AE">
        <w:rPr>
          <w:spacing w:val="-4"/>
          <w:szCs w:val="28"/>
        </w:rPr>
        <w:t>это экстраординарное событие, однако, сможет ли он эффективно остановить распространение вируса, учитывая сегодняшнюю скорость и свободу передвижени</w:t>
      </w:r>
      <w:r w:rsidR="00C30095" w:rsidRPr="00C627AE">
        <w:rPr>
          <w:spacing w:val="-4"/>
          <w:szCs w:val="28"/>
        </w:rPr>
        <w:t>я по планете, остаётся не ясным </w:t>
      </w:r>
      <w:r w:rsidRPr="00C627AE">
        <w:rPr>
          <w:spacing w:val="-4"/>
          <w:szCs w:val="28"/>
        </w:rPr>
        <w:t>[2].</w:t>
      </w:r>
    </w:p>
    <w:p w:rsidR="00BD41AC" w:rsidRPr="00C627AE" w:rsidRDefault="00BD41AC" w:rsidP="00BD41AC">
      <w:pPr>
        <w:spacing w:before="18" w:after="18"/>
        <w:ind w:firstLine="454"/>
        <w:jc w:val="both"/>
        <w:rPr>
          <w:spacing w:val="-4"/>
          <w:szCs w:val="28"/>
        </w:rPr>
      </w:pPr>
      <w:r w:rsidRPr="00C627AE">
        <w:rPr>
          <w:spacing w:val="-4"/>
          <w:szCs w:val="28"/>
        </w:rPr>
        <w:t xml:space="preserve">Анализ и интерпретация результатов новых научных исследований требуют времени. Однако уже выяснено, что </w:t>
      </w:r>
      <w:r w:rsidRPr="00C627AE">
        <w:rPr>
          <w:spacing w:val="-4"/>
          <w:szCs w:val="28"/>
          <w:lang w:val="en-US"/>
        </w:rPr>
        <w:t>COVID</w:t>
      </w:r>
      <w:r w:rsidRPr="00C627AE">
        <w:rPr>
          <w:b/>
          <w:spacing w:val="-4"/>
          <w:szCs w:val="28"/>
        </w:rPr>
        <w:t>-</w:t>
      </w:r>
      <w:r w:rsidRPr="00C627AE">
        <w:rPr>
          <w:spacing w:val="-4"/>
          <w:szCs w:val="28"/>
        </w:rPr>
        <w:t>19 относится к коронавирусам: в это семейство входят и широко распространенные вирусы, вызывающие легкие респираторные симптомы, и такие опасные вирусы как SARS</w:t>
      </w:r>
      <w:r w:rsidRPr="00C627AE">
        <w:rPr>
          <w:b/>
          <w:spacing w:val="-4"/>
          <w:szCs w:val="28"/>
        </w:rPr>
        <w:t>-</w:t>
      </w:r>
      <w:r w:rsidRPr="00C627AE">
        <w:rPr>
          <w:spacing w:val="-4"/>
          <w:szCs w:val="28"/>
        </w:rPr>
        <w:t>CoV и MERS</w:t>
      </w:r>
      <w:r w:rsidRPr="00C627AE">
        <w:rPr>
          <w:b/>
          <w:spacing w:val="-4"/>
          <w:szCs w:val="28"/>
        </w:rPr>
        <w:t>-</w:t>
      </w:r>
      <w:r w:rsidRPr="00C627AE">
        <w:rPr>
          <w:spacing w:val="-4"/>
          <w:szCs w:val="28"/>
        </w:rPr>
        <w:t>CoV. Свое название они получили за форму расположения своеобразных маленьких «шипов» на поверхности: кажется, что вирус окружен короной.</w:t>
      </w:r>
    </w:p>
    <w:p w:rsidR="00BD41AC" w:rsidRPr="00C627AE" w:rsidRDefault="00BD41AC" w:rsidP="00BD41AC">
      <w:pPr>
        <w:spacing w:before="18" w:after="18"/>
        <w:ind w:firstLine="454"/>
        <w:jc w:val="both"/>
        <w:rPr>
          <w:spacing w:val="-4"/>
          <w:szCs w:val="28"/>
        </w:rPr>
      </w:pPr>
      <w:r w:rsidRPr="00C627AE">
        <w:rPr>
          <w:spacing w:val="-4"/>
          <w:szCs w:val="28"/>
        </w:rPr>
        <w:t>Сейчас идет разработка лекарств, которые ингибируют заражение на разных стадиях цикла репликации вируса, и вакцин от SARS</w:t>
      </w:r>
      <w:r w:rsidRPr="00C627AE">
        <w:rPr>
          <w:b/>
          <w:spacing w:val="-4"/>
          <w:szCs w:val="28"/>
        </w:rPr>
        <w:t>-</w:t>
      </w:r>
      <w:r w:rsidRPr="00C627AE">
        <w:rPr>
          <w:spacing w:val="-4"/>
          <w:szCs w:val="28"/>
        </w:rPr>
        <w:t xml:space="preserve">CoV/MERS-CoV. Однако пока специфических препаратов от коронавирусов нет, и лечение заключается в поддерживающей терапии, назначенной по состоянию пациента. О самом вирусе </w:t>
      </w:r>
      <w:r w:rsidRPr="00C627AE">
        <w:rPr>
          <w:spacing w:val="-4"/>
          <w:szCs w:val="28"/>
          <w:lang w:val="en-US"/>
        </w:rPr>
        <w:t>COVID</w:t>
      </w:r>
      <w:r w:rsidRPr="00C627AE">
        <w:rPr>
          <w:b/>
          <w:spacing w:val="-4"/>
          <w:szCs w:val="28"/>
        </w:rPr>
        <w:t>-</w:t>
      </w:r>
      <w:r w:rsidRPr="00C627AE">
        <w:rPr>
          <w:spacing w:val="-4"/>
          <w:szCs w:val="28"/>
        </w:rPr>
        <w:t xml:space="preserve">19 известно пока очень мало. Вирус может передаваться от человека к человеку воздушно-капельным путем (сначала исследователи решили, что вирус распространяется только через мясо, которое продавали на рынке в Ухане, но, к сожалению, эта надежда не оправдалась). ВОЗ подтвердила, что в Ухане идентифицированы случаи заражения четвертого поколения (то есть когда первый человек заражает </w:t>
      </w:r>
      <w:r w:rsidRPr="00C627AE">
        <w:rPr>
          <w:spacing w:val="-4"/>
          <w:szCs w:val="28"/>
        </w:rPr>
        <w:lastRenderedPageBreak/>
        <w:t>второго, второй третьего, а третий четвертого), а за пределами Уханя</w:t>
      </w:r>
      <w:r w:rsidRPr="00C627AE">
        <w:rPr>
          <w:b/>
          <w:spacing w:val="-4"/>
          <w:szCs w:val="28"/>
        </w:rPr>
        <w:t xml:space="preserve"> -</w:t>
      </w:r>
      <w:r w:rsidRPr="00C627AE">
        <w:rPr>
          <w:spacing w:val="-4"/>
          <w:szCs w:val="28"/>
        </w:rPr>
        <w:t xml:space="preserve"> второго поколения.</w:t>
      </w:r>
    </w:p>
    <w:p w:rsidR="00BD41AC" w:rsidRPr="00C627AE" w:rsidRDefault="00BD41AC" w:rsidP="00BD41AC">
      <w:pPr>
        <w:spacing w:before="18" w:after="18"/>
        <w:ind w:firstLine="454"/>
        <w:jc w:val="both"/>
        <w:rPr>
          <w:spacing w:val="-6"/>
          <w:szCs w:val="28"/>
        </w:rPr>
      </w:pPr>
      <w:r w:rsidRPr="00C627AE">
        <w:rPr>
          <w:spacing w:val="-6"/>
          <w:szCs w:val="28"/>
        </w:rPr>
        <w:t>Даже источник вируса пока определить не удалось: очевидно, только, что это мясо дикого животного. Одно из предположений, выдвинутое китайскими учеными, заключается в том,</w:t>
      </w:r>
      <w:r w:rsidRPr="00C627AE">
        <w:rPr>
          <w:b/>
          <w:spacing w:val="-6"/>
          <w:szCs w:val="28"/>
        </w:rPr>
        <w:t xml:space="preserve"> </w:t>
      </w:r>
      <w:r w:rsidRPr="00C627AE">
        <w:rPr>
          <w:spacing w:val="-6"/>
          <w:szCs w:val="28"/>
        </w:rPr>
        <w:t>что природным резервуаром для вируса являются змеи, однако оно уже получило множественную критику.</w:t>
      </w:r>
    </w:p>
    <w:p w:rsidR="00BD41AC" w:rsidRPr="00C627AE" w:rsidRDefault="00BD41AC" w:rsidP="00BD41AC">
      <w:pPr>
        <w:spacing w:before="18" w:after="18"/>
        <w:ind w:firstLine="454"/>
        <w:jc w:val="both"/>
        <w:rPr>
          <w:spacing w:val="-6"/>
          <w:szCs w:val="28"/>
        </w:rPr>
      </w:pPr>
      <w:r w:rsidRPr="00C627AE">
        <w:rPr>
          <w:spacing w:val="-6"/>
          <w:szCs w:val="28"/>
        </w:rPr>
        <w:t xml:space="preserve">Центры по контролю и профилактике заболеваний выпустили руководство для медицинских работников по идентификации симптомов коронавируса </w:t>
      </w:r>
      <w:r w:rsidRPr="00C627AE">
        <w:rPr>
          <w:spacing w:val="-6"/>
          <w:szCs w:val="28"/>
          <w:lang w:val="en-US"/>
        </w:rPr>
        <w:t>COVID</w:t>
      </w:r>
      <w:r w:rsidRPr="00C627AE">
        <w:rPr>
          <w:spacing w:val="-6"/>
          <w:szCs w:val="28"/>
        </w:rPr>
        <w:t>-19. В нем идет речь о лихорадке и о таких симптомах заболевания нижних дыхательных путей как кашель и затрудненное дыхание</w:t>
      </w:r>
      <w:r w:rsidR="00C30095" w:rsidRPr="00C627AE">
        <w:rPr>
          <w:spacing w:val="-6"/>
          <w:szCs w:val="28"/>
        </w:rPr>
        <w:t> </w:t>
      </w:r>
      <w:r w:rsidRPr="00C627AE">
        <w:rPr>
          <w:spacing w:val="-6"/>
          <w:szCs w:val="28"/>
        </w:rPr>
        <w:t>[1].</w:t>
      </w:r>
    </w:p>
    <w:p w:rsidR="00BD41AC" w:rsidRPr="00C627AE" w:rsidRDefault="00BD41AC" w:rsidP="00BD41AC">
      <w:pPr>
        <w:spacing w:before="18" w:after="18"/>
        <w:ind w:firstLine="454"/>
        <w:jc w:val="both"/>
        <w:rPr>
          <w:spacing w:val="-6"/>
          <w:szCs w:val="28"/>
        </w:rPr>
      </w:pPr>
      <w:r w:rsidRPr="00C627AE">
        <w:rPr>
          <w:spacing w:val="-6"/>
          <w:szCs w:val="28"/>
        </w:rPr>
        <w:t>Результаты анализа различных геномов вируса (например, GenBank: MN908947.3) показали, что он довольно близок к SARS-CoV, однако сделать однозначные выводы, по этой информации нельзя.</w:t>
      </w:r>
    </w:p>
    <w:p w:rsidR="00BD41AC" w:rsidRPr="00C627AE" w:rsidRDefault="00BD41AC" w:rsidP="00BD41AC">
      <w:pPr>
        <w:spacing w:before="18" w:after="18"/>
        <w:ind w:firstLine="454"/>
        <w:jc w:val="both"/>
        <w:rPr>
          <w:spacing w:val="-6"/>
          <w:szCs w:val="28"/>
        </w:rPr>
      </w:pPr>
      <w:r w:rsidRPr="00C627AE">
        <w:rPr>
          <w:spacing w:val="-6"/>
          <w:szCs w:val="28"/>
        </w:rPr>
        <w:t>Выяснилась деталь</w:t>
      </w:r>
      <w:r w:rsidRPr="00C627AE">
        <w:rPr>
          <w:b/>
          <w:spacing w:val="-6"/>
          <w:szCs w:val="28"/>
        </w:rPr>
        <w:t xml:space="preserve"> -</w:t>
      </w:r>
      <w:r w:rsidRPr="00C627AE">
        <w:rPr>
          <w:spacing w:val="-6"/>
          <w:szCs w:val="28"/>
        </w:rPr>
        <w:t xml:space="preserve"> чаще всего жертвами китайского коронавируса нового типа являются мужчины. Коэффициент смертности </w:t>
      </w:r>
      <w:r w:rsidRPr="00C627AE">
        <w:rPr>
          <w:b/>
          <w:spacing w:val="-6"/>
          <w:szCs w:val="28"/>
        </w:rPr>
        <w:t xml:space="preserve">– </w:t>
      </w:r>
      <w:r w:rsidR="00C30095" w:rsidRPr="00C627AE">
        <w:rPr>
          <w:spacing w:val="-6"/>
          <w:szCs w:val="28"/>
        </w:rPr>
        <w:t>2,8</w:t>
      </w:r>
      <w:r w:rsidR="00C30095" w:rsidRPr="00C627AE">
        <w:rPr>
          <w:spacing w:val="-6"/>
          <w:szCs w:val="28"/>
          <w:lang w:val="uk-UA"/>
        </w:rPr>
        <w:t> </w:t>
      </w:r>
      <w:r w:rsidR="00C30095" w:rsidRPr="00C627AE">
        <w:rPr>
          <w:spacing w:val="-6"/>
          <w:szCs w:val="28"/>
        </w:rPr>
        <w:t>% против 1,7</w:t>
      </w:r>
      <w:r w:rsidR="00C30095" w:rsidRPr="00C627AE">
        <w:rPr>
          <w:spacing w:val="-6"/>
          <w:szCs w:val="28"/>
          <w:lang w:val="uk-UA"/>
        </w:rPr>
        <w:t> </w:t>
      </w:r>
      <w:r w:rsidRPr="00C627AE">
        <w:rPr>
          <w:spacing w:val="-6"/>
          <w:szCs w:val="28"/>
        </w:rPr>
        <w:t>% у женщин. Таковы данные официального доклада, который подготовлен Центром по контролю и предотвращению заболеваний Китая.</w:t>
      </w:r>
    </w:p>
    <w:p w:rsidR="00BD41AC" w:rsidRPr="00C627AE" w:rsidRDefault="00BD41AC" w:rsidP="00BD41AC">
      <w:pPr>
        <w:spacing w:before="18" w:after="18"/>
        <w:ind w:firstLine="454"/>
        <w:jc w:val="both"/>
        <w:rPr>
          <w:spacing w:val="-6"/>
          <w:szCs w:val="28"/>
        </w:rPr>
      </w:pPr>
      <w:r w:rsidRPr="00C627AE">
        <w:rPr>
          <w:spacing w:val="-6"/>
          <w:szCs w:val="28"/>
        </w:rPr>
        <w:t>По последним данным, б</w:t>
      </w:r>
      <w:r w:rsidR="00C30095" w:rsidRPr="00C627AE">
        <w:rPr>
          <w:spacing w:val="-6"/>
          <w:szCs w:val="28"/>
        </w:rPr>
        <w:t>олезнь диагностирована у 80 995</w:t>
      </w:r>
      <w:r w:rsidR="00C30095" w:rsidRPr="00C627AE">
        <w:rPr>
          <w:spacing w:val="-6"/>
          <w:szCs w:val="28"/>
          <w:lang w:val="uk-UA"/>
        </w:rPr>
        <w:t> </w:t>
      </w:r>
      <w:r w:rsidR="00C30095" w:rsidRPr="00C627AE">
        <w:rPr>
          <w:spacing w:val="-6"/>
          <w:szCs w:val="28"/>
        </w:rPr>
        <w:t>человек. Умерло порядка 2 760</w:t>
      </w:r>
      <w:r w:rsidR="00C30095" w:rsidRPr="00C627AE">
        <w:rPr>
          <w:spacing w:val="-6"/>
          <w:szCs w:val="28"/>
          <w:lang w:val="uk-UA"/>
        </w:rPr>
        <w:t> </w:t>
      </w:r>
      <w:r w:rsidRPr="00C627AE">
        <w:rPr>
          <w:spacing w:val="-6"/>
          <w:szCs w:val="28"/>
        </w:rPr>
        <w:t>человек. Избавиться от недуга удалось 30 067.</w:t>
      </w:r>
    </w:p>
    <w:p w:rsidR="00BD41AC" w:rsidRPr="00C627AE" w:rsidRDefault="00BD41AC" w:rsidP="00BD41AC">
      <w:pPr>
        <w:spacing w:before="18" w:after="18"/>
        <w:ind w:firstLine="454"/>
        <w:jc w:val="both"/>
        <w:rPr>
          <w:spacing w:val="-6"/>
          <w:szCs w:val="28"/>
        </w:rPr>
      </w:pPr>
      <w:r w:rsidRPr="00C627AE">
        <w:rPr>
          <w:spacing w:val="-6"/>
          <w:szCs w:val="28"/>
        </w:rPr>
        <w:t>Такие новости отражаются на жизни многих стран.  Сильнее всего вирус ударил по Италии и США. Коронавирус блицкригом охватил эти  страны. Всего за несколько дней во многих странах мира было зафиксировано  тысячи смертей и десятки  тысяч новых заражений. Власти ряда стран приняли решение об отмене массовых мероприятий и переходе на удаленную работу.</w:t>
      </w:r>
    </w:p>
    <w:p w:rsidR="00BD41AC" w:rsidRPr="00C627AE" w:rsidRDefault="00BD41AC" w:rsidP="00BD41AC">
      <w:pPr>
        <w:spacing w:before="18" w:after="18"/>
        <w:ind w:firstLine="454"/>
        <w:jc w:val="both"/>
        <w:rPr>
          <w:spacing w:val="-6"/>
          <w:szCs w:val="28"/>
        </w:rPr>
      </w:pPr>
      <w:r w:rsidRPr="00C627AE">
        <w:rPr>
          <w:spacing w:val="-6"/>
          <w:szCs w:val="28"/>
        </w:rPr>
        <w:t xml:space="preserve">Хроника распространения </w:t>
      </w:r>
      <w:r w:rsidRPr="00C627AE">
        <w:rPr>
          <w:spacing w:val="-6"/>
          <w:szCs w:val="28"/>
          <w:lang w:val="en-US"/>
        </w:rPr>
        <w:t>COVID</w:t>
      </w:r>
      <w:r w:rsidRPr="00C627AE">
        <w:rPr>
          <w:spacing w:val="-6"/>
          <w:szCs w:val="28"/>
        </w:rPr>
        <w:t>-19:</w:t>
      </w:r>
    </w:p>
    <w:p w:rsidR="00BD41AC" w:rsidRPr="00C627AE" w:rsidRDefault="00C30095" w:rsidP="00BD41AC">
      <w:pPr>
        <w:spacing w:before="18" w:after="18"/>
        <w:ind w:firstLine="454"/>
        <w:jc w:val="both"/>
        <w:rPr>
          <w:spacing w:val="-6"/>
          <w:szCs w:val="28"/>
        </w:rPr>
      </w:pPr>
      <w:r w:rsidRPr="00C627AE">
        <w:rPr>
          <w:spacing w:val="-6"/>
          <w:szCs w:val="28"/>
        </w:rPr>
        <w:t>1</w:t>
      </w:r>
      <w:r w:rsidRPr="00C627AE">
        <w:rPr>
          <w:spacing w:val="-6"/>
          <w:szCs w:val="28"/>
          <w:lang w:val="uk-UA"/>
        </w:rPr>
        <w:t> </w:t>
      </w:r>
      <w:r w:rsidR="00BD41AC" w:rsidRPr="00C627AE">
        <w:rPr>
          <w:spacing w:val="-6"/>
          <w:szCs w:val="28"/>
        </w:rPr>
        <w:t>января 2020</w:t>
      </w:r>
      <w:r w:rsidRPr="00C627AE">
        <w:rPr>
          <w:spacing w:val="-6"/>
          <w:szCs w:val="28"/>
          <w:lang w:val="uk-UA"/>
        </w:rPr>
        <w:t> </w:t>
      </w:r>
      <w:r w:rsidR="00BD41AC" w:rsidRPr="00C627AE">
        <w:rPr>
          <w:spacing w:val="-6"/>
          <w:szCs w:val="28"/>
        </w:rPr>
        <w:t>года рынок в Ухане был закрыт.</w:t>
      </w:r>
    </w:p>
    <w:p w:rsidR="00BD41AC" w:rsidRPr="00C627AE" w:rsidRDefault="00BD41AC" w:rsidP="00BD41AC">
      <w:pPr>
        <w:spacing w:before="18" w:after="18"/>
        <w:ind w:firstLine="454"/>
        <w:jc w:val="both"/>
        <w:rPr>
          <w:spacing w:val="-6"/>
          <w:szCs w:val="28"/>
        </w:rPr>
      </w:pPr>
      <w:r w:rsidRPr="00C627AE">
        <w:rPr>
          <w:spacing w:val="-6"/>
          <w:szCs w:val="28"/>
        </w:rPr>
        <w:t>7</w:t>
      </w:r>
      <w:r w:rsidR="00C30095" w:rsidRPr="00C627AE">
        <w:rPr>
          <w:spacing w:val="-6"/>
          <w:szCs w:val="28"/>
          <w:lang w:val="uk-UA"/>
        </w:rPr>
        <w:t> </w:t>
      </w:r>
      <w:r w:rsidRPr="00C627AE">
        <w:rPr>
          <w:spacing w:val="-6"/>
          <w:szCs w:val="28"/>
        </w:rPr>
        <w:t xml:space="preserve">января китайские власти заявили, что смогли идентифицировать новый вирус и дали ему временное название </w:t>
      </w:r>
      <w:r w:rsidRPr="00C627AE">
        <w:rPr>
          <w:b/>
          <w:spacing w:val="-6"/>
          <w:szCs w:val="28"/>
        </w:rPr>
        <w:t>–</w:t>
      </w:r>
      <w:r w:rsidRPr="00C627AE">
        <w:rPr>
          <w:spacing w:val="-6"/>
          <w:szCs w:val="28"/>
        </w:rPr>
        <w:t xml:space="preserve"> </w:t>
      </w:r>
      <w:r w:rsidRPr="00C627AE">
        <w:rPr>
          <w:spacing w:val="-6"/>
          <w:szCs w:val="28"/>
          <w:lang w:val="en-US"/>
        </w:rPr>
        <w:t>COVID</w:t>
      </w:r>
      <w:r w:rsidRPr="00C627AE">
        <w:rPr>
          <w:spacing w:val="-6"/>
          <w:szCs w:val="28"/>
        </w:rPr>
        <w:t>-19.</w:t>
      </w:r>
    </w:p>
    <w:p w:rsidR="00BD41AC" w:rsidRPr="00C627AE" w:rsidRDefault="00BD41AC" w:rsidP="00BD41AC">
      <w:pPr>
        <w:spacing w:before="18" w:after="18"/>
        <w:ind w:firstLine="454"/>
        <w:jc w:val="both"/>
        <w:rPr>
          <w:spacing w:val="-6"/>
          <w:szCs w:val="28"/>
        </w:rPr>
      </w:pPr>
      <w:r w:rsidRPr="00C627AE">
        <w:rPr>
          <w:spacing w:val="-6"/>
          <w:szCs w:val="28"/>
        </w:rPr>
        <w:t>25</w:t>
      </w:r>
      <w:r w:rsidR="00C30095" w:rsidRPr="00C627AE">
        <w:rPr>
          <w:spacing w:val="-6"/>
          <w:szCs w:val="28"/>
          <w:lang w:val="uk-UA"/>
        </w:rPr>
        <w:t> </w:t>
      </w:r>
      <w:r w:rsidRPr="00C627AE">
        <w:rPr>
          <w:spacing w:val="-6"/>
          <w:szCs w:val="28"/>
        </w:rPr>
        <w:t>января объявили и о первых случаях заражения в Европе.</w:t>
      </w:r>
    </w:p>
    <w:p w:rsidR="00BD41AC" w:rsidRPr="00C627AE" w:rsidRDefault="00C30095" w:rsidP="00BD41AC">
      <w:pPr>
        <w:spacing w:before="18" w:after="18"/>
        <w:ind w:firstLine="454"/>
        <w:jc w:val="both"/>
        <w:rPr>
          <w:spacing w:val="-6"/>
          <w:szCs w:val="28"/>
        </w:rPr>
      </w:pPr>
      <w:r w:rsidRPr="00C627AE">
        <w:rPr>
          <w:spacing w:val="-6"/>
          <w:szCs w:val="28"/>
        </w:rPr>
        <w:t>28</w:t>
      </w:r>
      <w:r w:rsidRPr="00C627AE">
        <w:rPr>
          <w:spacing w:val="-6"/>
          <w:szCs w:val="28"/>
          <w:lang w:val="uk-UA"/>
        </w:rPr>
        <w:t> </w:t>
      </w:r>
      <w:r w:rsidRPr="00C627AE">
        <w:rPr>
          <w:spacing w:val="-6"/>
          <w:szCs w:val="28"/>
        </w:rPr>
        <w:t>января. В Китае уже 4 537</w:t>
      </w:r>
      <w:r w:rsidRPr="00C627AE">
        <w:rPr>
          <w:spacing w:val="-6"/>
          <w:szCs w:val="28"/>
          <w:lang w:val="uk-UA"/>
        </w:rPr>
        <w:t> </w:t>
      </w:r>
      <w:r w:rsidR="00BD41AC" w:rsidRPr="00C627AE">
        <w:rPr>
          <w:spacing w:val="-6"/>
          <w:szCs w:val="28"/>
        </w:rPr>
        <w:t xml:space="preserve">заболевших, 976 </w:t>
      </w:r>
      <w:r w:rsidRPr="00C627AE">
        <w:rPr>
          <w:spacing w:val="-6"/>
          <w:szCs w:val="28"/>
        </w:rPr>
        <w:t>из них в тяжелом состоянии, 106</w:t>
      </w:r>
      <w:r w:rsidRPr="00C627AE">
        <w:rPr>
          <w:spacing w:val="-6"/>
          <w:szCs w:val="28"/>
          <w:lang w:val="uk-UA"/>
        </w:rPr>
        <w:t> </w:t>
      </w:r>
      <w:r w:rsidR="00BD41AC" w:rsidRPr="00C627AE">
        <w:rPr>
          <w:spacing w:val="-6"/>
          <w:szCs w:val="28"/>
        </w:rPr>
        <w:t>человек умерли.</w:t>
      </w:r>
    </w:p>
    <w:p w:rsidR="00BD41AC" w:rsidRPr="00C627AE" w:rsidRDefault="00BD41AC" w:rsidP="00BD41AC">
      <w:pPr>
        <w:spacing w:before="18" w:after="18"/>
        <w:ind w:firstLine="454"/>
        <w:jc w:val="both"/>
        <w:rPr>
          <w:spacing w:val="-6"/>
          <w:szCs w:val="28"/>
        </w:rPr>
      </w:pPr>
      <w:r w:rsidRPr="00C627AE">
        <w:rPr>
          <w:spacing w:val="-6"/>
          <w:szCs w:val="28"/>
        </w:rPr>
        <w:t>31</w:t>
      </w:r>
      <w:r w:rsidR="00C30095" w:rsidRPr="00C627AE">
        <w:rPr>
          <w:spacing w:val="-6"/>
          <w:szCs w:val="28"/>
          <w:lang w:val="uk-UA"/>
        </w:rPr>
        <w:t> </w:t>
      </w:r>
      <w:r w:rsidRPr="00C627AE">
        <w:rPr>
          <w:spacing w:val="-6"/>
          <w:szCs w:val="28"/>
        </w:rPr>
        <w:t>января. Всего в мире у</w:t>
      </w:r>
      <w:r w:rsidR="00C30095" w:rsidRPr="00C627AE">
        <w:rPr>
          <w:spacing w:val="-6"/>
          <w:szCs w:val="28"/>
        </w:rPr>
        <w:t>же 9 776</w:t>
      </w:r>
      <w:r w:rsidR="00C30095" w:rsidRPr="00C627AE">
        <w:rPr>
          <w:spacing w:val="-6"/>
          <w:szCs w:val="28"/>
          <w:lang w:val="uk-UA"/>
        </w:rPr>
        <w:t> </w:t>
      </w:r>
      <w:r w:rsidRPr="00C627AE">
        <w:rPr>
          <w:spacing w:val="-6"/>
          <w:szCs w:val="28"/>
        </w:rPr>
        <w:t>инфицированны. Из них 213 умерли и 187</w:t>
      </w:r>
      <w:r w:rsidR="00C30095" w:rsidRPr="00C627AE">
        <w:rPr>
          <w:spacing w:val="-6"/>
          <w:szCs w:val="28"/>
          <w:lang w:val="uk-UA"/>
        </w:rPr>
        <w:t> </w:t>
      </w:r>
      <w:r w:rsidRPr="00C627AE">
        <w:rPr>
          <w:spacing w:val="-6"/>
          <w:szCs w:val="28"/>
        </w:rPr>
        <w:t>выздоровели.</w:t>
      </w:r>
    </w:p>
    <w:p w:rsidR="00BD41AC" w:rsidRPr="00C627AE" w:rsidRDefault="00C30095" w:rsidP="00BD41AC">
      <w:pPr>
        <w:spacing w:before="18" w:after="18"/>
        <w:ind w:firstLine="454"/>
        <w:jc w:val="both"/>
        <w:rPr>
          <w:spacing w:val="-6"/>
          <w:szCs w:val="28"/>
        </w:rPr>
      </w:pPr>
      <w:r w:rsidRPr="00C627AE">
        <w:rPr>
          <w:spacing w:val="-6"/>
          <w:szCs w:val="28"/>
        </w:rPr>
        <w:t>1</w:t>
      </w:r>
      <w:r w:rsidRPr="00C627AE">
        <w:rPr>
          <w:spacing w:val="-6"/>
          <w:szCs w:val="28"/>
          <w:lang w:val="uk-UA"/>
        </w:rPr>
        <w:t> </w:t>
      </w:r>
      <w:r w:rsidR="00BD41AC" w:rsidRPr="00C627AE">
        <w:rPr>
          <w:spacing w:val="-6"/>
          <w:szCs w:val="28"/>
        </w:rPr>
        <w:t xml:space="preserve">февраля. Заболевших </w:t>
      </w:r>
      <w:r w:rsidR="00BD41AC" w:rsidRPr="00C627AE">
        <w:rPr>
          <w:b/>
          <w:spacing w:val="-6"/>
          <w:szCs w:val="28"/>
        </w:rPr>
        <w:t>–</w:t>
      </w:r>
      <w:r w:rsidR="00BD41AC" w:rsidRPr="00C627AE">
        <w:rPr>
          <w:spacing w:val="-6"/>
          <w:szCs w:val="28"/>
        </w:rPr>
        <w:t xml:space="preserve"> 14 573. Умерли </w:t>
      </w:r>
      <w:r w:rsidR="00BD41AC" w:rsidRPr="00C627AE">
        <w:rPr>
          <w:b/>
          <w:spacing w:val="-6"/>
          <w:szCs w:val="28"/>
        </w:rPr>
        <w:t>–</w:t>
      </w:r>
      <w:r w:rsidR="00BD41AC" w:rsidRPr="00C627AE">
        <w:rPr>
          <w:spacing w:val="-6"/>
          <w:szCs w:val="28"/>
        </w:rPr>
        <w:t xml:space="preserve">305, выздоровели </w:t>
      </w:r>
      <w:r w:rsidR="00BD41AC" w:rsidRPr="00C627AE">
        <w:rPr>
          <w:b/>
          <w:spacing w:val="-6"/>
          <w:szCs w:val="28"/>
        </w:rPr>
        <w:t>–</w:t>
      </w:r>
      <w:r w:rsidR="00BD41AC" w:rsidRPr="00C627AE">
        <w:rPr>
          <w:spacing w:val="-6"/>
          <w:szCs w:val="28"/>
        </w:rPr>
        <w:t xml:space="preserve">  340. Первые инфицированные появились в России и Великобритании.</w:t>
      </w:r>
    </w:p>
    <w:p w:rsidR="00BD41AC" w:rsidRPr="00C627AE" w:rsidRDefault="00C30095" w:rsidP="00BD41AC">
      <w:pPr>
        <w:spacing w:before="18" w:after="18"/>
        <w:ind w:firstLine="454"/>
        <w:jc w:val="both"/>
        <w:rPr>
          <w:spacing w:val="-6"/>
          <w:szCs w:val="28"/>
        </w:rPr>
      </w:pPr>
      <w:r w:rsidRPr="00C627AE">
        <w:rPr>
          <w:spacing w:val="-6"/>
          <w:szCs w:val="28"/>
        </w:rPr>
        <w:t>6</w:t>
      </w:r>
      <w:r w:rsidRPr="00C627AE">
        <w:rPr>
          <w:spacing w:val="-6"/>
          <w:szCs w:val="28"/>
          <w:lang w:val="uk-UA"/>
        </w:rPr>
        <w:t> </w:t>
      </w:r>
      <w:r w:rsidRPr="00C627AE">
        <w:rPr>
          <w:spacing w:val="-6"/>
          <w:szCs w:val="28"/>
        </w:rPr>
        <w:t>февраля. Всего 31 485</w:t>
      </w:r>
      <w:r w:rsidRPr="00C627AE">
        <w:rPr>
          <w:spacing w:val="-6"/>
          <w:szCs w:val="28"/>
          <w:lang w:val="uk-UA"/>
        </w:rPr>
        <w:t> </w:t>
      </w:r>
      <w:r w:rsidR="00BD41AC" w:rsidRPr="00C627AE">
        <w:rPr>
          <w:spacing w:val="-6"/>
          <w:szCs w:val="28"/>
        </w:rPr>
        <w:t xml:space="preserve">человек инфицированы, 1 605 </w:t>
      </w:r>
      <w:r w:rsidR="00BD41AC" w:rsidRPr="00C627AE">
        <w:rPr>
          <w:b/>
          <w:spacing w:val="-6"/>
          <w:szCs w:val="28"/>
        </w:rPr>
        <w:t>–</w:t>
      </w:r>
      <w:r w:rsidR="00BD41AC" w:rsidRPr="00C627AE">
        <w:rPr>
          <w:spacing w:val="-6"/>
          <w:szCs w:val="28"/>
        </w:rPr>
        <w:t xml:space="preserve"> выздоровели, 638 </w:t>
      </w:r>
      <w:r w:rsidR="00BD41AC" w:rsidRPr="00C627AE">
        <w:rPr>
          <w:b/>
          <w:spacing w:val="-6"/>
          <w:szCs w:val="28"/>
        </w:rPr>
        <w:t>–</w:t>
      </w:r>
      <w:r w:rsidR="00BD41AC" w:rsidRPr="00C627AE">
        <w:rPr>
          <w:spacing w:val="-6"/>
          <w:szCs w:val="28"/>
        </w:rPr>
        <w:t xml:space="preserve"> умерли.</w:t>
      </w:r>
    </w:p>
    <w:p w:rsidR="00BD41AC" w:rsidRPr="00C627AE" w:rsidRDefault="00C30095" w:rsidP="00BD41AC">
      <w:pPr>
        <w:spacing w:before="18" w:after="18"/>
        <w:ind w:firstLine="454"/>
        <w:jc w:val="both"/>
        <w:rPr>
          <w:spacing w:val="-6"/>
          <w:szCs w:val="28"/>
        </w:rPr>
      </w:pPr>
      <w:r w:rsidRPr="00C627AE">
        <w:rPr>
          <w:spacing w:val="-6"/>
          <w:szCs w:val="28"/>
        </w:rPr>
        <w:t>11</w:t>
      </w:r>
      <w:r w:rsidRPr="00C627AE">
        <w:rPr>
          <w:spacing w:val="-6"/>
          <w:szCs w:val="28"/>
          <w:lang w:val="uk-UA"/>
        </w:rPr>
        <w:t> </w:t>
      </w:r>
      <w:r w:rsidR="00BD41AC" w:rsidRPr="00C627AE">
        <w:rPr>
          <w:spacing w:val="-6"/>
          <w:szCs w:val="28"/>
        </w:rPr>
        <w:t xml:space="preserve">февраля. Инфицированы </w:t>
      </w:r>
      <w:r w:rsidR="00BD41AC" w:rsidRPr="00C627AE">
        <w:rPr>
          <w:b/>
          <w:spacing w:val="-6"/>
          <w:szCs w:val="28"/>
        </w:rPr>
        <w:t>–</w:t>
      </w:r>
      <w:r w:rsidRPr="00C627AE">
        <w:rPr>
          <w:spacing w:val="-6"/>
          <w:szCs w:val="28"/>
        </w:rPr>
        <w:t xml:space="preserve"> 45 195</w:t>
      </w:r>
      <w:r w:rsidRPr="00C627AE">
        <w:rPr>
          <w:spacing w:val="-6"/>
          <w:szCs w:val="28"/>
          <w:lang w:val="uk-UA"/>
        </w:rPr>
        <w:t> </w:t>
      </w:r>
      <w:r w:rsidR="00BD41AC" w:rsidRPr="00C627AE">
        <w:rPr>
          <w:spacing w:val="-6"/>
          <w:szCs w:val="28"/>
        </w:rPr>
        <w:t>человек. Из них 1 116 умерли и 4 975 излечились.</w:t>
      </w:r>
    </w:p>
    <w:p w:rsidR="00BD41AC" w:rsidRPr="00C627AE" w:rsidRDefault="00C30095" w:rsidP="00BD41AC">
      <w:pPr>
        <w:spacing w:before="18" w:after="18"/>
        <w:ind w:firstLine="454"/>
        <w:jc w:val="both"/>
        <w:rPr>
          <w:spacing w:val="-6"/>
          <w:szCs w:val="28"/>
        </w:rPr>
      </w:pPr>
      <w:r w:rsidRPr="00C627AE">
        <w:rPr>
          <w:spacing w:val="-6"/>
          <w:szCs w:val="28"/>
        </w:rPr>
        <w:lastRenderedPageBreak/>
        <w:t>19</w:t>
      </w:r>
      <w:r w:rsidRPr="00C627AE">
        <w:rPr>
          <w:spacing w:val="-6"/>
          <w:szCs w:val="28"/>
          <w:lang w:val="uk-UA"/>
        </w:rPr>
        <w:t> </w:t>
      </w:r>
      <w:r w:rsidRPr="00C627AE">
        <w:rPr>
          <w:spacing w:val="-6"/>
          <w:szCs w:val="28"/>
        </w:rPr>
        <w:t>февраля. Инфицирован 75 201 человек, умерли 2 012</w:t>
      </w:r>
      <w:r w:rsidRPr="00C627AE">
        <w:rPr>
          <w:spacing w:val="-6"/>
          <w:szCs w:val="28"/>
          <w:lang w:val="uk-UA"/>
        </w:rPr>
        <w:t> </w:t>
      </w:r>
      <w:r w:rsidRPr="00C627AE">
        <w:rPr>
          <w:spacing w:val="-6"/>
          <w:szCs w:val="28"/>
        </w:rPr>
        <w:t>человек, излечились 14 905</w:t>
      </w:r>
      <w:r w:rsidRPr="00C627AE">
        <w:rPr>
          <w:spacing w:val="-6"/>
          <w:szCs w:val="28"/>
          <w:lang w:val="uk-UA"/>
        </w:rPr>
        <w:t> </w:t>
      </w:r>
      <w:r w:rsidR="00BD41AC" w:rsidRPr="00C627AE">
        <w:rPr>
          <w:spacing w:val="-6"/>
          <w:szCs w:val="28"/>
        </w:rPr>
        <w:t>человек.</w:t>
      </w:r>
    </w:p>
    <w:p w:rsidR="00BD41AC" w:rsidRPr="00C627AE" w:rsidRDefault="00C30095" w:rsidP="00BD41AC">
      <w:pPr>
        <w:spacing w:before="18" w:after="18"/>
        <w:ind w:firstLine="454"/>
        <w:jc w:val="both"/>
        <w:rPr>
          <w:spacing w:val="-6"/>
          <w:szCs w:val="28"/>
        </w:rPr>
      </w:pPr>
      <w:r w:rsidRPr="00C627AE">
        <w:rPr>
          <w:spacing w:val="-6"/>
          <w:szCs w:val="28"/>
        </w:rPr>
        <w:t>25</w:t>
      </w:r>
      <w:r w:rsidRPr="00C627AE">
        <w:rPr>
          <w:spacing w:val="-6"/>
          <w:szCs w:val="28"/>
          <w:lang w:val="uk-UA"/>
        </w:rPr>
        <w:t> </w:t>
      </w:r>
      <w:r w:rsidR="00BD41AC" w:rsidRPr="00C627AE">
        <w:rPr>
          <w:spacing w:val="-6"/>
          <w:szCs w:val="28"/>
        </w:rPr>
        <w:t>февраля. Заб</w:t>
      </w:r>
      <w:r w:rsidRPr="00C627AE">
        <w:rPr>
          <w:spacing w:val="-6"/>
          <w:szCs w:val="28"/>
        </w:rPr>
        <w:t>олевших зарегистрировано 80 289</w:t>
      </w:r>
      <w:r w:rsidRPr="00C627AE">
        <w:rPr>
          <w:spacing w:val="-6"/>
          <w:szCs w:val="28"/>
          <w:lang w:val="uk-UA"/>
        </w:rPr>
        <w:t> </w:t>
      </w:r>
      <w:r w:rsidR="00BD41AC" w:rsidRPr="00C627AE">
        <w:rPr>
          <w:spacing w:val="-6"/>
          <w:szCs w:val="28"/>
        </w:rPr>
        <w:t xml:space="preserve">человек. Из них выздоровели </w:t>
      </w:r>
      <w:r w:rsidR="00BD41AC" w:rsidRPr="00C627AE">
        <w:rPr>
          <w:b/>
          <w:spacing w:val="-6"/>
          <w:szCs w:val="28"/>
        </w:rPr>
        <w:t>–</w:t>
      </w:r>
      <w:r w:rsidR="00BD41AC" w:rsidRPr="00C627AE">
        <w:rPr>
          <w:spacing w:val="-6"/>
          <w:szCs w:val="28"/>
        </w:rPr>
        <w:t xml:space="preserve"> 27 789, умерли </w:t>
      </w:r>
      <w:r w:rsidR="00BD41AC" w:rsidRPr="00C627AE">
        <w:rPr>
          <w:b/>
          <w:spacing w:val="-6"/>
          <w:szCs w:val="28"/>
        </w:rPr>
        <w:t>–</w:t>
      </w:r>
      <w:r w:rsidR="00BD41AC" w:rsidRPr="00C627AE">
        <w:rPr>
          <w:spacing w:val="-6"/>
          <w:szCs w:val="28"/>
        </w:rPr>
        <w:t xml:space="preserve"> 2 704.</w:t>
      </w:r>
    </w:p>
    <w:p w:rsidR="00BD41AC" w:rsidRPr="00C627AE" w:rsidRDefault="00BD41AC" w:rsidP="00BD41AC">
      <w:pPr>
        <w:spacing w:before="18" w:after="18"/>
        <w:ind w:firstLine="454"/>
        <w:jc w:val="both"/>
        <w:rPr>
          <w:spacing w:val="-6"/>
          <w:szCs w:val="28"/>
        </w:rPr>
      </w:pPr>
      <w:r w:rsidRPr="00C627AE">
        <w:rPr>
          <w:spacing w:val="-6"/>
          <w:szCs w:val="28"/>
        </w:rPr>
        <w:t xml:space="preserve">Ученые бросили все силы на борьбу с жутким коронавирусом </w:t>
      </w:r>
      <w:r w:rsidRPr="00C627AE">
        <w:rPr>
          <w:spacing w:val="-6"/>
          <w:szCs w:val="28"/>
          <w:lang w:val="en-US"/>
        </w:rPr>
        <w:t>COVID</w:t>
      </w:r>
      <w:r w:rsidRPr="00C627AE">
        <w:rPr>
          <w:spacing w:val="-6"/>
          <w:szCs w:val="28"/>
        </w:rPr>
        <w:t>-19, который бушует в Китае и расползается со стремительной скоростью по всему миру. В частности, сейчас эксперты Тяньцзиньского университета озадачились разработкой пероральной вакцины от вируса, то есть такой, которую можно будет принимать путем употребления лекарства внутрь.</w:t>
      </w:r>
    </w:p>
    <w:p w:rsidR="00BD41AC" w:rsidRPr="00C627AE" w:rsidRDefault="00BD41AC" w:rsidP="00BD41AC">
      <w:pPr>
        <w:spacing w:before="18" w:after="18"/>
        <w:ind w:firstLine="454"/>
        <w:jc w:val="both"/>
        <w:rPr>
          <w:spacing w:val="-6"/>
          <w:kern w:val="28"/>
          <w:szCs w:val="28"/>
        </w:rPr>
      </w:pPr>
      <w:r w:rsidRPr="00C627AE">
        <w:rPr>
          <w:spacing w:val="-6"/>
          <w:kern w:val="28"/>
          <w:szCs w:val="28"/>
        </w:rPr>
        <w:t xml:space="preserve">Для изготовления вакцины в качестве основы использовались пекарские дрожжи (лат. Saccharomyces cerevisiae). А в качестве мишени для генерации антител ученые использовали S-белок (Spike-белок) нового коронавируса, сообщает газета «Хуаньцю шибао». Исследования, разработку и тестирование новой вакцины проводит группа специалистов под руководством профессора Тяньцзиньского университета Хуан Цзиньхая. Врачи уже опробовали новый препарат на себе. Побочных эффектов пока не наблюдается. </w:t>
      </w:r>
    </w:p>
    <w:p w:rsidR="00BD41AC" w:rsidRPr="00C627AE" w:rsidRDefault="00BD41AC" w:rsidP="00BD41AC">
      <w:pPr>
        <w:spacing w:before="18" w:after="18"/>
        <w:ind w:firstLine="454"/>
        <w:jc w:val="both"/>
        <w:rPr>
          <w:spacing w:val="-6"/>
          <w:kern w:val="28"/>
          <w:szCs w:val="28"/>
        </w:rPr>
      </w:pPr>
      <w:r w:rsidRPr="00C627AE">
        <w:rPr>
          <w:spacing w:val="-6"/>
          <w:kern w:val="28"/>
          <w:szCs w:val="28"/>
        </w:rPr>
        <w:t>Хуан Цзиньхай надеется, что вакцину смогут использовать как в профилактических, так и в терапевтических целях. При этом отмечается, что на рынке препарат появится нескоро.</w:t>
      </w:r>
    </w:p>
    <w:p w:rsidR="00BD41AC" w:rsidRPr="00C627AE" w:rsidRDefault="00BD41AC" w:rsidP="00BD41AC">
      <w:pPr>
        <w:spacing w:before="18" w:after="18"/>
        <w:ind w:firstLine="454"/>
        <w:jc w:val="both"/>
        <w:rPr>
          <w:spacing w:val="-6"/>
          <w:kern w:val="28"/>
          <w:szCs w:val="28"/>
        </w:rPr>
      </w:pPr>
      <w:r w:rsidRPr="00C627AE">
        <w:rPr>
          <w:spacing w:val="-6"/>
          <w:kern w:val="28"/>
          <w:szCs w:val="28"/>
        </w:rPr>
        <w:t>Разработкой новой вакцины заняты научные лаборатории всех ведущих стран мира,  тратятся миллионы и миллиарды валютных средств, но это очень сложный процесс. Побороть новый вирус пока не удается, так как он постоянно мутирует.</w:t>
      </w:r>
    </w:p>
    <w:p w:rsidR="00BD41AC" w:rsidRPr="00C627AE" w:rsidRDefault="00BD41AC" w:rsidP="00BD41AC">
      <w:pPr>
        <w:spacing w:before="18" w:after="18"/>
        <w:ind w:firstLine="454"/>
        <w:jc w:val="both"/>
        <w:rPr>
          <w:spacing w:val="-6"/>
          <w:kern w:val="28"/>
          <w:szCs w:val="28"/>
        </w:rPr>
      </w:pPr>
      <w:r w:rsidRPr="00C627AE">
        <w:rPr>
          <w:spacing w:val="-6"/>
          <w:kern w:val="28"/>
          <w:szCs w:val="28"/>
        </w:rPr>
        <w:t xml:space="preserve">Коронавирус изменил жизнь людей на всей нашей планете. Люди ждут каждый день со страхом новостей о коварстве </w:t>
      </w:r>
      <w:r w:rsidRPr="00C627AE">
        <w:rPr>
          <w:spacing w:val="-6"/>
          <w:kern w:val="28"/>
          <w:szCs w:val="28"/>
          <w:lang w:val="en-US"/>
        </w:rPr>
        <w:t>COVID</w:t>
      </w:r>
      <w:r w:rsidRPr="00C627AE">
        <w:rPr>
          <w:spacing w:val="-6"/>
          <w:kern w:val="28"/>
          <w:szCs w:val="28"/>
        </w:rPr>
        <w:t>-19. Даже когда удастся победить эту страшную болезнь, люди будут другими. Мы научимся ценить самые простые, но важные вещи: здоровье близких и возможность жить без постоянной тревоги.</w:t>
      </w:r>
    </w:p>
    <w:p w:rsidR="00BD41AC" w:rsidRPr="00C627AE" w:rsidRDefault="00BD41AC" w:rsidP="00C30095">
      <w:pPr>
        <w:spacing w:before="18" w:after="18"/>
        <w:jc w:val="center"/>
        <w:rPr>
          <w:spacing w:val="-6"/>
          <w:kern w:val="28"/>
          <w:szCs w:val="28"/>
        </w:rPr>
      </w:pPr>
    </w:p>
    <w:p w:rsidR="00BD41AC" w:rsidRPr="00C627AE" w:rsidRDefault="00BD41AC" w:rsidP="00B971C2">
      <w:pPr>
        <w:spacing w:before="18" w:after="18"/>
        <w:jc w:val="center"/>
        <w:rPr>
          <w:spacing w:val="-6"/>
          <w:kern w:val="28"/>
          <w:szCs w:val="28"/>
        </w:rPr>
      </w:pPr>
      <w:r w:rsidRPr="00C627AE">
        <w:rPr>
          <w:spacing w:val="-6"/>
          <w:kern w:val="28"/>
          <w:szCs w:val="28"/>
        </w:rPr>
        <w:t>СПИСОК ИСПОЛЬЗОВАННОЙ ЛИТЕРАТУРЫ</w:t>
      </w:r>
    </w:p>
    <w:p w:rsidR="00BD41AC" w:rsidRPr="00C627AE" w:rsidRDefault="00C30095" w:rsidP="00BD41AC">
      <w:pPr>
        <w:spacing w:before="18" w:after="18"/>
        <w:ind w:firstLine="454"/>
        <w:jc w:val="both"/>
        <w:rPr>
          <w:spacing w:val="-6"/>
          <w:kern w:val="28"/>
          <w:szCs w:val="28"/>
        </w:rPr>
      </w:pPr>
      <w:r w:rsidRPr="00C627AE">
        <w:rPr>
          <w:spacing w:val="-6"/>
          <w:kern w:val="28"/>
          <w:szCs w:val="28"/>
        </w:rPr>
        <w:t>1.</w:t>
      </w:r>
      <w:r w:rsidRPr="00C627AE">
        <w:rPr>
          <w:spacing w:val="-6"/>
          <w:kern w:val="28"/>
          <w:lang w:val="uk-UA"/>
        </w:rPr>
        <w:t> </w:t>
      </w:r>
      <w:r w:rsidRPr="00C627AE">
        <w:rPr>
          <w:spacing w:val="-6"/>
          <w:kern w:val="28"/>
          <w:szCs w:val="28"/>
        </w:rPr>
        <w:t>Закстельская,</w:t>
      </w:r>
      <w:r w:rsidRPr="00C627AE">
        <w:rPr>
          <w:spacing w:val="-6"/>
          <w:kern w:val="28"/>
          <w:szCs w:val="28"/>
          <w:lang w:val="uk-UA"/>
        </w:rPr>
        <w:t> </w:t>
      </w:r>
      <w:r w:rsidR="00BD41AC" w:rsidRPr="00C627AE">
        <w:rPr>
          <w:spacing w:val="-6"/>
          <w:kern w:val="28"/>
          <w:szCs w:val="28"/>
        </w:rPr>
        <w:t>Л.</w:t>
      </w:r>
      <w:r w:rsidRPr="00C627AE">
        <w:rPr>
          <w:spacing w:val="-6"/>
          <w:kern w:val="28"/>
          <w:szCs w:val="28"/>
          <w:lang w:val="uk-UA"/>
        </w:rPr>
        <w:t> </w:t>
      </w:r>
      <w:r w:rsidR="00BD41AC" w:rsidRPr="00C627AE">
        <w:rPr>
          <w:spacing w:val="-6"/>
          <w:kern w:val="28"/>
          <w:szCs w:val="28"/>
        </w:rPr>
        <w:t>Я. Коронавирусы человека и жи</w:t>
      </w:r>
      <w:r w:rsidRPr="00C627AE">
        <w:rPr>
          <w:spacing w:val="-6"/>
          <w:kern w:val="28"/>
          <w:szCs w:val="28"/>
        </w:rPr>
        <w:t>вотных / Л. Я. Закстельская, A.</w:t>
      </w:r>
      <w:r w:rsidRPr="00C627AE">
        <w:rPr>
          <w:spacing w:val="-6"/>
          <w:kern w:val="28"/>
          <w:szCs w:val="28"/>
          <w:lang w:val="uk-UA"/>
        </w:rPr>
        <w:t> </w:t>
      </w:r>
      <w:r w:rsidR="00BD41AC" w:rsidRPr="00C627AE">
        <w:rPr>
          <w:spacing w:val="-6"/>
          <w:kern w:val="28"/>
          <w:szCs w:val="28"/>
        </w:rPr>
        <w:t>B.</w:t>
      </w:r>
      <w:r w:rsidRPr="00C627AE">
        <w:rPr>
          <w:spacing w:val="-6"/>
          <w:kern w:val="28"/>
          <w:szCs w:val="28"/>
          <w:lang w:val="uk-UA"/>
        </w:rPr>
        <w:t> </w:t>
      </w:r>
      <w:r w:rsidR="00BD41AC" w:rsidRPr="00C627AE">
        <w:rPr>
          <w:spacing w:val="-6"/>
          <w:kern w:val="28"/>
          <w:szCs w:val="28"/>
        </w:rPr>
        <w:t>Шеболдов. – Минск</w:t>
      </w:r>
      <w:r w:rsidRPr="00C627AE">
        <w:rPr>
          <w:spacing w:val="-6"/>
          <w:kern w:val="28"/>
          <w:szCs w:val="28"/>
          <w:lang w:val="uk-UA"/>
        </w:rPr>
        <w:t xml:space="preserve"> </w:t>
      </w:r>
      <w:r w:rsidR="00BD41AC" w:rsidRPr="00C627AE">
        <w:rPr>
          <w:spacing w:val="-6"/>
          <w:kern w:val="28"/>
          <w:szCs w:val="28"/>
        </w:rPr>
        <w:t>: Медицина, 1977. – 224</w:t>
      </w:r>
      <w:r w:rsidRPr="00C627AE">
        <w:rPr>
          <w:spacing w:val="-6"/>
          <w:kern w:val="28"/>
          <w:szCs w:val="28"/>
          <w:lang w:val="uk-UA"/>
        </w:rPr>
        <w:t> </w:t>
      </w:r>
      <w:r w:rsidR="00BD41AC" w:rsidRPr="00C627AE">
        <w:rPr>
          <w:spacing w:val="-6"/>
          <w:kern w:val="28"/>
          <w:szCs w:val="28"/>
        </w:rPr>
        <w:t xml:space="preserve">с. </w:t>
      </w:r>
    </w:p>
    <w:p w:rsidR="00BD41AC" w:rsidRPr="00BD41AC" w:rsidRDefault="00C30095" w:rsidP="00C30095">
      <w:pPr>
        <w:spacing w:before="18" w:after="18"/>
        <w:ind w:firstLine="454"/>
        <w:jc w:val="both"/>
        <w:rPr>
          <w:szCs w:val="28"/>
        </w:rPr>
      </w:pPr>
      <w:r>
        <w:rPr>
          <w:szCs w:val="28"/>
        </w:rPr>
        <w:t>2.</w:t>
      </w:r>
      <w:r>
        <w:rPr>
          <w:szCs w:val="28"/>
          <w:lang w:val="uk-UA"/>
        </w:rPr>
        <w:t> </w:t>
      </w:r>
      <w:r>
        <w:rPr>
          <w:szCs w:val="28"/>
        </w:rPr>
        <w:t>Иванов</w:t>
      </w:r>
      <w:r>
        <w:rPr>
          <w:szCs w:val="28"/>
          <w:lang w:val="uk-UA"/>
        </w:rPr>
        <w:t> </w:t>
      </w:r>
      <w:r w:rsidR="00BD41AC" w:rsidRPr="00BD41AC">
        <w:rPr>
          <w:szCs w:val="28"/>
        </w:rPr>
        <w:t>М.</w:t>
      </w:r>
      <w:r>
        <w:rPr>
          <w:szCs w:val="28"/>
          <w:lang w:val="uk-UA"/>
        </w:rPr>
        <w:t> </w:t>
      </w:r>
      <w:r w:rsidR="00BD41AC" w:rsidRPr="00BD41AC">
        <w:rPr>
          <w:szCs w:val="28"/>
        </w:rPr>
        <w:t>Т</w:t>
      </w:r>
      <w:r>
        <w:rPr>
          <w:szCs w:val="28"/>
        </w:rPr>
        <w:t>. Морфология коронавирусов / М.</w:t>
      </w:r>
      <w:r>
        <w:rPr>
          <w:szCs w:val="28"/>
          <w:lang w:val="uk-UA"/>
        </w:rPr>
        <w:t> </w:t>
      </w:r>
      <w:r>
        <w:rPr>
          <w:szCs w:val="28"/>
        </w:rPr>
        <w:t>Т. Иванов, З. В. Шевцова, Л.</w:t>
      </w:r>
      <w:r>
        <w:rPr>
          <w:szCs w:val="28"/>
          <w:lang w:val="uk-UA"/>
        </w:rPr>
        <w:t> </w:t>
      </w:r>
      <w:r w:rsidR="00BD41AC" w:rsidRPr="00BD41AC">
        <w:rPr>
          <w:szCs w:val="28"/>
        </w:rPr>
        <w:t>А.</w:t>
      </w:r>
      <w:r>
        <w:rPr>
          <w:szCs w:val="28"/>
          <w:lang w:val="uk-UA"/>
        </w:rPr>
        <w:t> </w:t>
      </w:r>
      <w:r w:rsidR="00BD41AC" w:rsidRPr="00BD41AC">
        <w:rPr>
          <w:szCs w:val="28"/>
        </w:rPr>
        <w:t>Сажченко // В</w:t>
      </w:r>
      <w:r>
        <w:rPr>
          <w:szCs w:val="28"/>
        </w:rPr>
        <w:t>опросы вирусологии. – 1986. – №</w:t>
      </w:r>
      <w:r>
        <w:rPr>
          <w:szCs w:val="28"/>
          <w:lang w:val="uk-UA"/>
        </w:rPr>
        <w:t> </w:t>
      </w:r>
      <w:r w:rsidR="00BD41AC" w:rsidRPr="00BD41AC">
        <w:rPr>
          <w:szCs w:val="28"/>
        </w:rPr>
        <w:t xml:space="preserve">6. – С. 5–8. </w:t>
      </w:r>
    </w:p>
    <w:p w:rsidR="00BD41AC" w:rsidRDefault="00BD41AC" w:rsidP="00BD41AC">
      <w:pPr>
        <w:spacing w:before="18" w:after="18"/>
        <w:ind w:firstLine="454"/>
        <w:jc w:val="both"/>
        <w:rPr>
          <w:szCs w:val="28"/>
        </w:rPr>
      </w:pPr>
    </w:p>
    <w:p w:rsidR="00EF3873" w:rsidRDefault="00EF3873" w:rsidP="00BD41AC">
      <w:pPr>
        <w:spacing w:before="18" w:after="18"/>
        <w:ind w:firstLine="454"/>
        <w:jc w:val="both"/>
        <w:rPr>
          <w:szCs w:val="28"/>
        </w:rPr>
      </w:pPr>
    </w:p>
    <w:p w:rsidR="00EF3873" w:rsidRDefault="00EF3873" w:rsidP="00BD41AC">
      <w:pPr>
        <w:spacing w:before="18" w:after="18"/>
        <w:ind w:firstLine="454"/>
        <w:jc w:val="both"/>
        <w:rPr>
          <w:szCs w:val="28"/>
        </w:rPr>
      </w:pPr>
    </w:p>
    <w:p w:rsidR="00EF3873" w:rsidRDefault="00EF3873" w:rsidP="00BD41AC">
      <w:pPr>
        <w:spacing w:before="18" w:after="18"/>
        <w:ind w:firstLine="454"/>
        <w:jc w:val="both"/>
        <w:rPr>
          <w:szCs w:val="28"/>
        </w:rPr>
      </w:pPr>
    </w:p>
    <w:p w:rsidR="00EF3873" w:rsidRPr="00BD41AC" w:rsidRDefault="00EF3873" w:rsidP="00BD41AC">
      <w:pPr>
        <w:spacing w:before="18" w:after="18"/>
        <w:ind w:firstLine="454"/>
        <w:jc w:val="both"/>
        <w:rPr>
          <w:szCs w:val="28"/>
        </w:rPr>
      </w:pPr>
    </w:p>
    <w:p w:rsidR="00BD41AC" w:rsidRPr="00BD41AC" w:rsidRDefault="00BD41AC" w:rsidP="00C30095">
      <w:pPr>
        <w:spacing w:before="18" w:after="18"/>
        <w:ind w:firstLine="454"/>
        <w:rPr>
          <w:b/>
          <w:szCs w:val="28"/>
        </w:rPr>
      </w:pPr>
      <w:bookmarkStart w:id="35" w:name="_Hlk41398504"/>
      <w:r w:rsidRPr="00BD41AC">
        <w:rPr>
          <w:b/>
          <w:szCs w:val="28"/>
        </w:rPr>
        <w:lastRenderedPageBreak/>
        <w:t>В.</w:t>
      </w:r>
      <w:r w:rsidR="00C30095">
        <w:rPr>
          <w:b/>
          <w:szCs w:val="28"/>
          <w:lang w:val="uk-UA"/>
        </w:rPr>
        <w:t> </w:t>
      </w:r>
      <w:r w:rsidRPr="00BD41AC">
        <w:rPr>
          <w:b/>
          <w:szCs w:val="28"/>
        </w:rPr>
        <w:t>О.</w:t>
      </w:r>
      <w:r w:rsidR="00C30095">
        <w:rPr>
          <w:b/>
          <w:szCs w:val="28"/>
          <w:lang w:val="uk-UA"/>
        </w:rPr>
        <w:t> </w:t>
      </w:r>
      <w:r w:rsidRPr="00BD41AC">
        <w:rPr>
          <w:b/>
          <w:szCs w:val="28"/>
        </w:rPr>
        <w:t>Лазарева, В.</w:t>
      </w:r>
      <w:r w:rsidR="00C30095">
        <w:rPr>
          <w:b/>
          <w:szCs w:val="28"/>
          <w:lang w:val="uk-UA"/>
        </w:rPr>
        <w:t> </w:t>
      </w:r>
      <w:r w:rsidRPr="00BD41AC">
        <w:rPr>
          <w:b/>
          <w:szCs w:val="28"/>
        </w:rPr>
        <w:t>С.</w:t>
      </w:r>
      <w:r w:rsidR="00C30095">
        <w:rPr>
          <w:b/>
          <w:szCs w:val="28"/>
          <w:lang w:val="uk-UA"/>
        </w:rPr>
        <w:t> </w:t>
      </w:r>
      <w:r w:rsidRPr="00BD41AC">
        <w:rPr>
          <w:b/>
          <w:szCs w:val="28"/>
        </w:rPr>
        <w:t>Бурина</w:t>
      </w:r>
    </w:p>
    <w:p w:rsidR="00EF3873" w:rsidRDefault="00EF3873" w:rsidP="00C30095">
      <w:pPr>
        <w:spacing w:before="18" w:after="18"/>
        <w:ind w:firstLine="454"/>
        <w:rPr>
          <w:bCs/>
          <w:szCs w:val="28"/>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A14AE7" w:rsidRDefault="00BD41AC" w:rsidP="00C30095">
      <w:pPr>
        <w:spacing w:before="18" w:after="18"/>
        <w:ind w:firstLine="454"/>
        <w:rPr>
          <w:bCs/>
          <w:szCs w:val="28"/>
          <w:lang w:val="en-US"/>
        </w:rPr>
      </w:pPr>
      <w:r w:rsidRPr="00BD41AC">
        <w:rPr>
          <w:bCs/>
          <w:szCs w:val="28"/>
        </w:rPr>
        <w:t>Научный</w:t>
      </w:r>
      <w:r w:rsidRPr="00A14AE7">
        <w:rPr>
          <w:bCs/>
          <w:szCs w:val="28"/>
          <w:lang w:val="en-US"/>
        </w:rPr>
        <w:t xml:space="preserve"> </w:t>
      </w:r>
      <w:r w:rsidRPr="00BD41AC">
        <w:rPr>
          <w:bCs/>
          <w:szCs w:val="28"/>
        </w:rPr>
        <w:t>руководитель</w:t>
      </w:r>
      <w:r w:rsidRPr="00A14AE7">
        <w:rPr>
          <w:bCs/>
          <w:szCs w:val="28"/>
          <w:lang w:val="en-US"/>
        </w:rPr>
        <w:t xml:space="preserve"> – </w:t>
      </w:r>
      <w:r w:rsidRPr="00BD41AC">
        <w:rPr>
          <w:bCs/>
          <w:szCs w:val="28"/>
        </w:rPr>
        <w:t>Т</w:t>
      </w:r>
      <w:r w:rsidR="00C30095" w:rsidRPr="00A14AE7">
        <w:rPr>
          <w:bCs/>
          <w:szCs w:val="28"/>
          <w:lang w:val="en-US"/>
        </w:rPr>
        <w:t>.</w:t>
      </w:r>
      <w:r w:rsidR="00C30095">
        <w:rPr>
          <w:bCs/>
          <w:szCs w:val="28"/>
          <w:lang w:val="uk-UA"/>
        </w:rPr>
        <w:t> </w:t>
      </w:r>
      <w:r w:rsidRPr="00BD41AC">
        <w:rPr>
          <w:bCs/>
          <w:szCs w:val="28"/>
        </w:rPr>
        <w:t>С</w:t>
      </w:r>
      <w:r w:rsidRPr="00A14AE7">
        <w:rPr>
          <w:bCs/>
          <w:szCs w:val="28"/>
          <w:lang w:val="en-US"/>
        </w:rPr>
        <w:t>.</w:t>
      </w:r>
      <w:r w:rsidR="00C30095">
        <w:rPr>
          <w:bCs/>
          <w:szCs w:val="28"/>
          <w:lang w:val="uk-UA"/>
        </w:rPr>
        <w:t> </w:t>
      </w:r>
      <w:r w:rsidRPr="00BD41AC">
        <w:rPr>
          <w:bCs/>
          <w:szCs w:val="28"/>
        </w:rPr>
        <w:t>Троцюк</w:t>
      </w:r>
    </w:p>
    <w:p w:rsidR="00BD41AC" w:rsidRPr="00A14AE7" w:rsidRDefault="00BD41AC" w:rsidP="00C30095">
      <w:pPr>
        <w:spacing w:before="18" w:after="18"/>
        <w:ind w:firstLine="454"/>
        <w:rPr>
          <w:b/>
          <w:szCs w:val="28"/>
          <w:lang w:val="en-US"/>
        </w:rPr>
      </w:pPr>
    </w:p>
    <w:p w:rsidR="00BD41AC" w:rsidRPr="00BD41AC" w:rsidRDefault="00BD41AC" w:rsidP="00C30095">
      <w:pPr>
        <w:spacing w:before="18" w:after="18"/>
        <w:ind w:firstLine="454"/>
        <w:rPr>
          <w:b/>
          <w:szCs w:val="28"/>
          <w:lang w:val="en-US"/>
        </w:rPr>
      </w:pPr>
      <w:r w:rsidRPr="00BD41AC">
        <w:rPr>
          <w:b/>
          <w:szCs w:val="28"/>
          <w:lang w:val="en-US"/>
        </w:rPr>
        <w:t>FIRE AS AN ECOLOGICAL CATASTROPHE</w:t>
      </w:r>
    </w:p>
    <w:bookmarkEnd w:id="35"/>
    <w:p w:rsidR="00BD41AC" w:rsidRPr="00BD41AC" w:rsidRDefault="00BD41AC" w:rsidP="00C30095">
      <w:pPr>
        <w:spacing w:before="18" w:after="18"/>
        <w:ind w:firstLine="454"/>
        <w:rPr>
          <w:b/>
          <w:szCs w:val="28"/>
          <w:lang w:val="en-US"/>
        </w:rPr>
      </w:pPr>
    </w:p>
    <w:p w:rsidR="00BD41AC" w:rsidRPr="00C30095" w:rsidRDefault="00BD41AC" w:rsidP="00BD41AC">
      <w:pPr>
        <w:spacing w:before="18" w:after="18"/>
        <w:ind w:firstLine="454"/>
        <w:jc w:val="both"/>
        <w:rPr>
          <w:spacing w:val="-2"/>
          <w:szCs w:val="28"/>
          <w:lang w:val="en-US"/>
        </w:rPr>
      </w:pPr>
      <w:r w:rsidRPr="00C30095">
        <w:rPr>
          <w:spacing w:val="-2"/>
          <w:szCs w:val="28"/>
          <w:lang w:val="en-US"/>
        </w:rPr>
        <w:t>Global warming is an indicator of the increase in the average ambient temperature over the past century. The problem is that since the 1970s the figure has increased several times faster. The main cause of climate warming is considered to be the burning of oil, gas and coal to generate electricity. It is consumed by machines in industrial enterprises, cars, mobile phones, and computers. When fossil fuels are burned the greenhouse gas carbon dioxide (CO</w:t>
      </w:r>
      <w:r w:rsidRPr="00C30095">
        <w:rPr>
          <w:spacing w:val="-2"/>
          <w:szCs w:val="28"/>
          <w:vertAlign w:val="subscript"/>
          <w:lang w:val="en-US"/>
        </w:rPr>
        <w:t>2</w:t>
      </w:r>
      <w:r w:rsidRPr="00C30095">
        <w:rPr>
          <w:spacing w:val="-2"/>
          <w:szCs w:val="28"/>
          <w:lang w:val="en-US"/>
        </w:rPr>
        <w:t xml:space="preserve">) is formed. Forests that can hold it are either cut down or destroyed by fires. </w:t>
      </w:r>
    </w:p>
    <w:p w:rsidR="00BD41AC" w:rsidRPr="00BD41AC" w:rsidRDefault="00BD41AC" w:rsidP="00BD41AC">
      <w:pPr>
        <w:spacing w:before="18" w:after="18"/>
        <w:ind w:firstLine="454"/>
        <w:jc w:val="both"/>
        <w:rPr>
          <w:szCs w:val="28"/>
          <w:lang w:val="en-US"/>
        </w:rPr>
      </w:pPr>
      <w:r w:rsidRPr="00BD41AC">
        <w:rPr>
          <w:szCs w:val="28"/>
          <w:lang w:val="en-US"/>
        </w:rPr>
        <w:t>Fires are a common environmental disaster that happens almost constantly. Most fires occur in the summer seasons when the air temperature exceeds the norm. Thus one of the global catastrophes happened which started in July 2019 in remote areas of the Krasnoyarsk territory, Irkutsk region, Buryatia and Yakutia. Fires caused excessive air pollution with harmful substances over large cities in Siberia. Regional emergencies were introduced in five regions of the Russian Federation.</w:t>
      </w:r>
    </w:p>
    <w:p w:rsidR="00BD41AC" w:rsidRPr="00BD41AC" w:rsidRDefault="00BD41AC" w:rsidP="00BD41AC">
      <w:pPr>
        <w:spacing w:before="18" w:after="18"/>
        <w:ind w:firstLine="454"/>
        <w:jc w:val="both"/>
        <w:rPr>
          <w:szCs w:val="28"/>
          <w:lang w:val="en-US"/>
        </w:rPr>
      </w:pPr>
      <w:r w:rsidRPr="00BD41AC">
        <w:rPr>
          <w:szCs w:val="28"/>
          <w:lang w:val="en-US"/>
        </w:rPr>
        <w:t>The largest ecological disaster of 2019 occurred in Australia. Since September 17.9 million hectares of unique forest have been burned in the country. The fires killed about 28</w:t>
      </w:r>
      <w:r w:rsidR="00C30095">
        <w:rPr>
          <w:szCs w:val="28"/>
          <w:lang w:val="uk-UA"/>
        </w:rPr>
        <w:t> </w:t>
      </w:r>
      <w:r w:rsidRPr="00BD41AC">
        <w:rPr>
          <w:szCs w:val="28"/>
          <w:lang w:val="en-US"/>
        </w:rPr>
        <w:t>people, about a billion animals and destroyed nearly 2,000</w:t>
      </w:r>
      <w:r w:rsidR="00C30095">
        <w:rPr>
          <w:szCs w:val="28"/>
          <w:lang w:val="uk-UA"/>
        </w:rPr>
        <w:t> </w:t>
      </w:r>
      <w:r w:rsidRPr="00BD41AC">
        <w:rPr>
          <w:szCs w:val="28"/>
          <w:lang w:val="en-US"/>
        </w:rPr>
        <w:t xml:space="preserve">homes. </w:t>
      </w:r>
    </w:p>
    <w:p w:rsidR="00BD41AC" w:rsidRPr="00BD41AC" w:rsidRDefault="00BD41AC" w:rsidP="00BD41AC">
      <w:pPr>
        <w:spacing w:before="18" w:after="18"/>
        <w:ind w:firstLine="454"/>
        <w:jc w:val="both"/>
        <w:rPr>
          <w:szCs w:val="28"/>
          <w:lang w:val="en-US"/>
        </w:rPr>
      </w:pPr>
      <w:r w:rsidRPr="00BD41AC">
        <w:rPr>
          <w:szCs w:val="28"/>
          <w:lang w:val="en-US"/>
        </w:rPr>
        <w:t>Why did fires start in Australia? The main cause of fires is weather conditions. The temperature in Australia has always been quite hot but recently it began to break national records. 2019 was the driest year in Australia for 119</w:t>
      </w:r>
      <w:r w:rsidR="00C30095">
        <w:rPr>
          <w:szCs w:val="28"/>
          <w:lang w:val="uk-UA"/>
        </w:rPr>
        <w:t> </w:t>
      </w:r>
      <w:r w:rsidRPr="00BD41AC">
        <w:rPr>
          <w:szCs w:val="28"/>
          <w:lang w:val="en-US"/>
        </w:rPr>
        <w:t>years of weather observations. On January</w:t>
      </w:r>
      <w:r w:rsidR="00C30095">
        <w:rPr>
          <w:szCs w:val="28"/>
          <w:lang w:val="uk-UA"/>
        </w:rPr>
        <w:t> </w:t>
      </w:r>
      <w:r w:rsidR="00C30095">
        <w:rPr>
          <w:szCs w:val="28"/>
          <w:lang w:val="en-US"/>
        </w:rPr>
        <w:t>4, the temperature rose to +49</w:t>
      </w:r>
      <w:r w:rsidR="00C30095">
        <w:rPr>
          <w:szCs w:val="28"/>
          <w:lang w:val="uk-UA"/>
        </w:rPr>
        <w:t> </w:t>
      </w:r>
      <w:r w:rsidRPr="00BD41AC">
        <w:rPr>
          <w:szCs w:val="28"/>
          <w:lang w:val="en-US"/>
        </w:rPr>
        <w:t>°C in the Sydney area. Drought contributed to the spread of the fire. Due to abnormally high air temperatures fires occurred in various states since the beginning of autumn but in December the situation reached catastrophic proportions. In addition to high temperatures there were large gusts of wind in Australia which also contributed to the spread of fire. Lots of people suffered from the diseases of lungs and respiratory tract that’s why the Health Department of the region recommended the residents and guests of the capital not to leave their homes. As fire tornadoes were rising above the ground in the capital, Canberra, kindergartens and state institutions were closed, a lot of stores didn</w:t>
      </w:r>
      <w:r w:rsidRPr="00BD41AC">
        <w:rPr>
          <w:bCs/>
          <w:szCs w:val="28"/>
          <w:lang w:val="be-BY"/>
        </w:rPr>
        <w:t>’</w:t>
      </w:r>
      <w:r w:rsidRPr="00BD41AC">
        <w:rPr>
          <w:szCs w:val="28"/>
          <w:lang w:val="en-US"/>
        </w:rPr>
        <w:t xml:space="preserve">t work. </w:t>
      </w:r>
    </w:p>
    <w:p w:rsidR="00BD41AC" w:rsidRPr="00BD41AC" w:rsidRDefault="00BD41AC" w:rsidP="00BD41AC">
      <w:pPr>
        <w:spacing w:before="18" w:after="18"/>
        <w:ind w:firstLine="454"/>
        <w:jc w:val="both"/>
        <w:rPr>
          <w:szCs w:val="28"/>
          <w:lang w:val="en-US"/>
        </w:rPr>
      </w:pPr>
      <w:r w:rsidRPr="00BD41AC">
        <w:rPr>
          <w:szCs w:val="28"/>
          <w:lang w:val="en-US"/>
        </w:rPr>
        <w:t>What was the danger to Australian flora and fauna? The content of harmful substances in the air exceeded the permissible level by almost 10</w:t>
      </w:r>
      <w:r w:rsidR="00C30095">
        <w:rPr>
          <w:szCs w:val="28"/>
          <w:lang w:val="uk-UA"/>
        </w:rPr>
        <w:t> </w:t>
      </w:r>
      <w:r w:rsidRPr="00BD41AC">
        <w:rPr>
          <w:szCs w:val="28"/>
          <w:lang w:val="en-US"/>
        </w:rPr>
        <w:t xml:space="preserve">times. The </w:t>
      </w:r>
      <w:r w:rsidRPr="00BD41AC">
        <w:rPr>
          <w:szCs w:val="28"/>
          <w:lang w:val="en-US"/>
        </w:rPr>
        <w:lastRenderedPageBreak/>
        <w:t>situation covered by forest fires of Australia have called a planet’s crisis. Environmentalists warn that the species are at risk of extinction. More than half of the Koala population (about 350) that live in the new South Wales nature reserve have already died. Slow animals simply did not have time to escape from the fire.</w:t>
      </w:r>
      <w:r w:rsidR="00C52B78">
        <w:rPr>
          <w:szCs w:val="28"/>
          <w:lang w:val="en-US"/>
        </w:rPr>
        <w:t xml:space="preserve"> </w:t>
      </w:r>
      <w:r w:rsidRPr="00BD41AC">
        <w:rPr>
          <w:szCs w:val="28"/>
          <w:lang w:val="en-US"/>
        </w:rPr>
        <w:t xml:space="preserve">During a press conference in Canberra Prime Minister Scott Morrison said the country’s authorities intended to create a </w:t>
      </w:r>
      <w:r w:rsidRPr="00BD41AC">
        <w:rPr>
          <w:bCs/>
          <w:szCs w:val="28"/>
          <w:lang w:val="en-US"/>
        </w:rPr>
        <w:t>“</w:t>
      </w:r>
      <w:r w:rsidRPr="00BD41AC">
        <w:rPr>
          <w:szCs w:val="28"/>
          <w:lang w:val="en-US"/>
        </w:rPr>
        <w:t>National Bushfire Recovery Fund</w:t>
      </w:r>
      <w:r w:rsidRPr="00BD41AC">
        <w:rPr>
          <w:bCs/>
          <w:szCs w:val="28"/>
          <w:lang w:val="en-US"/>
        </w:rPr>
        <w:t>”</w:t>
      </w:r>
      <w:r w:rsidR="00C52B78">
        <w:rPr>
          <w:szCs w:val="28"/>
          <w:lang w:val="en-US"/>
        </w:rPr>
        <w:t>.</w:t>
      </w:r>
      <w:r w:rsidRPr="00BD41AC">
        <w:rPr>
          <w:szCs w:val="28"/>
          <w:lang w:val="en-US"/>
        </w:rPr>
        <w:t xml:space="preserve"> It will Finance all restoration work in the regions affected by the fire over the next two years. The Fund will also provide assistance to farmers, small businesses and forestry companies affected by fires. The Fund’s operator will be a special government Agency headed by former Australian Federal police Commissioner Andrew Colvin. </w:t>
      </w:r>
    </w:p>
    <w:p w:rsidR="00BD41AC" w:rsidRPr="00BD41AC" w:rsidRDefault="00BD41AC" w:rsidP="00BD41AC">
      <w:pPr>
        <w:spacing w:before="18" w:after="18"/>
        <w:ind w:firstLine="454"/>
        <w:jc w:val="both"/>
        <w:rPr>
          <w:szCs w:val="28"/>
          <w:lang w:val="en-US"/>
        </w:rPr>
      </w:pPr>
      <w:r w:rsidRPr="00BD41AC">
        <w:rPr>
          <w:szCs w:val="28"/>
          <w:lang w:val="en-US"/>
        </w:rPr>
        <w:t>Lots of famous people donated money to the victims of  the fire catastrophe: singer Pink announced that she would give $ 500,000 to the Australian fire services, actress Nicole Kidman also donated the same amount to them, australian actor Chris Hemsworth and his family transferred one million dollars to help the residents of Australia, the family of deceased TV journalist Steve Irwin paid for the treatment of more than 90,000</w:t>
      </w:r>
      <w:r w:rsidR="00A17F56">
        <w:rPr>
          <w:szCs w:val="28"/>
          <w:lang w:val="en-US"/>
        </w:rPr>
        <w:t> </w:t>
      </w:r>
      <w:r w:rsidRPr="00BD41AC">
        <w:rPr>
          <w:szCs w:val="28"/>
          <w:lang w:val="en-US"/>
        </w:rPr>
        <w:t>animals at the Australian zoo’s wild animal clinic, in less than a week Australian comedian Celes</w:t>
      </w:r>
      <w:r w:rsidR="00A17F56">
        <w:rPr>
          <w:szCs w:val="28"/>
          <w:lang w:val="en-US"/>
        </w:rPr>
        <w:t>te Barber raised more than $ 26 </w:t>
      </w:r>
      <w:r w:rsidRPr="00BD41AC">
        <w:rPr>
          <w:szCs w:val="28"/>
          <w:lang w:val="en-US"/>
        </w:rPr>
        <w:t>million via Facebook for the NSW fire service and crews, volunteers from the Australian Islamic society in Newport, Victoria, raised $ 1,500 a day and five trucks of building materials which they brought to the areas affected by the fire and then prepared breakfast for 150 firefighters.</w:t>
      </w:r>
    </w:p>
    <w:p w:rsidR="00BD41AC" w:rsidRPr="00BD41AC" w:rsidRDefault="00BD41AC" w:rsidP="00BD41AC">
      <w:pPr>
        <w:spacing w:before="18" w:after="18"/>
        <w:ind w:firstLine="454"/>
        <w:jc w:val="both"/>
        <w:rPr>
          <w:szCs w:val="28"/>
          <w:lang w:val="en-US"/>
        </w:rPr>
      </w:pPr>
      <w:r w:rsidRPr="00BD41AC">
        <w:rPr>
          <w:szCs w:val="28"/>
          <w:lang w:val="en-US"/>
        </w:rPr>
        <w:t xml:space="preserve">The effects of global warming include rising sea levels, regional changes in precipitation, more frequent extreme weather events such as heat waves and expanding deserts. As it is indicated on the UN website there is disturbing evidence that the threshold is exceeding. The irreversible changes in the ecosystems and climate system of our planet have already occurred. </w:t>
      </w:r>
    </w:p>
    <w:p w:rsidR="00BD41AC" w:rsidRPr="00BD41AC" w:rsidRDefault="00BD41AC" w:rsidP="00BD41AC">
      <w:pPr>
        <w:spacing w:before="18" w:after="18"/>
        <w:ind w:firstLine="454"/>
        <w:jc w:val="both"/>
        <w:rPr>
          <w:szCs w:val="28"/>
          <w:lang w:val="en-US"/>
        </w:rPr>
      </w:pPr>
    </w:p>
    <w:p w:rsidR="00C30095" w:rsidRPr="00B971C2" w:rsidRDefault="00C30095" w:rsidP="00C30095">
      <w:pPr>
        <w:spacing w:before="18" w:after="18"/>
        <w:jc w:val="center"/>
        <w:rPr>
          <w:szCs w:val="28"/>
        </w:rPr>
      </w:pPr>
      <w:r w:rsidRPr="00C30095">
        <w:rPr>
          <w:szCs w:val="28"/>
          <w:lang w:val="en-US"/>
        </w:rPr>
        <w:t>REFERENCES</w:t>
      </w:r>
    </w:p>
    <w:p w:rsidR="00BD41AC" w:rsidRPr="00BD41AC" w:rsidRDefault="00C30095" w:rsidP="00BD41AC">
      <w:pPr>
        <w:spacing w:before="18" w:after="18"/>
        <w:ind w:firstLine="454"/>
        <w:jc w:val="both"/>
        <w:rPr>
          <w:szCs w:val="28"/>
        </w:rPr>
      </w:pPr>
      <w:r>
        <w:rPr>
          <w:szCs w:val="28"/>
        </w:rPr>
        <w:t>1.</w:t>
      </w:r>
      <w:r>
        <w:rPr>
          <w:szCs w:val="28"/>
          <w:lang w:val="uk-UA"/>
        </w:rPr>
        <w:t> </w:t>
      </w:r>
      <w:r w:rsidR="00BD41AC" w:rsidRPr="00BD41AC">
        <w:rPr>
          <w:bCs/>
          <w:szCs w:val="28"/>
        </w:rPr>
        <w:t xml:space="preserve">Глобальное потепление – это глобальная проблема </w:t>
      </w:r>
      <w:r w:rsidR="00BD41AC" w:rsidRPr="00BD41AC">
        <w:rPr>
          <w:szCs w:val="28"/>
        </w:rPr>
        <w:t xml:space="preserve">[Электронный ресурс]. </w:t>
      </w:r>
      <w:r w:rsidR="00BD41AC" w:rsidRPr="00BD41AC">
        <w:rPr>
          <w:bCs/>
          <w:szCs w:val="28"/>
        </w:rPr>
        <w:t>–</w:t>
      </w:r>
      <w:r>
        <w:rPr>
          <w:szCs w:val="28"/>
        </w:rPr>
        <w:t xml:space="preserve"> Режим доступа</w:t>
      </w:r>
      <w:r w:rsidR="00BD41AC" w:rsidRPr="00BD41AC">
        <w:rPr>
          <w:szCs w:val="28"/>
        </w:rPr>
        <w:t xml:space="preserve">: https://tion.ru/blog/globalnoe-poteplenie/. </w:t>
      </w:r>
      <w:r w:rsidR="00BD41AC" w:rsidRPr="00BD41AC">
        <w:rPr>
          <w:bCs/>
          <w:szCs w:val="28"/>
        </w:rPr>
        <w:t xml:space="preserve">– </w:t>
      </w:r>
      <w:r w:rsidR="00BD41AC" w:rsidRPr="00BD41AC">
        <w:rPr>
          <w:szCs w:val="28"/>
        </w:rPr>
        <w:t>Дата доступа: 25.02.2020.</w:t>
      </w:r>
    </w:p>
    <w:p w:rsidR="00BD41AC" w:rsidRPr="00BD41AC" w:rsidRDefault="00BD41AC" w:rsidP="00BD41AC">
      <w:pPr>
        <w:spacing w:before="18" w:after="18"/>
        <w:ind w:firstLine="454"/>
        <w:jc w:val="both"/>
        <w:rPr>
          <w:szCs w:val="28"/>
        </w:rPr>
      </w:pPr>
      <w:r w:rsidRPr="00BD41AC">
        <w:rPr>
          <w:szCs w:val="28"/>
        </w:rPr>
        <w:t>2.</w:t>
      </w:r>
      <w:r w:rsidR="00C30095">
        <w:rPr>
          <w:szCs w:val="28"/>
          <w:lang w:val="uk-UA"/>
        </w:rPr>
        <w:t> </w:t>
      </w:r>
      <w:r w:rsidRPr="00BD41AC">
        <w:rPr>
          <w:szCs w:val="28"/>
        </w:rPr>
        <w:t xml:space="preserve">Огненный ад в Австралии: выжженная земля и трупы животных [Электронный ресурс]. </w:t>
      </w:r>
      <w:r w:rsidRPr="00BD41AC">
        <w:rPr>
          <w:bCs/>
          <w:szCs w:val="28"/>
        </w:rPr>
        <w:t xml:space="preserve"> – </w:t>
      </w:r>
      <w:r w:rsidR="00C30095">
        <w:rPr>
          <w:szCs w:val="28"/>
        </w:rPr>
        <w:t xml:space="preserve"> Режим доступа</w:t>
      </w:r>
      <w:r w:rsidRPr="00BD41AC">
        <w:rPr>
          <w:szCs w:val="28"/>
        </w:rPr>
        <w:t xml:space="preserve">: https://varlamov.ru/3742359.html . </w:t>
      </w:r>
      <w:r w:rsidRPr="00BD41AC">
        <w:rPr>
          <w:bCs/>
          <w:szCs w:val="28"/>
        </w:rPr>
        <w:t xml:space="preserve">– </w:t>
      </w:r>
      <w:r w:rsidR="00C30095">
        <w:rPr>
          <w:szCs w:val="28"/>
        </w:rPr>
        <w:t>Дата доступа</w:t>
      </w:r>
      <w:r w:rsidRPr="00BD41AC">
        <w:rPr>
          <w:szCs w:val="28"/>
        </w:rPr>
        <w:t>: 26.02.2020.</w:t>
      </w:r>
    </w:p>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rPr>
      </w:pPr>
      <w:r w:rsidRPr="00BD41AC">
        <w:rPr>
          <w:szCs w:val="28"/>
        </w:rPr>
        <w:t>В статье раскрываются проблемы экологии, возникшие в результате изменения климата и деятельности человека. Автор характеризует одну из самых серьёзных проблем современности – пожары, охватывающие большие территории и приводящие к уничтожению животного и растительного мира.</w:t>
      </w:r>
    </w:p>
    <w:p w:rsidR="00BD41AC" w:rsidRPr="00BD41AC" w:rsidRDefault="00C30095" w:rsidP="00C30095">
      <w:pPr>
        <w:spacing w:before="18" w:after="18"/>
        <w:ind w:firstLine="454"/>
        <w:rPr>
          <w:b/>
          <w:szCs w:val="28"/>
        </w:rPr>
      </w:pPr>
      <w:bookmarkStart w:id="36" w:name="_Hlk41398373"/>
      <w:r>
        <w:rPr>
          <w:b/>
          <w:szCs w:val="28"/>
        </w:rPr>
        <w:lastRenderedPageBreak/>
        <w:t>К.</w:t>
      </w:r>
      <w:r>
        <w:rPr>
          <w:b/>
          <w:szCs w:val="28"/>
          <w:lang w:val="uk-UA"/>
        </w:rPr>
        <w:t> </w:t>
      </w:r>
      <w:r w:rsidR="00BD41AC" w:rsidRPr="00BD41AC">
        <w:rPr>
          <w:b/>
          <w:szCs w:val="28"/>
        </w:rPr>
        <w:t>С.</w:t>
      </w:r>
      <w:r>
        <w:rPr>
          <w:b/>
          <w:szCs w:val="28"/>
          <w:lang w:val="uk-UA"/>
        </w:rPr>
        <w:t> </w:t>
      </w:r>
      <w:r>
        <w:rPr>
          <w:b/>
          <w:szCs w:val="28"/>
        </w:rPr>
        <w:t>Лазарева, Д.</w:t>
      </w:r>
      <w:r>
        <w:rPr>
          <w:b/>
          <w:szCs w:val="28"/>
          <w:lang w:val="uk-UA"/>
        </w:rPr>
        <w:t> </w:t>
      </w:r>
      <w:r w:rsidR="00C52B78">
        <w:rPr>
          <w:b/>
          <w:szCs w:val="28"/>
        </w:rPr>
        <w:t>П.</w:t>
      </w:r>
      <w:r w:rsidR="00C52B78">
        <w:rPr>
          <w:b/>
          <w:szCs w:val="28"/>
          <w:lang w:val="en-US"/>
        </w:rPr>
        <w:t> </w:t>
      </w:r>
      <w:r w:rsidR="00BD41AC" w:rsidRPr="00BD41AC">
        <w:rPr>
          <w:b/>
          <w:szCs w:val="28"/>
        </w:rPr>
        <w:t>Молчан</w:t>
      </w:r>
    </w:p>
    <w:p w:rsidR="00EF3873" w:rsidRDefault="00EF3873" w:rsidP="00C30095">
      <w:pPr>
        <w:spacing w:before="18" w:after="18"/>
        <w:ind w:firstLine="454"/>
        <w:rPr>
          <w:szCs w:val="28"/>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8456FF" w:rsidRDefault="00F27A86" w:rsidP="00C30095">
      <w:pPr>
        <w:spacing w:before="18" w:after="18"/>
        <w:ind w:firstLine="454"/>
        <w:rPr>
          <w:szCs w:val="28"/>
        </w:rPr>
      </w:pPr>
      <w:r>
        <w:rPr>
          <w:szCs w:val="28"/>
        </w:rPr>
        <w:t>Научный</w:t>
      </w:r>
      <w:r w:rsidRPr="008456FF">
        <w:rPr>
          <w:szCs w:val="28"/>
        </w:rPr>
        <w:t xml:space="preserve"> </w:t>
      </w:r>
      <w:r>
        <w:rPr>
          <w:szCs w:val="28"/>
        </w:rPr>
        <w:t>руководитель</w:t>
      </w:r>
      <w:r w:rsidRPr="008456FF">
        <w:rPr>
          <w:szCs w:val="28"/>
        </w:rPr>
        <w:t xml:space="preserve"> – </w:t>
      </w:r>
      <w:r>
        <w:rPr>
          <w:szCs w:val="28"/>
        </w:rPr>
        <w:t>И</w:t>
      </w:r>
      <w:r w:rsidRPr="008456FF">
        <w:rPr>
          <w:szCs w:val="28"/>
        </w:rPr>
        <w:t>.</w:t>
      </w:r>
      <w:r w:rsidRPr="00F27A86">
        <w:rPr>
          <w:szCs w:val="28"/>
          <w:lang w:val="de-DE"/>
        </w:rPr>
        <w:t> </w:t>
      </w:r>
      <w:r w:rsidR="00BD41AC" w:rsidRPr="00BD41AC">
        <w:rPr>
          <w:szCs w:val="28"/>
        </w:rPr>
        <w:t>А</w:t>
      </w:r>
      <w:r w:rsidR="00BD41AC" w:rsidRPr="008456FF">
        <w:rPr>
          <w:szCs w:val="28"/>
        </w:rPr>
        <w:t>.</w:t>
      </w:r>
      <w:r w:rsidRPr="00F27A86">
        <w:rPr>
          <w:szCs w:val="28"/>
          <w:lang w:val="de-DE"/>
        </w:rPr>
        <w:t> </w:t>
      </w:r>
      <w:r w:rsidR="00BD41AC" w:rsidRPr="00BD41AC">
        <w:rPr>
          <w:szCs w:val="28"/>
        </w:rPr>
        <w:t>Полева</w:t>
      </w:r>
    </w:p>
    <w:p w:rsidR="00BD41AC" w:rsidRPr="008456FF" w:rsidRDefault="00BD41AC" w:rsidP="00C30095">
      <w:pPr>
        <w:spacing w:before="18" w:after="18"/>
        <w:ind w:firstLine="454"/>
        <w:rPr>
          <w:szCs w:val="28"/>
        </w:rPr>
      </w:pPr>
    </w:p>
    <w:p w:rsidR="00BD41AC" w:rsidRPr="008456FF" w:rsidRDefault="00BD41AC" w:rsidP="00C30095">
      <w:pPr>
        <w:spacing w:before="18" w:after="18"/>
        <w:ind w:firstLine="454"/>
        <w:rPr>
          <w:b/>
          <w:szCs w:val="28"/>
        </w:rPr>
      </w:pPr>
      <w:r w:rsidRPr="00BD41AC">
        <w:rPr>
          <w:b/>
          <w:szCs w:val="28"/>
          <w:lang w:val="de-DE"/>
        </w:rPr>
        <w:t>DER</w:t>
      </w:r>
      <w:r w:rsidRPr="008456FF">
        <w:rPr>
          <w:b/>
          <w:szCs w:val="28"/>
        </w:rPr>
        <w:t xml:space="preserve"> </w:t>
      </w:r>
      <w:r w:rsidRPr="00BD41AC">
        <w:rPr>
          <w:b/>
          <w:szCs w:val="28"/>
          <w:lang w:val="de-DE"/>
        </w:rPr>
        <w:t>GLOBALE</w:t>
      </w:r>
      <w:r w:rsidRPr="008456FF">
        <w:rPr>
          <w:b/>
          <w:szCs w:val="28"/>
        </w:rPr>
        <w:t xml:space="preserve"> </w:t>
      </w:r>
      <w:r w:rsidRPr="00BD41AC">
        <w:rPr>
          <w:b/>
          <w:szCs w:val="28"/>
          <w:lang w:val="de-DE"/>
        </w:rPr>
        <w:t>KLIMAWANDEL</w:t>
      </w:r>
    </w:p>
    <w:bookmarkEnd w:id="36"/>
    <w:p w:rsidR="00BD41AC" w:rsidRPr="008456FF" w:rsidRDefault="00BD41AC" w:rsidP="00BD41AC">
      <w:pPr>
        <w:spacing w:before="18" w:after="18"/>
        <w:ind w:firstLine="454"/>
        <w:jc w:val="both"/>
        <w:rPr>
          <w:b/>
          <w:szCs w:val="28"/>
        </w:rPr>
      </w:pPr>
    </w:p>
    <w:p w:rsidR="00BD41AC" w:rsidRPr="00E00601" w:rsidRDefault="00BD41AC" w:rsidP="00BD41AC">
      <w:pPr>
        <w:spacing w:before="18" w:after="18"/>
        <w:ind w:firstLine="454"/>
        <w:jc w:val="both"/>
        <w:rPr>
          <w:szCs w:val="28"/>
          <w:lang w:val="de-DE"/>
        </w:rPr>
      </w:pPr>
      <w:r w:rsidRPr="00E00601">
        <w:rPr>
          <w:szCs w:val="28"/>
          <w:lang w:val="de-DE"/>
        </w:rPr>
        <w:t>Der Klimawandel und die globale Erwärmung führen die Liste der größten Umweltprobleme unserer Zeit an. Auch wenn leichte Schwankungen der Durchschnittstemperatur auf der Erde nicht ungewöhnlich sind, verzeichneten Wissenschaftler einen enormen Anstieg seit den 60er Jahren. Heute jagt auch in Deutschland ein Hitzerekord den nächsten – Extremwetter wie Dürren und Überflutungen häufen sich. In diesem Artikel möchte ich dir deshalb alles Wissenswerte über den Klimawandel mit an die Hand geben. Von Fakten über Ursachen und Folgen bi</w:t>
      </w:r>
      <w:r w:rsidR="00B971C2" w:rsidRPr="00E00601">
        <w:rPr>
          <w:szCs w:val="28"/>
          <w:lang w:val="de-DE"/>
        </w:rPr>
        <w:t>s hin zu den Lösungen im Alltag </w:t>
      </w:r>
      <w:r w:rsidRPr="00E00601">
        <w:rPr>
          <w:szCs w:val="28"/>
          <w:lang w:val="de-DE"/>
        </w:rPr>
        <w:t xml:space="preserve">[3]. </w:t>
      </w:r>
    </w:p>
    <w:p w:rsidR="00BD41AC" w:rsidRPr="00E00601" w:rsidRDefault="00BD41AC" w:rsidP="00BD41AC">
      <w:pPr>
        <w:spacing w:before="18" w:after="18"/>
        <w:ind w:firstLine="454"/>
        <w:jc w:val="both"/>
        <w:rPr>
          <w:szCs w:val="28"/>
          <w:lang w:val="de-DE"/>
        </w:rPr>
      </w:pPr>
      <w:r w:rsidRPr="00E00601">
        <w:rPr>
          <w:szCs w:val="28"/>
          <w:lang w:val="de-DE"/>
        </w:rPr>
        <w:t>Wenn man heute vom Klimawandel spricht, ist damit die menschengemachte Erwärmung der Erde gemeint. Der Begriff Klima bezeichnet grundsätzlich die Gesamtheit der Wetterzustände über einen läng</w:t>
      </w:r>
      <w:r w:rsidR="00B971C2" w:rsidRPr="00E00601">
        <w:rPr>
          <w:szCs w:val="28"/>
          <w:lang w:val="de-DE"/>
        </w:rPr>
        <w:t>eren, aussagekräftigen Zeitraum </w:t>
      </w:r>
      <w:r w:rsidRPr="00E00601">
        <w:rPr>
          <w:szCs w:val="28"/>
          <w:lang w:val="de-DE"/>
        </w:rPr>
        <w:t>[1].</w:t>
      </w:r>
    </w:p>
    <w:p w:rsidR="00BD41AC" w:rsidRPr="00E00601" w:rsidRDefault="00BD41AC" w:rsidP="00BD41AC">
      <w:pPr>
        <w:spacing w:before="18" w:after="18"/>
        <w:ind w:firstLine="454"/>
        <w:jc w:val="both"/>
        <w:rPr>
          <w:szCs w:val="28"/>
          <w:lang w:val="de-DE"/>
        </w:rPr>
      </w:pPr>
      <w:r w:rsidRPr="00E00601">
        <w:rPr>
          <w:szCs w:val="28"/>
          <w:lang w:val="de-DE"/>
        </w:rPr>
        <w:t xml:space="preserve">Der Klimawandel wird durch Faktoren beeinflusst: </w:t>
      </w:r>
    </w:p>
    <w:p w:rsidR="00BD41AC" w:rsidRPr="00E00601" w:rsidRDefault="00BD41AC" w:rsidP="00B971C2">
      <w:pPr>
        <w:numPr>
          <w:ilvl w:val="0"/>
          <w:numId w:val="19"/>
        </w:numPr>
        <w:spacing w:before="18" w:after="18"/>
        <w:ind w:left="0" w:firstLine="454"/>
        <w:jc w:val="both"/>
        <w:rPr>
          <w:szCs w:val="28"/>
          <w:lang w:val="en-US"/>
        </w:rPr>
      </w:pPr>
      <w:r w:rsidRPr="00E00601">
        <w:rPr>
          <w:szCs w:val="28"/>
          <w:lang w:val="en-US"/>
        </w:rPr>
        <w:t>Mensch,</w:t>
      </w:r>
    </w:p>
    <w:p w:rsidR="00BD41AC" w:rsidRPr="00E00601" w:rsidRDefault="00BD41AC" w:rsidP="00B971C2">
      <w:pPr>
        <w:numPr>
          <w:ilvl w:val="0"/>
          <w:numId w:val="19"/>
        </w:numPr>
        <w:spacing w:before="18" w:after="18"/>
        <w:ind w:left="0" w:firstLine="454"/>
        <w:jc w:val="both"/>
        <w:rPr>
          <w:szCs w:val="28"/>
          <w:lang w:val="en-US"/>
        </w:rPr>
      </w:pPr>
      <w:r w:rsidRPr="00E00601">
        <w:rPr>
          <w:szCs w:val="28"/>
          <w:lang w:val="en-US"/>
        </w:rPr>
        <w:t>Umweltproblem</w:t>
      </w:r>
      <w:r w:rsidRPr="00E00601">
        <w:rPr>
          <w:szCs w:val="28"/>
        </w:rPr>
        <w:t>,</w:t>
      </w:r>
      <w:r w:rsidRPr="00E00601">
        <w:rPr>
          <w:szCs w:val="28"/>
          <w:lang w:val="en-US"/>
        </w:rPr>
        <w:t xml:space="preserve"> </w:t>
      </w:r>
    </w:p>
    <w:p w:rsidR="00BD41AC" w:rsidRPr="00E00601" w:rsidRDefault="00BD41AC" w:rsidP="00B971C2">
      <w:pPr>
        <w:numPr>
          <w:ilvl w:val="0"/>
          <w:numId w:val="19"/>
        </w:numPr>
        <w:spacing w:before="18" w:after="18"/>
        <w:ind w:left="0" w:firstLine="454"/>
        <w:jc w:val="both"/>
        <w:rPr>
          <w:szCs w:val="28"/>
          <w:lang w:val="en-US"/>
        </w:rPr>
      </w:pPr>
      <w:r w:rsidRPr="00E00601">
        <w:rPr>
          <w:szCs w:val="28"/>
          <w:lang w:val="en-US"/>
        </w:rPr>
        <w:t>Treibhauseffekt</w:t>
      </w:r>
      <w:r w:rsidRPr="00E00601">
        <w:rPr>
          <w:szCs w:val="28"/>
        </w:rPr>
        <w:t xml:space="preserve"> und andere.</w:t>
      </w:r>
    </w:p>
    <w:p w:rsidR="00BD41AC" w:rsidRPr="00E00601" w:rsidRDefault="00BD41AC" w:rsidP="00BD41AC">
      <w:pPr>
        <w:spacing w:before="18" w:after="18"/>
        <w:ind w:firstLine="454"/>
        <w:jc w:val="both"/>
        <w:rPr>
          <w:spacing w:val="-2"/>
          <w:szCs w:val="28"/>
          <w:lang w:val="de-DE"/>
        </w:rPr>
      </w:pPr>
      <w:r w:rsidRPr="00E00601">
        <w:rPr>
          <w:szCs w:val="28"/>
          <w:lang w:val="de-DE"/>
        </w:rPr>
        <w:t xml:space="preserve">In der Geschichte war die Erde noch nie so reich bevölkert, wie in der heutigen Zeit. Annähernd sieben Milliarden Menschen leben aktuell auf unserem </w:t>
      </w:r>
      <w:r w:rsidRPr="00E00601">
        <w:rPr>
          <w:spacing w:val="-2"/>
          <w:szCs w:val="28"/>
          <w:lang w:val="de-DE"/>
        </w:rPr>
        <w:t>Planeten. Diese hohe und immer weiter steigende Anzahl ist dabei ungleichmäßig auf unsere Kontinente verteilt. Mit Abstand am meisten Menschen leben in Asien, gefolgt von Afrika, Europa, Nordamerika, Südamerika und Australien. Dabei bedienen sich die Menschen der verschiedenen Kontinente, in verschiedener Art- und Weise der Umweltressourcen. Besonders die Industrienationen, mit einer ausgeprägten Industrie, Wirtschaft und Infrastruktur, nutzen die Umweltressourcen für ihre Zwecke.</w:t>
      </w:r>
    </w:p>
    <w:p w:rsidR="00BD41AC" w:rsidRPr="00E00601" w:rsidRDefault="00BD41AC" w:rsidP="00BD41AC">
      <w:pPr>
        <w:spacing w:before="18" w:after="18"/>
        <w:ind w:firstLine="454"/>
        <w:jc w:val="both"/>
        <w:rPr>
          <w:szCs w:val="28"/>
          <w:lang w:val="de-DE"/>
        </w:rPr>
      </w:pPr>
      <w:r w:rsidRPr="00E00601">
        <w:rPr>
          <w:szCs w:val="28"/>
          <w:lang w:val="de-DE"/>
        </w:rPr>
        <w:t xml:space="preserve">Diese Nutzung führt zu immer geringer werdenden Beständen, vor allem an Rohstoffen. Zusätzlich zur Nutzung kommt die Schadstoffabgabe, die besonders aus der Industrialisierung vieler Länder hervorgegangen ist. An der Spitze liegen bekannte Industrienationen wie die USA, Japan oder China. In den Großstädten gerade dieser Länder stellt nicht nur die Industrie eine Schadstoffbelastung für die Umwelt dar, ein weiterer Faktor entsteht durch die Infrastruktur. Kennzeichen ist beispielsweise die hohe Belastung für die Luft durch die Abgase des fluktuierenden Verkehrs. In einigen Großstädten ist die Belastung durch Autoabgase so groß geworden, dass dadurch eine echte Problematik </w:t>
      </w:r>
      <w:r w:rsidRPr="00E00601">
        <w:rPr>
          <w:szCs w:val="28"/>
          <w:lang w:val="de-DE"/>
        </w:rPr>
        <w:lastRenderedPageBreak/>
        <w:t>entstanden ist. Diese Entwicklung lässt sich besonders gut am Beispiel der chinesischen Hauptstadt Peking festmachen. Hier ist die Luftverschmutzung so hoch wie nirgendwo anders. Seit Jahren hängt eine regelrechte Smogwolke über der Stadt. Die gesundheitlichen Risiken für die Menschen sind fatal.</w:t>
      </w:r>
    </w:p>
    <w:p w:rsidR="00BD41AC" w:rsidRPr="00E00601" w:rsidRDefault="00BD41AC" w:rsidP="00BD41AC">
      <w:pPr>
        <w:spacing w:before="18" w:after="18"/>
        <w:ind w:firstLine="454"/>
        <w:jc w:val="both"/>
        <w:rPr>
          <w:szCs w:val="28"/>
          <w:lang w:val="de-DE"/>
        </w:rPr>
      </w:pPr>
      <w:r w:rsidRPr="00E00601">
        <w:rPr>
          <w:szCs w:val="28"/>
          <w:lang w:val="de-DE"/>
        </w:rPr>
        <w:t>Schon jetzt lassen sich erhebliche biologische und physikalische Veränderungen in Ökosystemen beobachten. Der Klimawandel wird dabei viele Veränderungen der Umwelt zur Folge haben. Aus klimatischer Sicht haben sich die Jahreszeiten bereits jetzt verändert. Anhand von Zugvögel wird dabei beobachtet, dass der Frühling schon zwei Wochen früher beginnt als noch vor Jahren. Auch eine spätere Laubfärbung bei Bäumen deutet darauf hin, dass sich der Eintritt des Herbstes bereits verspätet. Durch die Veränderungen der Jahreszeiten lässt sich auf eine Verschiebung der Klimazonen schließen. Eine Erderwärmung hätte dabei besonders für die empfindlichen Ökosysteme erhebliche Folgen</w:t>
      </w:r>
      <w:r w:rsidR="00B971C2" w:rsidRPr="00E00601">
        <w:rPr>
          <w:szCs w:val="28"/>
          <w:lang w:val="de-DE"/>
        </w:rPr>
        <w:t> </w:t>
      </w:r>
      <w:r w:rsidRPr="00E00601">
        <w:rPr>
          <w:szCs w:val="28"/>
          <w:lang w:val="de-DE"/>
        </w:rPr>
        <w:t xml:space="preserve">[2]. </w:t>
      </w:r>
    </w:p>
    <w:p w:rsidR="00BD41AC" w:rsidRPr="00E00601" w:rsidRDefault="00BD41AC" w:rsidP="00BD41AC">
      <w:pPr>
        <w:spacing w:before="18" w:after="18"/>
        <w:ind w:firstLine="454"/>
        <w:jc w:val="both"/>
        <w:rPr>
          <w:szCs w:val="28"/>
          <w:lang w:val="de-DE"/>
        </w:rPr>
      </w:pPr>
      <w:r w:rsidRPr="00E00601">
        <w:rPr>
          <w:szCs w:val="28"/>
          <w:lang w:val="de-DE"/>
        </w:rPr>
        <w:t xml:space="preserve">Die globale Erwärmung lässt sich nicht mehr abstreiten. Viele Wissenschaftler haben zu dem Thema bereits ausführliche Studien verfasst und auch die Politik trifft zahlreiche Maßnahmen, um den Ausschuss von Treibhausgasen zu minimieren. Viele Auswirkungen des Klimawandelns sind schon jetzt zu erkennen, einige werden noch auf die Menschheit zukommen. </w:t>
      </w:r>
    </w:p>
    <w:p w:rsidR="00BD41AC" w:rsidRPr="00E00601" w:rsidRDefault="00BD41AC" w:rsidP="00BD41AC">
      <w:pPr>
        <w:spacing w:before="18" w:after="18"/>
        <w:ind w:firstLine="454"/>
        <w:jc w:val="both"/>
        <w:rPr>
          <w:szCs w:val="28"/>
          <w:lang w:val="de-DE"/>
        </w:rPr>
      </w:pPr>
      <w:r w:rsidRPr="00E00601">
        <w:rPr>
          <w:szCs w:val="28"/>
          <w:lang w:val="de-DE"/>
        </w:rPr>
        <w:t>Auf der Erde ist seit mehreren Jahren eine Veränderung des Klimas zu beobachten. Da diese Veränderung besonders nachhaltig ist, ist immer wieder vom </w:t>
      </w:r>
      <w:hyperlink r:id="rId20" w:history="1">
        <w:r w:rsidRPr="00E00601">
          <w:rPr>
            <w:rStyle w:val="af2"/>
            <w:szCs w:val="28"/>
            <w:u w:val="none"/>
            <w:lang w:val="de-DE"/>
          </w:rPr>
          <w:t>Klimawandel</w:t>
        </w:r>
      </w:hyperlink>
      <w:r w:rsidRPr="00E00601">
        <w:rPr>
          <w:szCs w:val="28"/>
          <w:lang w:val="de-DE"/>
        </w:rPr>
        <w:t> die Rede. Es ist durchaus nicht ungewöhnlich, dass sich das </w:t>
      </w:r>
      <w:hyperlink r:id="rId21" w:history="1">
        <w:r w:rsidRPr="00E00601">
          <w:rPr>
            <w:rStyle w:val="af2"/>
            <w:szCs w:val="28"/>
            <w:u w:val="none"/>
            <w:lang w:val="de-DE"/>
          </w:rPr>
          <w:t>Klima</w:t>
        </w:r>
      </w:hyperlink>
      <w:r w:rsidRPr="00E00601">
        <w:rPr>
          <w:szCs w:val="28"/>
          <w:lang w:val="de-DE"/>
        </w:rPr>
        <w:t> auf der Erde ändert. Die Menschheit erlebte verschiedenste Kalt- und Warmzeiten. Neu hingegen ist der Klimawandel bedingt durch menschliche Einflüsse. In den letzten Jahren steigen die Temperaturen auf der Erde kontinuierlich an, Eisgebiete schmälzen, die Wetter werden immer extremer.</w:t>
      </w:r>
    </w:p>
    <w:p w:rsidR="00BD41AC" w:rsidRPr="00E00601" w:rsidRDefault="00BD41AC" w:rsidP="00BD41AC">
      <w:pPr>
        <w:spacing w:before="18" w:after="18"/>
        <w:ind w:firstLine="454"/>
        <w:jc w:val="both"/>
        <w:rPr>
          <w:szCs w:val="28"/>
          <w:lang w:val="de-DE"/>
        </w:rPr>
      </w:pPr>
      <w:r w:rsidRPr="00E00601">
        <w:rPr>
          <w:szCs w:val="28"/>
          <w:lang w:val="de-DE"/>
        </w:rPr>
        <w:t>Auf diese Weise die globale Erwärmung ist ein Umweltproblem, dass tausende Ursachen und Folgen, aber auch tausende Lösungsansätze bietet.</w:t>
      </w:r>
    </w:p>
    <w:p w:rsidR="00BD41AC" w:rsidRPr="00C52B78" w:rsidRDefault="00BD41AC" w:rsidP="00BD41AC">
      <w:pPr>
        <w:spacing w:before="18" w:after="18"/>
        <w:ind w:firstLine="454"/>
        <w:jc w:val="both"/>
        <w:rPr>
          <w:spacing w:val="-4"/>
          <w:szCs w:val="28"/>
          <w:lang w:val="de-DE"/>
        </w:rPr>
      </w:pPr>
    </w:p>
    <w:p w:rsidR="00F11186" w:rsidRPr="00F11186" w:rsidRDefault="00F11186" w:rsidP="00F11186">
      <w:pPr>
        <w:spacing w:before="18" w:after="18"/>
        <w:jc w:val="center"/>
        <w:rPr>
          <w:spacing w:val="16"/>
          <w:sz w:val="32"/>
          <w:szCs w:val="28"/>
          <w:lang w:val="de-DE"/>
        </w:rPr>
      </w:pPr>
      <w:r w:rsidRPr="00F11186">
        <w:rPr>
          <w:szCs w:val="24"/>
          <w:lang w:val="de-DE"/>
        </w:rPr>
        <w:t>LITERATURVERZEICHNIS</w:t>
      </w:r>
    </w:p>
    <w:p w:rsidR="00BD41AC" w:rsidRPr="00F27A86" w:rsidRDefault="00BD41AC" w:rsidP="00F11186">
      <w:pPr>
        <w:numPr>
          <w:ilvl w:val="0"/>
          <w:numId w:val="20"/>
        </w:numPr>
        <w:spacing w:before="18" w:after="18"/>
        <w:ind w:left="0" w:firstLine="454"/>
        <w:jc w:val="both"/>
        <w:rPr>
          <w:spacing w:val="16"/>
          <w:szCs w:val="28"/>
          <w:lang w:val="de-DE"/>
        </w:rPr>
      </w:pPr>
      <w:r w:rsidRPr="00F27A86">
        <w:rPr>
          <w:spacing w:val="16"/>
          <w:szCs w:val="28"/>
          <w:lang w:val="de-DE"/>
        </w:rPr>
        <w:t>Klimawandel und Gesundheit Ein Sachstandsbericht / D.</w:t>
      </w:r>
      <w:r w:rsidR="00F11186" w:rsidRPr="00F27A86">
        <w:rPr>
          <w:spacing w:val="16"/>
          <w:szCs w:val="28"/>
          <w:lang w:val="de-DE"/>
        </w:rPr>
        <w:t> </w:t>
      </w:r>
      <w:r w:rsidRPr="00F27A86">
        <w:rPr>
          <w:spacing w:val="16"/>
          <w:szCs w:val="28"/>
          <w:lang w:val="de-DE"/>
        </w:rPr>
        <w:t>Eis [u.a.]. – Berlin: Robert Koch-Institut, 2010. – 250</w:t>
      </w:r>
      <w:r w:rsidR="00F11186" w:rsidRPr="00F27A86">
        <w:rPr>
          <w:spacing w:val="16"/>
          <w:szCs w:val="28"/>
          <w:lang w:val="de-DE"/>
        </w:rPr>
        <w:t> </w:t>
      </w:r>
      <w:r w:rsidRPr="00F27A86">
        <w:rPr>
          <w:spacing w:val="16"/>
          <w:szCs w:val="28"/>
          <w:lang w:val="de-DE"/>
        </w:rPr>
        <w:t>S.</w:t>
      </w:r>
    </w:p>
    <w:p w:rsidR="00BD41AC" w:rsidRPr="00F27A86" w:rsidRDefault="00BD41AC" w:rsidP="00F11186">
      <w:pPr>
        <w:numPr>
          <w:ilvl w:val="0"/>
          <w:numId w:val="20"/>
        </w:numPr>
        <w:spacing w:before="18" w:after="18"/>
        <w:ind w:left="0" w:firstLine="454"/>
        <w:jc w:val="both"/>
        <w:rPr>
          <w:spacing w:val="16"/>
          <w:szCs w:val="28"/>
          <w:lang w:val="de-DE"/>
        </w:rPr>
      </w:pPr>
      <w:r w:rsidRPr="00F27A86">
        <w:rPr>
          <w:spacing w:val="16"/>
          <w:szCs w:val="28"/>
          <w:lang w:val="de-DE"/>
        </w:rPr>
        <w:t xml:space="preserve">Globalisierung Fakten [Elektronische Ressource]. – Modus für den Zugang: </w:t>
      </w:r>
      <w:hyperlink r:id="rId22" w:history="1">
        <w:r w:rsidRPr="00F27A86">
          <w:rPr>
            <w:rStyle w:val="af2"/>
            <w:spacing w:val="16"/>
            <w:szCs w:val="28"/>
            <w:u w:val="none"/>
            <w:lang w:val="de-DE"/>
          </w:rPr>
          <w:t>https://www.globalisierung-fakten.de/klimawandel/der-globale-klimawandel/</w:t>
        </w:r>
      </w:hyperlink>
      <w:r w:rsidRPr="00F27A86">
        <w:rPr>
          <w:spacing w:val="16"/>
          <w:szCs w:val="28"/>
          <w:lang w:val="de-DE"/>
        </w:rPr>
        <w:t>. – Datum des Zugriffs: 11.03.2020.</w:t>
      </w:r>
    </w:p>
    <w:p w:rsidR="00BD41AC" w:rsidRPr="00F27A86" w:rsidRDefault="00290E9E" w:rsidP="00F11186">
      <w:pPr>
        <w:numPr>
          <w:ilvl w:val="0"/>
          <w:numId w:val="20"/>
        </w:numPr>
        <w:spacing w:before="18" w:after="18"/>
        <w:ind w:left="0" w:firstLine="454"/>
        <w:jc w:val="both"/>
        <w:rPr>
          <w:szCs w:val="28"/>
          <w:lang w:val="de-DE"/>
        </w:rPr>
      </w:pPr>
      <w:hyperlink r:id="rId23" w:history="1"/>
      <w:r w:rsidR="00BD41AC" w:rsidRPr="00F27A86">
        <w:rPr>
          <w:spacing w:val="16"/>
          <w:szCs w:val="28"/>
          <w:lang w:val="de-DE"/>
        </w:rPr>
        <w:t>Der Tages Spiegel [Elektronische Ressource]. – Modus für den Zugang: https://www.tagesspiegel.de/themen/klimawandel/. – Datum des Zugriffs: 01.03.2020.</w:t>
      </w:r>
    </w:p>
    <w:p w:rsidR="00BD41AC" w:rsidRPr="00F27A86" w:rsidRDefault="00BD41AC" w:rsidP="00BD41AC">
      <w:pPr>
        <w:spacing w:before="18" w:after="18"/>
        <w:ind w:firstLine="454"/>
        <w:jc w:val="both"/>
        <w:rPr>
          <w:szCs w:val="28"/>
          <w:lang w:val="de-DE"/>
        </w:rPr>
      </w:pPr>
    </w:p>
    <w:p w:rsidR="00E00601" w:rsidRPr="005E6893" w:rsidRDefault="00E00601" w:rsidP="00BD41AC">
      <w:pPr>
        <w:spacing w:before="18" w:after="18"/>
        <w:ind w:firstLine="454"/>
        <w:jc w:val="both"/>
        <w:rPr>
          <w:szCs w:val="28"/>
          <w:lang w:val="de-DE"/>
        </w:rPr>
      </w:pPr>
    </w:p>
    <w:p w:rsidR="00BD41AC" w:rsidRPr="00BD41AC" w:rsidRDefault="00BD41AC" w:rsidP="00BD41AC">
      <w:pPr>
        <w:spacing w:before="18" w:after="18"/>
        <w:ind w:firstLine="454"/>
        <w:jc w:val="both"/>
        <w:rPr>
          <w:szCs w:val="28"/>
        </w:rPr>
      </w:pPr>
      <w:r w:rsidRPr="00BD41AC">
        <w:rPr>
          <w:szCs w:val="28"/>
        </w:rPr>
        <w:lastRenderedPageBreak/>
        <w:t>В статье описываются причины глобального изменения климата и факторы, влияющие на этот процесс. Авторы подчеркивают, что глобальное потепление ведет к необратимым процессам в экосистеме нашей планеты.</w:t>
      </w:r>
    </w:p>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rPr>
      </w:pPr>
    </w:p>
    <w:p w:rsidR="00BD41AC" w:rsidRPr="00BD41AC" w:rsidRDefault="00BD41AC" w:rsidP="00AC345F">
      <w:pPr>
        <w:spacing w:before="18" w:after="18"/>
        <w:ind w:firstLine="454"/>
        <w:rPr>
          <w:b/>
          <w:szCs w:val="28"/>
        </w:rPr>
      </w:pPr>
      <w:r w:rsidRPr="00BD41AC">
        <w:rPr>
          <w:b/>
          <w:szCs w:val="28"/>
        </w:rPr>
        <w:t>А</w:t>
      </w:r>
      <w:bookmarkStart w:id="37" w:name="_Hlk41398598"/>
      <w:r w:rsidR="00F11186">
        <w:rPr>
          <w:b/>
          <w:szCs w:val="28"/>
        </w:rPr>
        <w:t>.</w:t>
      </w:r>
      <w:r w:rsidR="00F11186">
        <w:rPr>
          <w:b/>
          <w:szCs w:val="28"/>
          <w:lang w:val="en-US"/>
        </w:rPr>
        <w:t> </w:t>
      </w:r>
      <w:r w:rsidR="00AC345F">
        <w:rPr>
          <w:b/>
          <w:szCs w:val="28"/>
        </w:rPr>
        <w:t>В.</w:t>
      </w:r>
      <w:r w:rsidR="00AC345F">
        <w:rPr>
          <w:b/>
          <w:szCs w:val="28"/>
          <w:lang w:val="en-US"/>
        </w:rPr>
        <w:t> </w:t>
      </w:r>
      <w:r w:rsidR="00AC345F">
        <w:rPr>
          <w:b/>
          <w:szCs w:val="28"/>
        </w:rPr>
        <w:t>Лапин, Я.</w:t>
      </w:r>
      <w:r w:rsidR="00AC345F">
        <w:rPr>
          <w:b/>
          <w:szCs w:val="28"/>
          <w:lang w:val="en-US"/>
        </w:rPr>
        <w:t> </w:t>
      </w:r>
      <w:r w:rsidR="00AC345F">
        <w:rPr>
          <w:b/>
          <w:szCs w:val="28"/>
        </w:rPr>
        <w:t>Э.</w:t>
      </w:r>
      <w:r w:rsidR="00AC345F">
        <w:rPr>
          <w:b/>
          <w:szCs w:val="28"/>
          <w:lang w:val="en-US"/>
        </w:rPr>
        <w:t> </w:t>
      </w:r>
      <w:r w:rsidRPr="00BD41AC">
        <w:rPr>
          <w:b/>
          <w:szCs w:val="28"/>
        </w:rPr>
        <w:t>Данилюк</w:t>
      </w:r>
    </w:p>
    <w:p w:rsidR="00EF3873" w:rsidRDefault="00EF3873" w:rsidP="00AC345F">
      <w:pPr>
        <w:spacing w:before="18" w:after="18"/>
        <w:ind w:firstLine="454"/>
        <w:rPr>
          <w:szCs w:val="28"/>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A14AE7" w:rsidRDefault="00BD41AC" w:rsidP="00AC345F">
      <w:pPr>
        <w:spacing w:before="18" w:after="18"/>
        <w:ind w:firstLine="454"/>
        <w:rPr>
          <w:szCs w:val="28"/>
          <w:lang w:val="en-US"/>
        </w:rPr>
      </w:pPr>
      <w:r w:rsidRPr="00BD41AC">
        <w:rPr>
          <w:szCs w:val="28"/>
        </w:rPr>
        <w:t>Научный</w:t>
      </w:r>
      <w:r w:rsidRPr="00A14AE7">
        <w:rPr>
          <w:szCs w:val="28"/>
          <w:lang w:val="en-US"/>
        </w:rPr>
        <w:t xml:space="preserve"> </w:t>
      </w:r>
      <w:r w:rsidRPr="00BD41AC">
        <w:rPr>
          <w:szCs w:val="28"/>
        </w:rPr>
        <w:t>руководитель</w:t>
      </w:r>
      <w:r w:rsidRPr="00A14AE7">
        <w:rPr>
          <w:szCs w:val="28"/>
          <w:lang w:val="en-US"/>
        </w:rPr>
        <w:t xml:space="preserve"> – </w:t>
      </w:r>
      <w:r w:rsidRPr="00BD41AC">
        <w:rPr>
          <w:szCs w:val="28"/>
        </w:rPr>
        <w:t>Т</w:t>
      </w:r>
      <w:r w:rsidRPr="00A14AE7">
        <w:rPr>
          <w:szCs w:val="28"/>
          <w:lang w:val="en-US"/>
        </w:rPr>
        <w:t>.</w:t>
      </w:r>
      <w:r w:rsidR="00AC345F">
        <w:rPr>
          <w:szCs w:val="28"/>
          <w:lang w:val="en-US"/>
        </w:rPr>
        <w:t> </w:t>
      </w:r>
      <w:r w:rsidRPr="00BD41AC">
        <w:rPr>
          <w:szCs w:val="28"/>
        </w:rPr>
        <w:t>С</w:t>
      </w:r>
      <w:r w:rsidRPr="00A14AE7">
        <w:rPr>
          <w:szCs w:val="28"/>
          <w:lang w:val="en-US"/>
        </w:rPr>
        <w:t>.</w:t>
      </w:r>
      <w:r w:rsidR="00AC345F">
        <w:rPr>
          <w:szCs w:val="28"/>
          <w:lang w:val="en-US"/>
        </w:rPr>
        <w:t> </w:t>
      </w:r>
      <w:r w:rsidRPr="00BD41AC">
        <w:rPr>
          <w:szCs w:val="28"/>
        </w:rPr>
        <w:t>Троцюк</w:t>
      </w:r>
      <w:r w:rsidRPr="00A14AE7">
        <w:rPr>
          <w:szCs w:val="28"/>
          <w:lang w:val="en-US"/>
        </w:rPr>
        <w:t xml:space="preserve"> </w:t>
      </w:r>
    </w:p>
    <w:p w:rsidR="00BD41AC" w:rsidRPr="00A14AE7" w:rsidRDefault="00BD41AC" w:rsidP="00AC345F">
      <w:pPr>
        <w:spacing w:before="18" w:after="18"/>
        <w:ind w:firstLine="454"/>
        <w:rPr>
          <w:szCs w:val="28"/>
          <w:lang w:val="en-US"/>
        </w:rPr>
      </w:pPr>
    </w:p>
    <w:p w:rsidR="00BD41AC" w:rsidRPr="00BD41AC" w:rsidRDefault="00BD41AC" w:rsidP="00AC345F">
      <w:pPr>
        <w:spacing w:before="18" w:after="18"/>
        <w:ind w:firstLine="454"/>
        <w:rPr>
          <w:b/>
          <w:szCs w:val="28"/>
          <w:lang w:val="en-US"/>
        </w:rPr>
      </w:pPr>
      <w:r w:rsidRPr="00BD41AC">
        <w:rPr>
          <w:b/>
          <w:szCs w:val="28"/>
          <w:lang w:val="en-US"/>
        </w:rPr>
        <w:t>MOBILE PHONE ADDICTION – PROBLEM OF OUR TIME</w:t>
      </w:r>
    </w:p>
    <w:bookmarkEnd w:id="37"/>
    <w:p w:rsidR="00BD41AC" w:rsidRPr="00BD41AC" w:rsidRDefault="00BD41AC" w:rsidP="00AC345F">
      <w:pPr>
        <w:spacing w:before="18" w:after="18"/>
        <w:ind w:firstLine="454"/>
        <w:rPr>
          <w:szCs w:val="28"/>
          <w:lang w:val="en-US"/>
        </w:rPr>
      </w:pPr>
    </w:p>
    <w:p w:rsidR="00BD41AC" w:rsidRPr="00BD41AC" w:rsidRDefault="00BD41AC" w:rsidP="00BD41AC">
      <w:pPr>
        <w:spacing w:before="18" w:after="18"/>
        <w:ind w:firstLine="454"/>
        <w:jc w:val="both"/>
        <w:rPr>
          <w:szCs w:val="28"/>
          <w:lang w:val="en-US"/>
        </w:rPr>
      </w:pPr>
      <w:r w:rsidRPr="00BD41AC">
        <w:rPr>
          <w:szCs w:val="28"/>
          <w:lang w:val="en-US"/>
        </w:rPr>
        <w:t>The recent explosion of iPhones, Androids, and other smartphones has provided people with the ability to access the entirety of the Internet, music, photo, game on-the</w:t>
      </w:r>
      <w:r w:rsidR="009B5891">
        <w:rPr>
          <w:szCs w:val="28"/>
          <w:lang w:val="en-US"/>
        </w:rPr>
        <w:t>-go and at any given moment. 90 </w:t>
      </w:r>
      <w:r w:rsidRPr="00BD41AC">
        <w:rPr>
          <w:szCs w:val="28"/>
          <w:lang w:val="en-US"/>
        </w:rPr>
        <w:t>% of adults in worldwide use a cell phone, and while this may not be a problem for many people some individuals develop an addiction to their mobile devices.</w:t>
      </w:r>
    </w:p>
    <w:p w:rsidR="00BD41AC" w:rsidRPr="00BD41AC" w:rsidRDefault="00BD41AC" w:rsidP="00BD41AC">
      <w:pPr>
        <w:spacing w:before="18" w:after="18"/>
        <w:ind w:firstLine="454"/>
        <w:jc w:val="both"/>
        <w:rPr>
          <w:szCs w:val="28"/>
          <w:lang w:val="en-US"/>
        </w:rPr>
      </w:pPr>
      <w:r w:rsidRPr="00BD41AC">
        <w:rPr>
          <w:szCs w:val="28"/>
          <w:lang w:val="en-US"/>
        </w:rPr>
        <w:t>Cell phones are constantly being improved by expanding upon their functionalities which in turn increases the likelihood of overuse and addiction. According to the PEW Research Center 67</w:t>
      </w:r>
      <w:r w:rsidR="009B5891">
        <w:rPr>
          <w:szCs w:val="28"/>
          <w:lang w:val="en-US"/>
        </w:rPr>
        <w:t> </w:t>
      </w:r>
      <w:r w:rsidRPr="00BD41AC">
        <w:rPr>
          <w:szCs w:val="28"/>
          <w:lang w:val="en-US"/>
        </w:rPr>
        <w:t>% of smartphone owners have admitted to checking their phone for calls or messages when their phone doesn’t vibrate or ring. This is one major sign of cell phone dependence and should serve as a warning to cell phone owners</w:t>
      </w:r>
      <w:r w:rsidR="00E00601">
        <w:rPr>
          <w:szCs w:val="28"/>
          <w:lang w:val="en-US"/>
        </w:rPr>
        <w:t> [1]</w:t>
      </w:r>
      <w:r w:rsidRPr="00BD41AC">
        <w:rPr>
          <w:szCs w:val="28"/>
          <w:lang w:val="en-US"/>
        </w:rPr>
        <w:t>.</w:t>
      </w:r>
    </w:p>
    <w:p w:rsidR="00BD41AC" w:rsidRPr="00BD41AC" w:rsidRDefault="00BD41AC" w:rsidP="00BD41AC">
      <w:pPr>
        <w:spacing w:before="18" w:after="18"/>
        <w:ind w:firstLine="454"/>
        <w:jc w:val="both"/>
        <w:rPr>
          <w:szCs w:val="28"/>
          <w:lang w:val="en-US"/>
        </w:rPr>
      </w:pPr>
      <w:r w:rsidRPr="00BD41AC">
        <w:rPr>
          <w:szCs w:val="28"/>
          <w:lang w:val="en-US"/>
        </w:rPr>
        <w:t>Nowadays medical researchers continue to examine any health risks associated with mobile phone use. They claim that people with telephone addiction are becoming more angry, tense, depressed and irritable.</w:t>
      </w:r>
    </w:p>
    <w:p w:rsidR="00BD41AC" w:rsidRPr="00BD41AC" w:rsidRDefault="00BD41AC" w:rsidP="00BD41AC">
      <w:pPr>
        <w:spacing w:before="18" w:after="18"/>
        <w:ind w:firstLine="454"/>
        <w:jc w:val="both"/>
        <w:rPr>
          <w:szCs w:val="28"/>
          <w:lang w:val="en-US"/>
        </w:rPr>
      </w:pPr>
      <w:r w:rsidRPr="00BD41AC">
        <w:rPr>
          <w:szCs w:val="28"/>
          <w:lang w:val="en-US"/>
        </w:rPr>
        <w:t>People also put themselves in potentially hazardous situations with their phones in hand. Using a cell phone while driving is dangerous. But it’s not just drivers cause dangerous situations on the roadways. Pedestrians using cell phones are as dangerous as drivers using them.</w:t>
      </w:r>
    </w:p>
    <w:p w:rsidR="00BD41AC" w:rsidRPr="009B5891" w:rsidRDefault="00BD41AC" w:rsidP="00BD41AC">
      <w:pPr>
        <w:spacing w:before="18" w:after="18"/>
        <w:ind w:firstLine="454"/>
        <w:jc w:val="both"/>
        <w:rPr>
          <w:spacing w:val="-4"/>
          <w:szCs w:val="28"/>
          <w:lang w:val="en-US"/>
        </w:rPr>
      </w:pPr>
      <w:r w:rsidRPr="009B5891">
        <w:rPr>
          <w:spacing w:val="-4"/>
          <w:szCs w:val="28"/>
          <w:lang w:val="en-US"/>
        </w:rPr>
        <w:t>Mobile phone addiction can lead to blindness! Researchers at the University of Toledo in Ohio have found that exposure to blue-light – the glow emitted from most smartphones, tablets and laptops – promotes the growth of “poisonous molecules” in the eyes, harms the vision by damaging the eye’s retina, leading to macular degeneration. Blue light is especially dangerous for our eyes because, unlike other types of light, the eye’s cornea and lens cannot block or reflect it. That gives the light a straight shot to the eye’s photoreceptors – light-sensitive cells in the retina. Overburdening those cells by “bathing” them in blue light as you check your Instagram thousand times a day – can cause them to produce a toxic chemical not only causing macular degeneration but even loss of vision</w:t>
      </w:r>
      <w:r w:rsidR="00E00601">
        <w:rPr>
          <w:spacing w:val="-4"/>
          <w:szCs w:val="28"/>
          <w:lang w:val="en-US"/>
        </w:rPr>
        <w:t> [2]</w:t>
      </w:r>
      <w:r w:rsidRPr="009B5891">
        <w:rPr>
          <w:spacing w:val="-4"/>
          <w:szCs w:val="28"/>
          <w:lang w:val="en-US"/>
        </w:rPr>
        <w:t>.</w:t>
      </w:r>
    </w:p>
    <w:p w:rsidR="00BD41AC" w:rsidRPr="00BD41AC" w:rsidRDefault="00BD41AC" w:rsidP="00BD41AC">
      <w:pPr>
        <w:spacing w:before="18" w:after="18"/>
        <w:ind w:firstLine="454"/>
        <w:jc w:val="both"/>
        <w:rPr>
          <w:szCs w:val="28"/>
          <w:lang w:val="en-US"/>
        </w:rPr>
      </w:pPr>
      <w:r w:rsidRPr="00BD41AC">
        <w:rPr>
          <w:szCs w:val="28"/>
          <w:lang w:val="en-US"/>
        </w:rPr>
        <w:lastRenderedPageBreak/>
        <w:t xml:space="preserve">Smartphone or Internet addiction can also negatively impact your life by increasing loneliness and depression; increasing stress; diminishing your ability to concentrate and think deeply or creatively; disturbing your sleep. </w:t>
      </w:r>
    </w:p>
    <w:p w:rsidR="00BD41AC" w:rsidRPr="00BD41AC" w:rsidRDefault="00BD41AC" w:rsidP="00BD41AC">
      <w:pPr>
        <w:spacing w:before="18" w:after="18"/>
        <w:ind w:firstLine="454"/>
        <w:jc w:val="both"/>
        <w:rPr>
          <w:szCs w:val="28"/>
          <w:lang w:val="en-US"/>
        </w:rPr>
      </w:pPr>
      <w:r w:rsidRPr="00BD41AC">
        <w:rPr>
          <w:szCs w:val="28"/>
          <w:lang w:val="en-US"/>
        </w:rPr>
        <w:t>There is a correlation between high social media usage and depression and anxiety. Users, especially teens, tend to compare themselves unfavourably with their peers on social media promoting feelings of loneliness and depression.</w:t>
      </w:r>
    </w:p>
    <w:p w:rsidR="00BD41AC" w:rsidRPr="00BD41AC" w:rsidRDefault="00BD41AC" w:rsidP="00BD41AC">
      <w:pPr>
        <w:spacing w:before="18" w:after="18"/>
        <w:ind w:firstLine="454"/>
        <w:jc w:val="both"/>
        <w:rPr>
          <w:szCs w:val="28"/>
          <w:lang w:val="en-US"/>
        </w:rPr>
      </w:pPr>
      <w:r w:rsidRPr="00BD41AC">
        <w:rPr>
          <w:szCs w:val="28"/>
          <w:lang w:val="en-US"/>
        </w:rPr>
        <w:t>Using a smartphone for work often means work bleeds into your home and personal life. You feel the pressure to always be on, never out of touch from work. This need to continually check and respond to email can contribute to higher stress levels and even burnout</w:t>
      </w:r>
      <w:r w:rsidR="00E00601">
        <w:rPr>
          <w:szCs w:val="28"/>
          <w:lang w:val="en-US"/>
        </w:rPr>
        <w:t> [3]</w:t>
      </w:r>
      <w:r w:rsidRPr="00BD41AC">
        <w:rPr>
          <w:szCs w:val="28"/>
          <w:lang w:val="en-US"/>
        </w:rPr>
        <w:t>.</w:t>
      </w:r>
    </w:p>
    <w:p w:rsidR="00BD41AC" w:rsidRPr="00BD41AC" w:rsidRDefault="00BD41AC" w:rsidP="00BD41AC">
      <w:pPr>
        <w:spacing w:before="18" w:after="18"/>
        <w:ind w:firstLine="454"/>
        <w:jc w:val="both"/>
        <w:rPr>
          <w:szCs w:val="28"/>
          <w:lang w:val="en-US"/>
        </w:rPr>
      </w:pPr>
      <w:r w:rsidRPr="00BD41AC">
        <w:rPr>
          <w:szCs w:val="28"/>
          <w:lang w:val="en-US"/>
        </w:rPr>
        <w:t>The persistent buzz, ping or beep of your smartphone can distract you from important tasks, slow your work, and interrupt those quiet moments that are so crucial to creativity and problem solving. Instead of ever being alone with our thoughts we’re now always online and connected.</w:t>
      </w:r>
    </w:p>
    <w:p w:rsidR="00BD41AC" w:rsidRPr="00BD41AC" w:rsidRDefault="00BD41AC" w:rsidP="00BD41AC">
      <w:pPr>
        <w:spacing w:before="18" w:after="18"/>
        <w:ind w:firstLine="454"/>
        <w:jc w:val="both"/>
        <w:rPr>
          <w:szCs w:val="28"/>
          <w:lang w:val="en-US"/>
        </w:rPr>
      </w:pPr>
      <w:r w:rsidRPr="00BD41AC">
        <w:rPr>
          <w:szCs w:val="28"/>
          <w:lang w:val="en-US"/>
        </w:rPr>
        <w:t>Excessive smartphone use can disrupt your sleep which can have a serious impact on your overall mental health. It can impact your memory, affect your ability to think clearly and reduce your cognitive and learning skills.</w:t>
      </w:r>
    </w:p>
    <w:p w:rsidR="00BD41AC" w:rsidRPr="00BD41AC" w:rsidRDefault="00BD41AC" w:rsidP="00BD41AC">
      <w:pPr>
        <w:spacing w:before="18" w:after="18"/>
        <w:ind w:firstLine="454"/>
        <w:jc w:val="both"/>
        <w:rPr>
          <w:szCs w:val="28"/>
          <w:lang w:val="en-US"/>
        </w:rPr>
      </w:pPr>
      <w:r w:rsidRPr="00BD41AC">
        <w:rPr>
          <w:szCs w:val="28"/>
        </w:rPr>
        <w:t>А</w:t>
      </w:r>
      <w:r w:rsidRPr="00BD41AC">
        <w:rPr>
          <w:szCs w:val="28"/>
          <w:lang w:val="en-US"/>
        </w:rPr>
        <w:t>lso phones affect children. We can often see children who spend a lot of time with a phone or a tablet. And modern parents communicate with their children also by means of smartphones. But this communication loses its quality as physically fathers and mothers are near the children and emotionally are somewhere far away. Analyzing the risks experts agree that the time that children spend on gadgets is subtracted from what children need to “master”:  the world around them, other people and relationships. The experts also say that the daily use of smartphones affects the emotional interaction between parents and their children. They emphasize that a huge role is played by the emotionally responsive style of communication of children with their parents where intonation, statement and integrity of the conversation are important. But smartphones break this particular model.</w:t>
      </w:r>
    </w:p>
    <w:p w:rsidR="00BD41AC" w:rsidRPr="00BD41AC" w:rsidRDefault="00BD41AC" w:rsidP="00BD41AC">
      <w:pPr>
        <w:spacing w:before="18" w:after="18"/>
        <w:ind w:firstLine="454"/>
        <w:jc w:val="both"/>
        <w:rPr>
          <w:szCs w:val="28"/>
          <w:lang w:val="en-US"/>
        </w:rPr>
      </w:pPr>
      <w:r w:rsidRPr="00BD41AC">
        <w:rPr>
          <w:szCs w:val="28"/>
          <w:lang w:val="en-US"/>
        </w:rPr>
        <w:t>Of course, today you can’t completely limit yourself to gadgets because they have become part of our life. All gadgets have both minuses and pluses, but one just needs to learn to resist the minuses and be content with the pros.</w:t>
      </w:r>
    </w:p>
    <w:p w:rsidR="00BD41AC" w:rsidRPr="00BD41AC" w:rsidRDefault="00BD41AC" w:rsidP="00BD41AC">
      <w:pPr>
        <w:spacing w:before="18" w:after="18"/>
        <w:ind w:firstLine="454"/>
        <w:jc w:val="both"/>
        <w:rPr>
          <w:szCs w:val="28"/>
          <w:lang w:val="en-US"/>
        </w:rPr>
      </w:pPr>
    </w:p>
    <w:p w:rsidR="009B5891" w:rsidRPr="009B5891" w:rsidRDefault="009B5891" w:rsidP="009B5891">
      <w:pPr>
        <w:jc w:val="center"/>
        <w:rPr>
          <w:szCs w:val="28"/>
          <w:lang w:val="en-US"/>
        </w:rPr>
      </w:pPr>
      <w:r w:rsidRPr="009B5891">
        <w:rPr>
          <w:szCs w:val="28"/>
          <w:lang w:val="en-US"/>
        </w:rPr>
        <w:t>REFERENCES</w:t>
      </w:r>
    </w:p>
    <w:p w:rsidR="00EE27BF" w:rsidRDefault="009B5891" w:rsidP="00BD41AC">
      <w:pPr>
        <w:spacing w:before="18" w:after="18"/>
        <w:ind w:firstLine="454"/>
        <w:jc w:val="both"/>
        <w:rPr>
          <w:szCs w:val="28"/>
          <w:lang w:val="en-US"/>
        </w:rPr>
      </w:pPr>
      <w:r>
        <w:rPr>
          <w:szCs w:val="28"/>
          <w:lang w:val="en-US"/>
        </w:rPr>
        <w:t>1. </w:t>
      </w:r>
      <w:r w:rsidR="00BD41AC" w:rsidRPr="00BD41AC">
        <w:rPr>
          <w:szCs w:val="28"/>
          <w:lang w:val="en-US"/>
        </w:rPr>
        <w:t>Psych</w:t>
      </w:r>
      <w:r w:rsidR="00BD41AC" w:rsidRPr="00183DE9">
        <w:rPr>
          <w:szCs w:val="28"/>
          <w:lang w:val="en-US"/>
        </w:rPr>
        <w:t xml:space="preserve"> </w:t>
      </w:r>
      <w:r w:rsidR="00BD41AC" w:rsidRPr="00BD41AC">
        <w:rPr>
          <w:szCs w:val="28"/>
          <w:lang w:val="en-US"/>
        </w:rPr>
        <w:t>Guides</w:t>
      </w:r>
      <w:r w:rsidR="00BD41AC" w:rsidRPr="00183DE9">
        <w:rPr>
          <w:szCs w:val="28"/>
          <w:lang w:val="en-US"/>
        </w:rPr>
        <w:t xml:space="preserve">. </w:t>
      </w:r>
      <w:r w:rsidR="00BD41AC" w:rsidRPr="00BD41AC">
        <w:rPr>
          <w:szCs w:val="28"/>
          <w:lang w:val="en-US"/>
        </w:rPr>
        <w:t>Signs and Symptoms of Cell Phone Addiction. [Electronic resource]. – Mode of access: https://www.psychguides.com/behavioral-disorders/cell-phone-addiction/signs-and-symptoms/</w:t>
      </w:r>
      <w:r>
        <w:rPr>
          <w:szCs w:val="28"/>
          <w:u w:val="single"/>
          <w:lang w:val="en-US"/>
        </w:rPr>
        <w:t>.</w:t>
      </w:r>
      <w:r w:rsidR="00BD41AC" w:rsidRPr="00BD41AC">
        <w:rPr>
          <w:szCs w:val="28"/>
          <w:lang w:val="en-US"/>
        </w:rPr>
        <w:t xml:space="preserve"> – Date of access: 29.04.2020</w:t>
      </w:r>
    </w:p>
    <w:p w:rsidR="00BD41AC" w:rsidRPr="00BD41AC" w:rsidRDefault="00BD41AC" w:rsidP="00BD41AC">
      <w:pPr>
        <w:spacing w:before="18" w:after="18"/>
        <w:ind w:firstLine="454"/>
        <w:jc w:val="both"/>
        <w:rPr>
          <w:szCs w:val="28"/>
          <w:lang w:val="en-US"/>
        </w:rPr>
      </w:pPr>
      <w:r w:rsidRPr="00BD41AC">
        <w:rPr>
          <w:szCs w:val="28"/>
          <w:lang w:val="en-US"/>
        </w:rPr>
        <w:lastRenderedPageBreak/>
        <w:t>2.</w:t>
      </w:r>
      <w:r w:rsidR="009B5891">
        <w:rPr>
          <w:szCs w:val="28"/>
          <w:lang w:val="en-US"/>
        </w:rPr>
        <w:t> </w:t>
      </w:r>
      <w:r w:rsidRPr="00BD41AC">
        <w:rPr>
          <w:szCs w:val="28"/>
          <w:lang w:val="en-US"/>
        </w:rPr>
        <w:t>Health Risks of Using Mobile Phones [Electronic resource]. – Mode of access: https://www.southuniversity.edu/news-and-blogs/2016/08/health-risks-of-using-mobile-phones-137310. – Date of access: 29.04.2020.</w:t>
      </w:r>
    </w:p>
    <w:p w:rsidR="00BD41AC" w:rsidRPr="00BD41AC" w:rsidRDefault="009B5891" w:rsidP="00BD41AC">
      <w:pPr>
        <w:spacing w:before="18" w:after="18"/>
        <w:ind w:firstLine="454"/>
        <w:jc w:val="both"/>
        <w:rPr>
          <w:szCs w:val="28"/>
          <w:lang w:val="en-US"/>
        </w:rPr>
      </w:pPr>
      <w:r>
        <w:rPr>
          <w:szCs w:val="28"/>
          <w:lang w:val="en-US"/>
        </w:rPr>
        <w:t>3. </w:t>
      </w:r>
      <w:r w:rsidR="00BD41AC" w:rsidRPr="00BD41AC">
        <w:rPr>
          <w:szCs w:val="28"/>
          <w:lang w:val="en-US"/>
        </w:rPr>
        <w:t>Sparks,</w:t>
      </w:r>
      <w:r>
        <w:rPr>
          <w:szCs w:val="28"/>
          <w:lang w:val="en-US"/>
        </w:rPr>
        <w:t> </w:t>
      </w:r>
      <w:r w:rsidR="00BD41AC" w:rsidRPr="00BD41AC">
        <w:rPr>
          <w:szCs w:val="28"/>
          <w:lang w:val="en-US"/>
        </w:rPr>
        <w:t>H. Your phone is blinding you, scientists warn [Electronic resource]. – Mode of access: https://nypost.com/2018/08/13/your-phone-is-bl</w:t>
      </w:r>
      <w:r w:rsidR="00677013">
        <w:rPr>
          <w:szCs w:val="28"/>
          <w:lang w:val="en-US"/>
        </w:rPr>
        <w:t xml:space="preserve">inding-you-scientists-warn/. – </w:t>
      </w:r>
      <w:r w:rsidR="00BD41AC" w:rsidRPr="00BD41AC">
        <w:rPr>
          <w:szCs w:val="28"/>
          <w:lang w:val="en-US"/>
        </w:rPr>
        <w:t>Date of access: 29.04.2020.</w:t>
      </w:r>
    </w:p>
    <w:p w:rsidR="00BD41AC" w:rsidRPr="00BD41AC" w:rsidRDefault="00BD41AC" w:rsidP="00BD41AC">
      <w:pPr>
        <w:spacing w:before="18" w:after="18"/>
        <w:ind w:firstLine="454"/>
        <w:jc w:val="both"/>
        <w:rPr>
          <w:szCs w:val="28"/>
          <w:lang w:val="en-US"/>
        </w:rPr>
      </w:pPr>
    </w:p>
    <w:p w:rsidR="00BD41AC" w:rsidRPr="00BD41AC" w:rsidRDefault="00BD41AC" w:rsidP="00BD41AC">
      <w:pPr>
        <w:spacing w:before="18" w:after="18"/>
        <w:ind w:firstLine="454"/>
        <w:jc w:val="both"/>
        <w:rPr>
          <w:szCs w:val="28"/>
        </w:rPr>
      </w:pPr>
      <w:r w:rsidRPr="00BD41AC">
        <w:rPr>
          <w:szCs w:val="28"/>
        </w:rPr>
        <w:t xml:space="preserve">В статье раскрывается проблема телефонной зависимости, возникшая у значительной части населения в связи со стремительным развитием технологий. Автор показывает, как телефонная зависимость влияет на жизнь людей и приводит к негативным последствиям. </w:t>
      </w:r>
    </w:p>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bCs/>
          <w:szCs w:val="28"/>
        </w:rPr>
      </w:pPr>
    </w:p>
    <w:p w:rsidR="00BD41AC" w:rsidRPr="00677013" w:rsidRDefault="00BD41AC" w:rsidP="00677013">
      <w:pPr>
        <w:spacing w:before="18" w:after="18"/>
        <w:ind w:left="432"/>
        <w:rPr>
          <w:b/>
          <w:szCs w:val="28"/>
        </w:rPr>
      </w:pPr>
      <w:r w:rsidRPr="00677013">
        <w:rPr>
          <w:b/>
          <w:szCs w:val="28"/>
        </w:rPr>
        <w:t>Е. Г. Литвинович</w:t>
      </w:r>
    </w:p>
    <w:p w:rsidR="00EF3873" w:rsidRDefault="00EF3873" w:rsidP="00677013">
      <w:pPr>
        <w:spacing w:before="18" w:after="18"/>
        <w:ind w:left="432"/>
        <w:rPr>
          <w:szCs w:val="28"/>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A14AE7" w:rsidRDefault="00BD41AC" w:rsidP="00677013">
      <w:pPr>
        <w:spacing w:before="18" w:after="18"/>
        <w:ind w:left="432"/>
        <w:rPr>
          <w:szCs w:val="28"/>
          <w:lang w:val="en-US"/>
        </w:rPr>
      </w:pPr>
      <w:r w:rsidRPr="00677013">
        <w:rPr>
          <w:szCs w:val="28"/>
        </w:rPr>
        <w:t>Научный</w:t>
      </w:r>
      <w:r w:rsidRPr="00A14AE7">
        <w:rPr>
          <w:szCs w:val="28"/>
          <w:lang w:val="en-US"/>
        </w:rPr>
        <w:t xml:space="preserve"> </w:t>
      </w:r>
      <w:r w:rsidRPr="00677013">
        <w:rPr>
          <w:szCs w:val="28"/>
        </w:rPr>
        <w:t>руководитель</w:t>
      </w:r>
      <w:r w:rsidRPr="00A14AE7">
        <w:rPr>
          <w:szCs w:val="28"/>
          <w:lang w:val="en-US"/>
        </w:rPr>
        <w:t xml:space="preserve"> – </w:t>
      </w:r>
      <w:r w:rsidRPr="00677013">
        <w:rPr>
          <w:szCs w:val="28"/>
        </w:rPr>
        <w:t>Л</w:t>
      </w:r>
      <w:r w:rsidRPr="00A14AE7">
        <w:rPr>
          <w:szCs w:val="28"/>
          <w:lang w:val="en-US"/>
        </w:rPr>
        <w:t>.</w:t>
      </w:r>
      <w:r w:rsidRPr="00677013">
        <w:rPr>
          <w:szCs w:val="28"/>
          <w:lang w:val="en-US"/>
        </w:rPr>
        <w:t> </w:t>
      </w:r>
      <w:r w:rsidRPr="00677013">
        <w:rPr>
          <w:szCs w:val="28"/>
        </w:rPr>
        <w:t>Е</w:t>
      </w:r>
      <w:r w:rsidRPr="00A14AE7">
        <w:rPr>
          <w:szCs w:val="28"/>
          <w:lang w:val="en-US"/>
        </w:rPr>
        <w:t>.</w:t>
      </w:r>
      <w:r w:rsidRPr="00677013">
        <w:rPr>
          <w:szCs w:val="28"/>
          <w:lang w:val="en-US"/>
        </w:rPr>
        <w:t> </w:t>
      </w:r>
      <w:r w:rsidRPr="00677013">
        <w:rPr>
          <w:szCs w:val="28"/>
        </w:rPr>
        <w:t>Левонюк</w:t>
      </w:r>
    </w:p>
    <w:p w:rsidR="00BD41AC" w:rsidRPr="00A14AE7" w:rsidRDefault="00BD41AC" w:rsidP="00677013">
      <w:pPr>
        <w:spacing w:before="18" w:after="18"/>
        <w:ind w:left="454"/>
        <w:rPr>
          <w:szCs w:val="28"/>
          <w:lang w:val="en-US"/>
        </w:rPr>
      </w:pPr>
    </w:p>
    <w:p w:rsidR="00BD41AC" w:rsidRPr="00BD41AC" w:rsidRDefault="00BD41AC" w:rsidP="00677013">
      <w:pPr>
        <w:spacing w:before="18" w:after="18"/>
        <w:ind w:firstLine="454"/>
        <w:rPr>
          <w:b/>
          <w:szCs w:val="28"/>
          <w:lang w:val="en-US"/>
        </w:rPr>
      </w:pPr>
      <w:r w:rsidRPr="00BD41AC">
        <w:rPr>
          <w:b/>
          <w:szCs w:val="28"/>
          <w:lang w:val="en-US"/>
        </w:rPr>
        <w:t>Demographic problems in the modern world</w:t>
      </w:r>
    </w:p>
    <w:p w:rsidR="00BD41AC" w:rsidRPr="00BD41AC" w:rsidRDefault="00BD41AC" w:rsidP="00BD41AC">
      <w:pPr>
        <w:spacing w:before="18" w:after="18"/>
        <w:ind w:firstLine="454"/>
        <w:jc w:val="both"/>
        <w:rPr>
          <w:b/>
          <w:szCs w:val="28"/>
          <w:lang w:val="en-US"/>
        </w:rPr>
      </w:pPr>
    </w:p>
    <w:p w:rsidR="00BD41AC" w:rsidRPr="00BD41AC" w:rsidRDefault="00BD41AC" w:rsidP="00BD41AC">
      <w:pPr>
        <w:spacing w:before="18" w:after="18"/>
        <w:ind w:firstLine="454"/>
        <w:jc w:val="both"/>
        <w:rPr>
          <w:szCs w:val="28"/>
          <w:lang w:val="en-US"/>
        </w:rPr>
      </w:pPr>
      <w:r w:rsidRPr="00BD41AC">
        <w:rPr>
          <w:szCs w:val="28"/>
          <w:lang w:val="en-US"/>
        </w:rPr>
        <w:t>The purpose of the article is to study the essence of the problem, its causes, ways to solve it, depending on the demographic situation and economic development of countries.</w:t>
      </w:r>
    </w:p>
    <w:p w:rsidR="00BD41AC" w:rsidRPr="00BD41AC" w:rsidRDefault="00BD41AC" w:rsidP="00BD41AC">
      <w:pPr>
        <w:spacing w:before="18" w:after="18"/>
        <w:ind w:firstLine="454"/>
        <w:jc w:val="both"/>
        <w:rPr>
          <w:szCs w:val="28"/>
          <w:lang w:val="en-US"/>
        </w:rPr>
      </w:pPr>
      <w:r w:rsidRPr="00BD41AC">
        <w:rPr>
          <w:szCs w:val="28"/>
          <w:lang w:val="en-US"/>
        </w:rPr>
        <w:t>The population has declined significantly in recent years. Because of this, schools, kindergartens and nurseries began to close. Most people blame the economic crisis for this, since the example of Western countries shows that economic prosperity does not always lead to an increase in the birth rate.</w:t>
      </w:r>
    </w:p>
    <w:p w:rsidR="00BD41AC" w:rsidRPr="00BD41AC" w:rsidRDefault="00BD41AC" w:rsidP="00BD41AC">
      <w:pPr>
        <w:spacing w:before="18" w:after="18"/>
        <w:ind w:firstLine="454"/>
        <w:jc w:val="both"/>
        <w:rPr>
          <w:szCs w:val="28"/>
          <w:lang w:val="en-US"/>
        </w:rPr>
      </w:pPr>
      <w:r w:rsidRPr="00BD41AC">
        <w:rPr>
          <w:szCs w:val="28"/>
          <w:lang w:val="en-US"/>
        </w:rPr>
        <w:t>The demographic crisis can be understood as a decline in the population, as well as overpopulation of territories.</w:t>
      </w:r>
    </w:p>
    <w:p w:rsidR="00BD41AC" w:rsidRPr="00BD41AC" w:rsidRDefault="00BD41AC" w:rsidP="00BD41AC">
      <w:pPr>
        <w:spacing w:before="18" w:after="18"/>
        <w:ind w:firstLine="454"/>
        <w:jc w:val="both"/>
        <w:rPr>
          <w:szCs w:val="28"/>
          <w:lang w:val="en-US"/>
        </w:rPr>
      </w:pPr>
      <w:r w:rsidRPr="00BD41AC">
        <w:rPr>
          <w:szCs w:val="28"/>
          <w:lang w:val="en-US"/>
        </w:rPr>
        <w:t xml:space="preserve">In the first case, this is a situation that develops in a state (country) or region, when the birth rate falls below the level of simple reproduction of the population, as well as below the death rate. This situation is currently developing in many countries of the world, including in </w:t>
      </w:r>
      <w:smartTag w:uri="urn:schemas-microsoft-com:office:smarttags" w:element="place">
        <w:r w:rsidRPr="00BD41AC">
          <w:rPr>
            <w:szCs w:val="28"/>
            <w:lang w:val="en-US"/>
          </w:rPr>
          <w:t>Europe</w:t>
        </w:r>
      </w:smartTag>
      <w:r w:rsidRPr="00BD41AC">
        <w:rPr>
          <w:szCs w:val="28"/>
          <w:lang w:val="en-US"/>
        </w:rPr>
        <w:t>.</w:t>
      </w:r>
    </w:p>
    <w:p w:rsidR="00BD41AC" w:rsidRPr="00BD41AC" w:rsidRDefault="00BD41AC" w:rsidP="00BD41AC">
      <w:pPr>
        <w:spacing w:before="18" w:after="18"/>
        <w:ind w:firstLine="454"/>
        <w:jc w:val="both"/>
        <w:rPr>
          <w:szCs w:val="28"/>
          <w:lang w:val="en-US"/>
        </w:rPr>
      </w:pPr>
      <w:r w:rsidRPr="00BD41AC">
        <w:rPr>
          <w:szCs w:val="28"/>
          <w:lang w:val="en-US"/>
        </w:rPr>
        <w:t>In the case of overpopulation, the demographic crisis is the inability of the territory to provide its inhabitants with vital resources. For instance, a demographic explosion occurred in Europe</w:t>
      </w:r>
      <w:r w:rsidR="00677013">
        <w:rPr>
          <w:szCs w:val="28"/>
          <w:lang w:val="en-US"/>
        </w:rPr>
        <w:t xml:space="preserve"> in the XVIII–XIX </w:t>
      </w:r>
      <w:r w:rsidRPr="00BD41AC">
        <w:rPr>
          <w:szCs w:val="28"/>
          <w:lang w:val="en-US"/>
        </w:rPr>
        <w:t>centuries (the population of most European countries tripled). Another example is the period of industrialization when the birth rate remained high, but health care and welfare improved, which also caused a demographic explosion</w:t>
      </w:r>
      <w:r w:rsidR="00677013">
        <w:rPr>
          <w:szCs w:val="28"/>
          <w:lang w:val="en-US"/>
        </w:rPr>
        <w:t> </w:t>
      </w:r>
      <w:r w:rsidRPr="00BD41AC">
        <w:rPr>
          <w:szCs w:val="28"/>
          <w:lang w:val="en-US"/>
        </w:rPr>
        <w:t>[1,</w:t>
      </w:r>
      <w:r w:rsidR="00677013">
        <w:rPr>
          <w:szCs w:val="28"/>
          <w:lang w:val="en-US"/>
        </w:rPr>
        <w:t> p. </w:t>
      </w:r>
      <w:r w:rsidRPr="00BD41AC">
        <w:rPr>
          <w:szCs w:val="28"/>
          <w:lang w:val="en-US"/>
        </w:rPr>
        <w:t>551].</w:t>
      </w:r>
    </w:p>
    <w:p w:rsidR="00BD41AC" w:rsidRPr="00BD41AC" w:rsidRDefault="00BD41AC" w:rsidP="00BD41AC">
      <w:pPr>
        <w:spacing w:before="18" w:after="18"/>
        <w:ind w:firstLine="454"/>
        <w:jc w:val="both"/>
        <w:rPr>
          <w:szCs w:val="28"/>
          <w:lang w:val="en-US"/>
        </w:rPr>
      </w:pPr>
      <w:r w:rsidRPr="00BD41AC">
        <w:rPr>
          <w:szCs w:val="28"/>
          <w:lang w:val="en-US"/>
        </w:rPr>
        <w:t>The impact on the demographics of various diseases is very important. The world health organization estimates that the number of c</w:t>
      </w:r>
      <w:r w:rsidR="00677013">
        <w:rPr>
          <w:szCs w:val="28"/>
          <w:lang w:val="en-US"/>
        </w:rPr>
        <w:t xml:space="preserve">ancer cases will </w:t>
      </w:r>
      <w:r w:rsidR="00677013">
        <w:rPr>
          <w:szCs w:val="28"/>
          <w:lang w:val="en-US"/>
        </w:rPr>
        <w:lastRenderedPageBreak/>
        <w:t>increase by 70 % in the next 20 </w:t>
      </w:r>
      <w:r w:rsidRPr="00BD41AC">
        <w:rPr>
          <w:szCs w:val="28"/>
          <w:lang w:val="en-US"/>
        </w:rPr>
        <w:t>years. According to International Agency For research on Cancer (IARC) Western countries are firmly in the lead in such oncological diseases as lung cancer, ovarian cancer, cervical cancer, colorectal cancer, breast cancer. A significant role is played by the hereditary factor of the disease and defective genes.</w:t>
      </w:r>
    </w:p>
    <w:p w:rsidR="00BD41AC" w:rsidRPr="00BD41AC" w:rsidRDefault="00BD41AC" w:rsidP="00BD41AC">
      <w:pPr>
        <w:spacing w:before="18" w:after="18"/>
        <w:ind w:firstLine="454"/>
        <w:jc w:val="both"/>
        <w:rPr>
          <w:szCs w:val="28"/>
          <w:lang w:val="en-US"/>
        </w:rPr>
      </w:pPr>
      <w:r w:rsidRPr="00BD41AC">
        <w:rPr>
          <w:szCs w:val="28"/>
          <w:lang w:val="en-US"/>
        </w:rPr>
        <w:t>According to a report by the joint United Nations program on HIV/AIDS, almost 60</w:t>
      </w:r>
      <w:r w:rsidR="00677013">
        <w:rPr>
          <w:szCs w:val="28"/>
          <w:lang w:val="en-US"/>
        </w:rPr>
        <w:t> </w:t>
      </w:r>
      <w:r w:rsidRPr="00BD41AC">
        <w:rPr>
          <w:szCs w:val="28"/>
          <w:lang w:val="en-US"/>
        </w:rPr>
        <w:t>million people have become infected with HIV since the beginning of the epidemic, and 25</w:t>
      </w:r>
      <w:r w:rsidR="00677013">
        <w:rPr>
          <w:szCs w:val="28"/>
          <w:lang w:val="en-US"/>
        </w:rPr>
        <w:t> </w:t>
      </w:r>
      <w:r w:rsidRPr="00BD41AC">
        <w:rPr>
          <w:szCs w:val="28"/>
          <w:lang w:val="en-US"/>
        </w:rPr>
        <w:t>million people have died from HIV-related diseases.</w:t>
      </w:r>
      <w:r w:rsidR="00677013">
        <w:rPr>
          <w:szCs w:val="28"/>
          <w:lang w:val="en-US"/>
        </w:rPr>
        <w:t xml:space="preserve"> In 2018, approximately 430,000 </w:t>
      </w:r>
      <w:r w:rsidRPr="00BD41AC">
        <w:rPr>
          <w:szCs w:val="28"/>
          <w:lang w:val="en-US"/>
        </w:rPr>
        <w:t>children were born with HIV, bringing the to</w:t>
      </w:r>
      <w:r w:rsidR="00677013">
        <w:rPr>
          <w:szCs w:val="28"/>
          <w:lang w:val="en-US"/>
        </w:rPr>
        <w:t>tal number of children under 15 </w:t>
      </w:r>
      <w:r w:rsidRPr="00BD41AC">
        <w:rPr>
          <w:szCs w:val="28"/>
          <w:lang w:val="en-US"/>
        </w:rPr>
        <w:t>year</w:t>
      </w:r>
      <w:r w:rsidR="00677013">
        <w:rPr>
          <w:szCs w:val="28"/>
          <w:lang w:val="en-US"/>
        </w:rPr>
        <w:t>s of age living with HIV to 2.1 </w:t>
      </w:r>
      <w:r w:rsidRPr="00BD41AC">
        <w:rPr>
          <w:szCs w:val="28"/>
          <w:lang w:val="en-US"/>
        </w:rPr>
        <w:t>million. Worldwide, yo</w:t>
      </w:r>
      <w:r w:rsidR="00677013">
        <w:rPr>
          <w:szCs w:val="28"/>
          <w:lang w:val="en-US"/>
        </w:rPr>
        <w:t>ung people account for about 40 </w:t>
      </w:r>
      <w:r w:rsidRPr="00BD41AC">
        <w:rPr>
          <w:szCs w:val="28"/>
          <w:lang w:val="en-US"/>
        </w:rPr>
        <w:t>% of all new HIV infections</w:t>
      </w:r>
      <w:r w:rsidR="00677013">
        <w:rPr>
          <w:szCs w:val="28"/>
          <w:lang w:val="en-US"/>
        </w:rPr>
        <w:t xml:space="preserve"> reported among adults (over 15 </w:t>
      </w:r>
      <w:r w:rsidRPr="00BD41AC">
        <w:rPr>
          <w:szCs w:val="28"/>
          <w:lang w:val="en-US"/>
        </w:rPr>
        <w:t>years of age). Less than 40 % of young people have basic information about HIV, and less than 40</w:t>
      </w:r>
      <w:r w:rsidR="006C6DA3">
        <w:rPr>
          <w:szCs w:val="28"/>
          <w:lang w:val="en-US"/>
        </w:rPr>
        <w:t> </w:t>
      </w:r>
      <w:r w:rsidRPr="00BD41AC">
        <w:rPr>
          <w:szCs w:val="28"/>
          <w:lang w:val="en-US"/>
        </w:rPr>
        <w:t>% of people living with HIV know their status. The number of new HIV infections still outstrips the number of people receiving treatment: for every two people who start treatment, there are five new cases of HIV infection</w:t>
      </w:r>
      <w:r w:rsidR="006C6DA3">
        <w:rPr>
          <w:szCs w:val="28"/>
          <w:lang w:val="en-US"/>
        </w:rPr>
        <w:t> </w:t>
      </w:r>
      <w:r w:rsidRPr="00BD41AC">
        <w:rPr>
          <w:szCs w:val="28"/>
          <w:lang w:val="en-US"/>
        </w:rPr>
        <w:t>[2,</w:t>
      </w:r>
      <w:r w:rsidR="006C6DA3">
        <w:rPr>
          <w:szCs w:val="28"/>
          <w:lang w:val="en-US"/>
        </w:rPr>
        <w:t> </w:t>
      </w:r>
      <w:r w:rsidRPr="00BD41AC">
        <w:rPr>
          <w:szCs w:val="28"/>
          <w:lang w:val="en-US"/>
        </w:rPr>
        <w:t>p.</w:t>
      </w:r>
      <w:r w:rsidR="006C6DA3">
        <w:rPr>
          <w:szCs w:val="28"/>
          <w:lang w:val="en-US"/>
        </w:rPr>
        <w:t> </w:t>
      </w:r>
      <w:r w:rsidRPr="00BD41AC">
        <w:rPr>
          <w:szCs w:val="28"/>
          <w:lang w:val="en-US"/>
        </w:rPr>
        <w:t>62].</w:t>
      </w:r>
    </w:p>
    <w:p w:rsidR="00BD41AC" w:rsidRPr="00BD41AC" w:rsidRDefault="00BD41AC" w:rsidP="00BD41AC">
      <w:pPr>
        <w:spacing w:before="18" w:after="18"/>
        <w:ind w:firstLine="454"/>
        <w:jc w:val="both"/>
        <w:rPr>
          <w:szCs w:val="28"/>
          <w:lang w:val="en-US"/>
        </w:rPr>
      </w:pPr>
      <w:r w:rsidRPr="00BD41AC">
        <w:rPr>
          <w:szCs w:val="28"/>
          <w:lang w:val="en-US"/>
        </w:rPr>
        <w:t>Bad state of the environment is another cause of population mortality. According to</w:t>
      </w:r>
      <w:r w:rsidR="006C6DA3">
        <w:rPr>
          <w:szCs w:val="28"/>
          <w:lang w:val="en-US"/>
        </w:rPr>
        <w:t xml:space="preserve"> experts, in 30–50 </w:t>
      </w:r>
      <w:r w:rsidRPr="00BD41AC">
        <w:rPr>
          <w:szCs w:val="28"/>
          <w:lang w:val="en-US"/>
        </w:rPr>
        <w:t xml:space="preserve">years, an irreversible process will begin, which at the turn of the XXI–XXII centuries will lead to a global environmental disaster. The situation is particularly alarming in </w:t>
      </w:r>
      <w:smartTag w:uri="urn:schemas-microsoft-com:office:smarttags" w:element="place">
        <w:r w:rsidRPr="00BD41AC">
          <w:rPr>
            <w:szCs w:val="28"/>
            <w:lang w:val="en-US"/>
          </w:rPr>
          <w:t>Europe</w:t>
        </w:r>
      </w:smartTag>
      <w:r w:rsidRPr="00BD41AC">
        <w:rPr>
          <w:szCs w:val="28"/>
          <w:lang w:val="en-US"/>
        </w:rPr>
        <w:t>. Environmental factors which influence demographic situation can be divided into three groups: physical, chemical, and toxic. In this connection a special place is given to radiation exposure, which becomes more and more intensive every year. The main reason is an increase in the amount and concentration of radiation waste that is buried in the ground, and often near settlements as well as an increase in ozone holes in the planet’s atmosphere, which protects humanity from harmful ultraviolet rays and cosmic radiation.</w:t>
      </w:r>
    </w:p>
    <w:p w:rsidR="00BD41AC" w:rsidRPr="00BD41AC" w:rsidRDefault="00BD41AC" w:rsidP="00BD41AC">
      <w:pPr>
        <w:spacing w:before="18" w:after="18"/>
        <w:ind w:firstLine="454"/>
        <w:jc w:val="both"/>
        <w:rPr>
          <w:szCs w:val="28"/>
          <w:lang w:val="en-US"/>
        </w:rPr>
      </w:pPr>
      <w:r w:rsidRPr="00BD41AC">
        <w:rPr>
          <w:szCs w:val="28"/>
          <w:lang w:val="en-US"/>
        </w:rPr>
        <w:t>There are some other reasons for the decline and increase in the birth rate in the global world. More boys are born than girls, but men die at an earlier age than women. The small number of teenagers leads to a shortage of labor. Urban residents have fewer children than rural residents, because for rural residents, many children means many workers in the household. Highly educated women have few children, since they are forced to spend their time primarily on education and career during the childbearing period of their life. Before making a decision to have a child, parents make a calculation of possible costs and their income. In a large family, parents are opposed to children receiving a high level of education. Many children die before the age of one year, because they are insufficiently developed immunity to diseases. The mortality rate is influenced by sanitary conditions (quality of drinking water, etc.), the quality of medical care, and the quality of food.</w:t>
      </w:r>
    </w:p>
    <w:p w:rsidR="00BD41AC" w:rsidRPr="00BD41AC" w:rsidRDefault="00BD41AC" w:rsidP="00BD41AC">
      <w:pPr>
        <w:spacing w:before="18" w:after="18"/>
        <w:ind w:firstLine="454"/>
        <w:jc w:val="both"/>
        <w:rPr>
          <w:szCs w:val="28"/>
          <w:lang w:val="en-US"/>
        </w:rPr>
      </w:pPr>
      <w:r w:rsidRPr="00BD41AC">
        <w:rPr>
          <w:szCs w:val="28"/>
          <w:lang w:val="en-US"/>
        </w:rPr>
        <w:lastRenderedPageBreak/>
        <w:t xml:space="preserve">In our opinion the solution to demographic problems is possible only if the world community unites its efforts. The members of the club of </w:t>
      </w:r>
      <w:smartTag w:uri="urn:schemas-microsoft-com:office:smarttags" w:element="place">
        <w:smartTag w:uri="urn:schemas-microsoft-com:office:smarttags" w:element="City">
          <w:r w:rsidRPr="00BD41AC">
            <w:rPr>
              <w:szCs w:val="28"/>
              <w:lang w:val="en-US"/>
            </w:rPr>
            <w:t>Rome</w:t>
          </w:r>
        </w:smartTag>
      </w:smartTag>
      <w:r w:rsidRPr="00BD41AC">
        <w:rPr>
          <w:szCs w:val="28"/>
          <w:lang w:val="en-US"/>
        </w:rPr>
        <w:t xml:space="preserve"> were among the first to inform the world community about the upcoming global demographic difficulties. The options for resolving the situation which were proposed are the following: implementation of demographic policy; settlement of the population through family planning; implementation of new formations of a socio-economic nature that will lead to an increase in the standard of living and, in addition, stabilize the population by reducing the birth rate; implementation of measures to collect, analyze and publicize information about the state of the demographic situation; creating prescriptions for UN member States and the international community to implement demographic policies; analysis of existing population problems, synthesis of economic, social, demographic and environmental processes; conducting activities of an intergovernmental nature for the population.</w:t>
      </w:r>
    </w:p>
    <w:p w:rsidR="00BD41AC" w:rsidRPr="00BD41AC" w:rsidRDefault="00BD41AC" w:rsidP="006C6DA3">
      <w:pPr>
        <w:spacing w:before="18" w:after="18"/>
        <w:ind w:firstLine="454"/>
        <w:jc w:val="both"/>
        <w:rPr>
          <w:szCs w:val="28"/>
          <w:lang w:val="en-US"/>
        </w:rPr>
      </w:pPr>
      <w:r w:rsidRPr="00BD41AC">
        <w:rPr>
          <w:szCs w:val="28"/>
          <w:lang w:val="en-US"/>
        </w:rPr>
        <w:t>In order to provide the population with all the necessary agricultural and material products, it is necessary to increase crop productivity; carry out the withdrawal of productive breeds of livestock; introduce aquaculture; apply the productivity of the world’s oceans in full; implement technologies that conserve energy; reduce the absorption of natural resources</w:t>
      </w:r>
      <w:r w:rsidR="006C6DA3">
        <w:rPr>
          <w:szCs w:val="28"/>
          <w:lang w:val="en-US"/>
        </w:rPr>
        <w:t> </w:t>
      </w:r>
      <w:r w:rsidRPr="00BD41AC">
        <w:rPr>
          <w:szCs w:val="28"/>
          <w:lang w:val="en-US"/>
        </w:rPr>
        <w:t>[2,</w:t>
      </w:r>
      <w:r w:rsidR="006C6DA3">
        <w:rPr>
          <w:szCs w:val="28"/>
          <w:lang w:val="en-US"/>
        </w:rPr>
        <w:t> p. </w:t>
      </w:r>
      <w:r w:rsidRPr="00BD41AC">
        <w:rPr>
          <w:szCs w:val="28"/>
          <w:lang w:val="en-US"/>
        </w:rPr>
        <w:t>126].</w:t>
      </w:r>
    </w:p>
    <w:p w:rsidR="00BD41AC" w:rsidRPr="00BD41AC" w:rsidRDefault="00BD41AC" w:rsidP="00BD41AC">
      <w:pPr>
        <w:spacing w:before="18" w:after="18"/>
        <w:ind w:firstLine="454"/>
        <w:jc w:val="both"/>
        <w:rPr>
          <w:szCs w:val="28"/>
          <w:lang w:val="en-US"/>
        </w:rPr>
      </w:pPr>
      <w:r w:rsidRPr="00BD41AC">
        <w:rPr>
          <w:szCs w:val="28"/>
          <w:lang w:val="en-US"/>
        </w:rPr>
        <w:t xml:space="preserve">It is important to note that international projects have been created and are being actively implemented to resolve the current demographic difficulties. Three World conferences on population difficulties have been held recently. A large world population program was established in </w:t>
      </w:r>
      <w:smartTag w:uri="urn:schemas-microsoft-com:office:smarttags" w:element="place">
        <w:smartTag w:uri="urn:schemas-microsoft-com:office:smarttags" w:element="City">
          <w:r w:rsidRPr="00BD41AC">
            <w:rPr>
              <w:szCs w:val="28"/>
              <w:lang w:val="en-US"/>
            </w:rPr>
            <w:t>Bucharest</w:t>
          </w:r>
        </w:smartTag>
      </w:smartTag>
      <w:r w:rsidRPr="00BD41AC">
        <w:rPr>
          <w:szCs w:val="28"/>
          <w:lang w:val="en-US"/>
        </w:rPr>
        <w:t xml:space="preserve">. It covered more than a hundred countries and includes more than one thousand four hundred projects. The world program shows the inextricable link between stable economic growth, sustainable development, and population. In some countries, there are measures to stabilize the growth of residents, for example, it is forbidden to have more than two children is forbidden in </w:t>
      </w:r>
      <w:smartTag w:uri="urn:schemas-microsoft-com:office:smarttags" w:element="country-region">
        <w:r w:rsidRPr="00BD41AC">
          <w:rPr>
            <w:szCs w:val="28"/>
            <w:lang w:val="en-US"/>
          </w:rPr>
          <w:t>India</w:t>
        </w:r>
      </w:smartTag>
      <w:r w:rsidRPr="00BD41AC">
        <w:rPr>
          <w:szCs w:val="28"/>
          <w:lang w:val="en-US"/>
        </w:rPr>
        <w:t xml:space="preserve"> and </w:t>
      </w:r>
      <w:smartTag w:uri="urn:schemas-microsoft-com:office:smarttags" w:element="country-region">
        <w:r w:rsidRPr="00BD41AC">
          <w:rPr>
            <w:szCs w:val="28"/>
            <w:lang w:val="en-US"/>
          </w:rPr>
          <w:t>China</w:t>
        </w:r>
      </w:smartTag>
      <w:r w:rsidRPr="00BD41AC">
        <w:rPr>
          <w:szCs w:val="28"/>
          <w:lang w:val="en-US"/>
        </w:rPr>
        <w:t xml:space="preserve">; benefits to families with one child are provided in </w:t>
      </w:r>
      <w:smartTag w:uri="urn:schemas-microsoft-com:office:smarttags" w:element="country-region">
        <w:r w:rsidRPr="00BD41AC">
          <w:rPr>
            <w:szCs w:val="28"/>
            <w:lang w:val="en-US"/>
          </w:rPr>
          <w:t>China</w:t>
        </w:r>
      </w:smartTag>
      <w:r w:rsidRPr="00BD41AC">
        <w:rPr>
          <w:szCs w:val="28"/>
          <w:lang w:val="en-US"/>
        </w:rPr>
        <w:t xml:space="preserve">; benefits for families with more than two children are available in </w:t>
      </w:r>
      <w:smartTag w:uri="urn:schemas-microsoft-com:office:smarttags" w:element="country-region">
        <w:r w:rsidRPr="00BD41AC">
          <w:rPr>
            <w:szCs w:val="28"/>
            <w:lang w:val="en-US"/>
          </w:rPr>
          <w:t>Russia</w:t>
        </w:r>
      </w:smartTag>
      <w:r w:rsidRPr="00BD41AC">
        <w:rPr>
          <w:szCs w:val="28"/>
          <w:lang w:val="en-US"/>
        </w:rPr>
        <w:t xml:space="preserve"> and </w:t>
      </w:r>
      <w:smartTag w:uri="urn:schemas-microsoft-com:office:smarttags" w:element="place">
        <w:smartTag w:uri="urn:schemas-microsoft-com:office:smarttags" w:element="country-region">
          <w:r w:rsidRPr="00BD41AC">
            <w:rPr>
              <w:szCs w:val="28"/>
              <w:lang w:val="en-US"/>
            </w:rPr>
            <w:t>Belarus</w:t>
          </w:r>
        </w:smartTag>
      </w:smartTag>
      <w:r w:rsidRPr="00BD41AC">
        <w:rPr>
          <w:szCs w:val="28"/>
          <w:lang w:val="en-US"/>
        </w:rPr>
        <w:t>; medicine and social security are improved.</w:t>
      </w:r>
    </w:p>
    <w:p w:rsidR="006C6DA3" w:rsidRPr="006975E0" w:rsidRDefault="006C6DA3" w:rsidP="006C6DA3">
      <w:pPr>
        <w:jc w:val="center"/>
        <w:rPr>
          <w:sz w:val="24"/>
          <w:szCs w:val="24"/>
          <w:lang w:val="en-US"/>
        </w:rPr>
      </w:pPr>
    </w:p>
    <w:p w:rsidR="006C6DA3" w:rsidRPr="006C6DA3" w:rsidRDefault="006C6DA3" w:rsidP="006C6DA3">
      <w:pPr>
        <w:jc w:val="center"/>
        <w:rPr>
          <w:szCs w:val="28"/>
        </w:rPr>
      </w:pPr>
      <w:r w:rsidRPr="006C6DA3">
        <w:rPr>
          <w:szCs w:val="28"/>
          <w:lang w:val="en-US"/>
        </w:rPr>
        <w:t>REFERENCES</w:t>
      </w:r>
    </w:p>
    <w:p w:rsidR="00BD41AC" w:rsidRPr="00EE27BF" w:rsidRDefault="00BD41AC" w:rsidP="00BD41AC">
      <w:pPr>
        <w:spacing w:before="18" w:after="18"/>
        <w:ind w:firstLine="454"/>
        <w:jc w:val="both"/>
        <w:rPr>
          <w:spacing w:val="-2"/>
          <w:szCs w:val="28"/>
        </w:rPr>
      </w:pPr>
      <w:r w:rsidRPr="00EE27BF">
        <w:rPr>
          <w:spacing w:val="-2"/>
          <w:szCs w:val="28"/>
        </w:rPr>
        <w:t>1. Смелзер, Н. Социология / Н. Смелзер // Динамика на</w:t>
      </w:r>
      <w:r w:rsidR="006C6DA3" w:rsidRPr="00EE27BF">
        <w:rPr>
          <w:spacing w:val="-2"/>
          <w:szCs w:val="28"/>
        </w:rPr>
        <w:t>родонаселения. – М., 2004. – С.</w:t>
      </w:r>
      <w:r w:rsidR="006C6DA3" w:rsidRPr="00EE27BF">
        <w:rPr>
          <w:spacing w:val="-2"/>
          <w:szCs w:val="28"/>
          <w:lang w:val="en-US"/>
        </w:rPr>
        <w:t> </w:t>
      </w:r>
      <w:r w:rsidRPr="00EE27BF">
        <w:rPr>
          <w:spacing w:val="-2"/>
          <w:szCs w:val="28"/>
        </w:rPr>
        <w:t>548–575.</w:t>
      </w:r>
    </w:p>
    <w:p w:rsidR="00BD41AC" w:rsidRPr="00BD41AC" w:rsidRDefault="00BD41AC" w:rsidP="00BD41AC">
      <w:pPr>
        <w:spacing w:before="18" w:after="18"/>
        <w:ind w:firstLine="454"/>
        <w:jc w:val="both"/>
        <w:rPr>
          <w:szCs w:val="28"/>
        </w:rPr>
      </w:pPr>
      <w:r w:rsidRPr="00BD41AC">
        <w:rPr>
          <w:szCs w:val="28"/>
        </w:rPr>
        <w:t>2.</w:t>
      </w:r>
      <w:r w:rsidRPr="00BD41AC">
        <w:rPr>
          <w:szCs w:val="28"/>
          <w:lang w:val="en-US"/>
        </w:rPr>
        <w:t> </w:t>
      </w:r>
      <w:r w:rsidRPr="00BD41AC">
        <w:rPr>
          <w:szCs w:val="28"/>
        </w:rPr>
        <w:t>Ткаченко, А. А. Кризис демографический / А. А. Ткаченко // Боль</w:t>
      </w:r>
      <w:r w:rsidR="006C6DA3">
        <w:rPr>
          <w:szCs w:val="28"/>
        </w:rPr>
        <w:t>шая российская энциклопедия. Т.</w:t>
      </w:r>
      <w:r w:rsidR="006C6DA3">
        <w:rPr>
          <w:lang w:val="en-US"/>
        </w:rPr>
        <w:t> </w:t>
      </w:r>
      <w:r w:rsidRPr="00BD41AC">
        <w:rPr>
          <w:szCs w:val="28"/>
        </w:rPr>
        <w:t>5. – М.</w:t>
      </w:r>
      <w:r w:rsidR="00EE27BF" w:rsidRPr="005E6893">
        <w:rPr>
          <w:szCs w:val="28"/>
        </w:rPr>
        <w:t xml:space="preserve"> </w:t>
      </w:r>
      <w:r w:rsidRPr="00BD41AC">
        <w:rPr>
          <w:szCs w:val="28"/>
        </w:rPr>
        <w:t>: Большая российская эн</w:t>
      </w:r>
      <w:r w:rsidR="006C6DA3">
        <w:rPr>
          <w:szCs w:val="28"/>
        </w:rPr>
        <w:t>циклопедия, 2017. – 328</w:t>
      </w:r>
      <w:r w:rsidR="006C6DA3">
        <w:rPr>
          <w:szCs w:val="28"/>
          <w:lang w:val="en-US"/>
        </w:rPr>
        <w:t> </w:t>
      </w:r>
      <w:r w:rsidRPr="00BD41AC">
        <w:rPr>
          <w:szCs w:val="28"/>
        </w:rPr>
        <w:t>с.</w:t>
      </w:r>
    </w:p>
    <w:p w:rsidR="00BD41AC" w:rsidRPr="00BD41AC" w:rsidRDefault="00BD41AC" w:rsidP="00BD41AC">
      <w:pPr>
        <w:spacing w:before="18" w:after="18"/>
        <w:ind w:firstLine="454"/>
        <w:jc w:val="both"/>
        <w:rPr>
          <w:szCs w:val="28"/>
        </w:rPr>
      </w:pPr>
    </w:p>
    <w:p w:rsidR="00EE27BF" w:rsidRPr="005E6893" w:rsidRDefault="00EE27BF" w:rsidP="00BD41AC">
      <w:pPr>
        <w:spacing w:before="18" w:after="18"/>
        <w:ind w:firstLine="454"/>
        <w:jc w:val="both"/>
        <w:rPr>
          <w:szCs w:val="28"/>
        </w:rPr>
      </w:pPr>
    </w:p>
    <w:p w:rsidR="00EE27BF" w:rsidRPr="005E6893" w:rsidRDefault="00EE27BF" w:rsidP="00BD41AC">
      <w:pPr>
        <w:spacing w:before="18" w:after="18"/>
        <w:ind w:firstLine="454"/>
        <w:jc w:val="both"/>
        <w:rPr>
          <w:szCs w:val="28"/>
        </w:rPr>
      </w:pPr>
    </w:p>
    <w:p w:rsidR="00BD41AC" w:rsidRPr="00BD41AC" w:rsidRDefault="00BD41AC" w:rsidP="00BD41AC">
      <w:pPr>
        <w:spacing w:before="18" w:after="18"/>
        <w:ind w:firstLine="454"/>
        <w:jc w:val="both"/>
        <w:rPr>
          <w:szCs w:val="28"/>
        </w:rPr>
      </w:pPr>
      <w:r w:rsidRPr="00BD41AC">
        <w:rPr>
          <w:szCs w:val="28"/>
        </w:rPr>
        <w:lastRenderedPageBreak/>
        <w:t>Статья посвящена демографической проблеме современного мира. Автор рассматривает основные причины демографического кризиса, такие как снижение уровня рождаемости по сравнению с уровнем смертности во многих странах западной Европы, плохая экологическая ситуация в мире, распространение серьезных неизлечимых заболеваний, перенаселение и недостаточный уровень экономики и здравоохранения в странах Азии и Африки. В заключение автор предлагает возможные пути решения данной проблемы.</w:t>
      </w:r>
    </w:p>
    <w:p w:rsidR="00BD41AC" w:rsidRPr="00BD41AC" w:rsidRDefault="00BD41AC" w:rsidP="00BD41AC">
      <w:pPr>
        <w:spacing w:before="18" w:after="18"/>
        <w:ind w:firstLine="454"/>
        <w:jc w:val="both"/>
        <w:rPr>
          <w:bCs/>
          <w:szCs w:val="28"/>
        </w:rPr>
      </w:pPr>
    </w:p>
    <w:p w:rsidR="00BD41AC" w:rsidRPr="00BD41AC" w:rsidRDefault="00BD41AC" w:rsidP="00D16FAB">
      <w:pPr>
        <w:spacing w:before="18" w:after="18"/>
        <w:ind w:firstLine="454"/>
        <w:rPr>
          <w:szCs w:val="28"/>
          <w:lang w:val="be-BY"/>
        </w:rPr>
      </w:pPr>
    </w:p>
    <w:p w:rsidR="00BD41AC" w:rsidRPr="00BD41AC" w:rsidRDefault="00BD41AC" w:rsidP="00D16FAB">
      <w:pPr>
        <w:spacing w:before="18" w:after="18"/>
        <w:ind w:left="454"/>
        <w:rPr>
          <w:b/>
          <w:szCs w:val="28"/>
        </w:rPr>
      </w:pPr>
      <w:bookmarkStart w:id="38" w:name="_Hlk41398776"/>
      <w:r w:rsidRPr="00BD41AC">
        <w:rPr>
          <w:b/>
          <w:szCs w:val="28"/>
        </w:rPr>
        <w:t>М.</w:t>
      </w:r>
      <w:r w:rsidR="004E660C">
        <w:rPr>
          <w:b/>
          <w:szCs w:val="28"/>
          <w:lang w:val="en-US"/>
        </w:rPr>
        <w:t> </w:t>
      </w:r>
      <w:r w:rsidRPr="00BD41AC">
        <w:rPr>
          <w:b/>
          <w:szCs w:val="28"/>
        </w:rPr>
        <w:t>К.</w:t>
      </w:r>
      <w:r w:rsidR="004E660C">
        <w:rPr>
          <w:b/>
          <w:szCs w:val="28"/>
          <w:lang w:val="en-US"/>
        </w:rPr>
        <w:t> </w:t>
      </w:r>
      <w:r w:rsidR="004E660C">
        <w:rPr>
          <w:b/>
          <w:szCs w:val="28"/>
        </w:rPr>
        <w:t>Минич, А. М.</w:t>
      </w:r>
      <w:r w:rsidR="004E660C">
        <w:rPr>
          <w:b/>
          <w:szCs w:val="28"/>
          <w:lang w:val="en-US"/>
        </w:rPr>
        <w:t> </w:t>
      </w:r>
      <w:r w:rsidRPr="00BD41AC">
        <w:rPr>
          <w:b/>
          <w:szCs w:val="28"/>
        </w:rPr>
        <w:t>Караневская</w:t>
      </w:r>
    </w:p>
    <w:p w:rsidR="00EF3873" w:rsidRDefault="00EF3873" w:rsidP="00D16FAB">
      <w:pPr>
        <w:spacing w:before="18" w:after="18"/>
        <w:ind w:left="454"/>
        <w:rPr>
          <w:szCs w:val="28"/>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A14AE7" w:rsidRDefault="00BD41AC" w:rsidP="00D16FAB">
      <w:pPr>
        <w:spacing w:before="18" w:after="18"/>
        <w:ind w:left="454"/>
        <w:rPr>
          <w:szCs w:val="28"/>
          <w:lang w:val="en-US"/>
        </w:rPr>
      </w:pPr>
      <w:r w:rsidRPr="00BD41AC">
        <w:rPr>
          <w:szCs w:val="28"/>
        </w:rPr>
        <w:t>Научный</w:t>
      </w:r>
      <w:r w:rsidRPr="00A14AE7">
        <w:rPr>
          <w:szCs w:val="28"/>
          <w:lang w:val="en-US"/>
        </w:rPr>
        <w:t xml:space="preserve"> </w:t>
      </w:r>
      <w:r w:rsidRPr="00BD41AC">
        <w:rPr>
          <w:szCs w:val="28"/>
        </w:rPr>
        <w:t>руководитель</w:t>
      </w:r>
      <w:r w:rsidRPr="00A14AE7">
        <w:rPr>
          <w:szCs w:val="28"/>
          <w:lang w:val="en-US"/>
        </w:rPr>
        <w:t xml:space="preserve"> – </w:t>
      </w:r>
      <w:r w:rsidRPr="00BD41AC">
        <w:rPr>
          <w:szCs w:val="28"/>
        </w:rPr>
        <w:t>Н</w:t>
      </w:r>
      <w:r w:rsidR="00C746AC" w:rsidRPr="00A14AE7">
        <w:rPr>
          <w:szCs w:val="28"/>
          <w:lang w:val="en-US"/>
        </w:rPr>
        <w:t>.</w:t>
      </w:r>
      <w:r w:rsidR="00C746AC">
        <w:rPr>
          <w:szCs w:val="28"/>
          <w:lang w:val="en-US"/>
        </w:rPr>
        <w:t> </w:t>
      </w:r>
      <w:r w:rsidRPr="00BD41AC">
        <w:rPr>
          <w:szCs w:val="28"/>
        </w:rPr>
        <w:t>В</w:t>
      </w:r>
      <w:r w:rsidRPr="00A14AE7">
        <w:rPr>
          <w:szCs w:val="28"/>
          <w:lang w:val="en-US"/>
        </w:rPr>
        <w:t>.</w:t>
      </w:r>
      <w:r w:rsidR="00C746AC">
        <w:rPr>
          <w:szCs w:val="28"/>
          <w:lang w:val="en-US"/>
        </w:rPr>
        <w:t> </w:t>
      </w:r>
      <w:r w:rsidRPr="00BD41AC">
        <w:rPr>
          <w:szCs w:val="28"/>
        </w:rPr>
        <w:t>Иванюк</w:t>
      </w:r>
    </w:p>
    <w:p w:rsidR="00BD41AC" w:rsidRPr="00A14AE7" w:rsidRDefault="00BD41AC" w:rsidP="00D16FAB">
      <w:pPr>
        <w:spacing w:before="18" w:after="18"/>
        <w:ind w:left="454"/>
        <w:rPr>
          <w:szCs w:val="28"/>
          <w:lang w:val="en-US"/>
        </w:rPr>
      </w:pPr>
    </w:p>
    <w:p w:rsidR="00BD41AC" w:rsidRPr="00BD41AC" w:rsidRDefault="00BD41AC" w:rsidP="00D16FAB">
      <w:pPr>
        <w:spacing w:before="18" w:after="18"/>
        <w:ind w:left="454"/>
        <w:rPr>
          <w:b/>
          <w:szCs w:val="28"/>
          <w:lang w:val="en-US"/>
        </w:rPr>
      </w:pPr>
      <w:r w:rsidRPr="00BD41AC">
        <w:rPr>
          <w:b/>
          <w:szCs w:val="28"/>
          <w:lang w:val="en-US"/>
        </w:rPr>
        <w:t>THE LIFE OF LEONARDO DA VINCI AND HIS</w:t>
      </w:r>
      <w:r w:rsidRPr="00BD41AC">
        <w:rPr>
          <w:b/>
          <w:szCs w:val="28"/>
          <w:lang w:val="be-BY"/>
        </w:rPr>
        <w:t xml:space="preserve"> CONTRIBUTION </w:t>
      </w:r>
      <w:r w:rsidRPr="00BD41AC">
        <w:rPr>
          <w:b/>
          <w:szCs w:val="28"/>
          <w:lang w:val="en-US"/>
        </w:rPr>
        <w:t>TO ART</w:t>
      </w:r>
    </w:p>
    <w:bookmarkEnd w:id="38"/>
    <w:p w:rsidR="00BD41AC" w:rsidRPr="00BD41AC" w:rsidRDefault="00BD41AC" w:rsidP="00BD41AC">
      <w:pPr>
        <w:spacing w:before="18" w:after="18"/>
        <w:ind w:firstLine="454"/>
        <w:jc w:val="both"/>
        <w:rPr>
          <w:b/>
          <w:szCs w:val="28"/>
          <w:lang w:val="en-US"/>
        </w:rPr>
      </w:pPr>
    </w:p>
    <w:p w:rsidR="00BD41AC" w:rsidRPr="00BD41AC" w:rsidRDefault="00BD41AC" w:rsidP="00BD41AC">
      <w:pPr>
        <w:spacing w:before="18" w:after="18"/>
        <w:ind w:firstLine="454"/>
        <w:jc w:val="both"/>
        <w:rPr>
          <w:szCs w:val="28"/>
          <w:lang w:val="en-US"/>
        </w:rPr>
      </w:pPr>
      <w:r w:rsidRPr="00BD41AC">
        <w:rPr>
          <w:szCs w:val="28"/>
          <w:lang w:val="en-US"/>
        </w:rPr>
        <w:t>Leonardo di ser Piero da Vinci (April</w:t>
      </w:r>
      <w:r w:rsidR="00C16253">
        <w:rPr>
          <w:szCs w:val="28"/>
          <w:lang w:val="en-US"/>
        </w:rPr>
        <w:t> 15, 1452 – May </w:t>
      </w:r>
      <w:r w:rsidRPr="00BD41AC">
        <w:rPr>
          <w:szCs w:val="28"/>
          <w:lang w:val="en-US"/>
        </w:rPr>
        <w:t>2, 1519) is an outstanding artist, the man of genius of the Renaissance and Humanism. The unique fame that the Florentine artist and scientist Leonardo da Vinci enjoyed in his lifetime has remained undimmed to the present day. He was a painter, sculptor, architect and engineer. An unlimited desire for knowledge guided his thinking and behaviour. His superb intellect, his unusual powers of observation, and his mastery of the art of drawing led him to the study of nature itself.</w:t>
      </w:r>
    </w:p>
    <w:p w:rsidR="00BD41AC" w:rsidRPr="00BD41AC" w:rsidRDefault="00BD41AC" w:rsidP="00BD41AC">
      <w:pPr>
        <w:spacing w:before="18" w:after="18"/>
        <w:ind w:firstLine="454"/>
        <w:jc w:val="both"/>
        <w:rPr>
          <w:szCs w:val="28"/>
          <w:lang w:val="en-US"/>
        </w:rPr>
      </w:pPr>
      <w:r w:rsidRPr="00BD41AC">
        <w:rPr>
          <w:szCs w:val="28"/>
          <w:lang w:val="en-US"/>
        </w:rPr>
        <w:t>He is widely considered to be one of the greatest painters of all time. His painting “The Last Supper” is probably the most famous painting in the world. But Leonardo would be famous if he had never painted a stroke. For he was also a great inventor. He invented the wheelbarrow, the military tank, and roller bearings. He made plans for dozens of weapons and machines. He even experimented with airplane and submarine modes</w:t>
      </w:r>
      <w:r w:rsidR="00EE27BF">
        <w:rPr>
          <w:szCs w:val="28"/>
          <w:lang w:val="en-US"/>
        </w:rPr>
        <w:t> [1]</w:t>
      </w:r>
      <w:r w:rsidRPr="00BD41AC">
        <w:rPr>
          <w:szCs w:val="28"/>
          <w:lang w:val="en-US"/>
        </w:rPr>
        <w:t>.</w:t>
      </w:r>
    </w:p>
    <w:p w:rsidR="00BD41AC" w:rsidRPr="00BD41AC" w:rsidRDefault="00BD41AC" w:rsidP="00BD41AC">
      <w:pPr>
        <w:spacing w:before="18" w:after="18"/>
        <w:ind w:firstLine="454"/>
        <w:jc w:val="both"/>
        <w:rPr>
          <w:szCs w:val="28"/>
          <w:lang w:val="en-US"/>
        </w:rPr>
      </w:pPr>
      <w:r w:rsidRPr="00BD41AC">
        <w:rPr>
          <w:szCs w:val="28"/>
          <w:lang w:val="en-US"/>
        </w:rPr>
        <w:t>Leonardo was born in 1452 on his father’s family estate in Vinci. His father was a Florentine notary and landlord. His mother was a young peasant woman. Leonardo grew up in his father’s house, where he was treated as a legitimate son and received the usual elementary education of that day: reading, writing, and</w:t>
      </w:r>
      <w:r w:rsidR="00C16253">
        <w:rPr>
          <w:szCs w:val="28"/>
          <w:lang w:val="en-US"/>
        </w:rPr>
        <w:t xml:space="preserve"> </w:t>
      </w:r>
      <w:r w:rsidRPr="00BD41AC">
        <w:rPr>
          <w:szCs w:val="28"/>
          <w:lang w:val="en-US"/>
        </w:rPr>
        <w:t>arithmetic.</w:t>
      </w:r>
    </w:p>
    <w:p w:rsidR="00BD41AC" w:rsidRPr="00BD41AC" w:rsidRDefault="00BD41AC" w:rsidP="00BD41AC">
      <w:pPr>
        <w:spacing w:before="18" w:after="18"/>
        <w:ind w:firstLine="454"/>
        <w:jc w:val="both"/>
        <w:rPr>
          <w:szCs w:val="28"/>
          <w:lang w:val="en-US"/>
        </w:rPr>
      </w:pPr>
      <w:r w:rsidRPr="00BD41AC">
        <w:rPr>
          <w:szCs w:val="28"/>
          <w:lang w:val="en-US"/>
        </w:rPr>
        <w:t>Leonardo’s artistic inclinations appeared early. When he was about 15, his father took him to a renowned workshop of Andrea del Verrocchio. Leonardo received a many-sided training that included not only painting and sculpture but the technical-mechanical arts as well. In 1472 Leonardo was accepted in the painters’ guild of Florence and worked independently until 1481.</w:t>
      </w:r>
    </w:p>
    <w:p w:rsidR="00BD41AC" w:rsidRPr="00BD41AC" w:rsidRDefault="00BD41AC" w:rsidP="00BD41AC">
      <w:pPr>
        <w:spacing w:before="18" w:after="18"/>
        <w:ind w:firstLine="454"/>
        <w:jc w:val="both"/>
        <w:rPr>
          <w:szCs w:val="28"/>
          <w:lang w:val="en-US"/>
        </w:rPr>
      </w:pPr>
      <w:r w:rsidRPr="00BD41AC">
        <w:rPr>
          <w:szCs w:val="28"/>
          <w:lang w:val="en-US"/>
        </w:rPr>
        <w:lastRenderedPageBreak/>
        <w:t>In 1482 he moved to Milan where he spent 17</w:t>
      </w:r>
      <w:r w:rsidR="00C16253">
        <w:rPr>
          <w:szCs w:val="28"/>
          <w:lang w:val="en-US"/>
        </w:rPr>
        <w:t> </w:t>
      </w:r>
      <w:r w:rsidRPr="00BD41AC">
        <w:rPr>
          <w:szCs w:val="28"/>
          <w:lang w:val="en-US"/>
        </w:rPr>
        <w:t>years serving the Duke until Ludovico’s fall from power in 1499. Highly esteemed, Leonardo was constantly kept busy as a painter and sculptor and as a designer of court festivals, technical adviser and engineer.</w:t>
      </w:r>
    </w:p>
    <w:p w:rsidR="00BD41AC" w:rsidRPr="00C16253" w:rsidRDefault="00BD41AC" w:rsidP="00BD41AC">
      <w:pPr>
        <w:spacing w:before="18" w:after="18"/>
        <w:ind w:firstLine="454"/>
        <w:jc w:val="both"/>
        <w:rPr>
          <w:spacing w:val="-2"/>
          <w:szCs w:val="28"/>
          <w:lang w:val="en-US"/>
        </w:rPr>
      </w:pPr>
      <w:r w:rsidRPr="00C16253">
        <w:rPr>
          <w:spacing w:val="-2"/>
          <w:szCs w:val="28"/>
          <w:lang w:val="en-US"/>
        </w:rPr>
        <w:t>From 150</w:t>
      </w:r>
      <w:r w:rsidR="00C16253" w:rsidRPr="00C16253">
        <w:rPr>
          <w:spacing w:val="-2"/>
          <w:szCs w:val="28"/>
          <w:lang w:val="en-US"/>
        </w:rPr>
        <w:t>0 </w:t>
      </w:r>
      <w:r w:rsidRPr="00C16253">
        <w:rPr>
          <w:spacing w:val="-2"/>
          <w:szCs w:val="28"/>
          <w:lang w:val="en-US"/>
        </w:rPr>
        <w:t xml:space="preserve">till 1502 Leonardo travelled from one city to another until he entered the service of the notorious son of Pope Alexander VI, Cesare Borgia as “senior military architect and general engineer”. In 1503 he returned to Florence. </w:t>
      </w:r>
    </w:p>
    <w:p w:rsidR="00BD41AC" w:rsidRPr="00BD41AC" w:rsidRDefault="00BD41AC" w:rsidP="00BD41AC">
      <w:pPr>
        <w:spacing w:before="18" w:after="18"/>
        <w:ind w:firstLine="454"/>
        <w:jc w:val="both"/>
        <w:rPr>
          <w:szCs w:val="28"/>
          <w:lang w:val="en-US"/>
        </w:rPr>
      </w:pPr>
      <w:r w:rsidRPr="00BD41AC">
        <w:rPr>
          <w:szCs w:val="28"/>
          <w:lang w:val="en-US"/>
        </w:rPr>
        <w:t>In a life of such loneliness, it is easy to understa</w:t>
      </w:r>
      <w:r w:rsidR="00C16253">
        <w:rPr>
          <w:szCs w:val="28"/>
          <w:lang w:val="en-US"/>
        </w:rPr>
        <w:t>nd why Leonardo, despite his 65 </w:t>
      </w:r>
      <w:r w:rsidRPr="00BD41AC">
        <w:rPr>
          <w:szCs w:val="28"/>
          <w:lang w:val="en-US"/>
        </w:rPr>
        <w:t>years, decided to accept the invitation of the young king Francis I to enter his service in France. Leonardo spent the last three years of his life in the small residence near the King’s summer palace. The King treated him in every respect as an honoured guest. Leonardo spent most of his time arranging and editing his scientific studies.</w:t>
      </w:r>
    </w:p>
    <w:p w:rsidR="00BD41AC" w:rsidRPr="00BD41AC" w:rsidRDefault="00BD41AC" w:rsidP="00BD41AC">
      <w:pPr>
        <w:spacing w:before="18" w:after="18"/>
        <w:ind w:firstLine="454"/>
        <w:jc w:val="both"/>
        <w:rPr>
          <w:szCs w:val="28"/>
          <w:lang w:val="en-US"/>
        </w:rPr>
      </w:pPr>
      <w:r w:rsidRPr="00BD41AC">
        <w:rPr>
          <w:szCs w:val="28"/>
          <w:lang w:val="en-US"/>
        </w:rPr>
        <w:t>He died on May</w:t>
      </w:r>
      <w:r w:rsidR="00C16253">
        <w:rPr>
          <w:szCs w:val="28"/>
          <w:lang w:val="en-US"/>
        </w:rPr>
        <w:t> </w:t>
      </w:r>
      <w:r w:rsidRPr="00BD41AC">
        <w:rPr>
          <w:szCs w:val="28"/>
          <w:lang w:val="en-US"/>
        </w:rPr>
        <w:t>2, 1519. During the French Revolution the church where he had been buried was devastated. Hence, his grave can no longer be located. But his masterpieces live and we can admire their perfect beauty.</w:t>
      </w:r>
    </w:p>
    <w:p w:rsidR="00F3474D" w:rsidRDefault="00BD41AC" w:rsidP="00F3474D">
      <w:pPr>
        <w:spacing w:before="18" w:after="18"/>
        <w:ind w:firstLine="454"/>
        <w:jc w:val="both"/>
        <w:rPr>
          <w:szCs w:val="28"/>
          <w:lang w:val="en-US"/>
        </w:rPr>
      </w:pPr>
      <w:r w:rsidRPr="00BD41AC">
        <w:rPr>
          <w:szCs w:val="28"/>
          <w:lang w:val="en-US"/>
        </w:rPr>
        <w:t>Leonardo made many inventions during his life, including art. He pioneered new painting techniques in many of his pieces. One of them, a colour shading technique called Chiaroscuro, used a series of glazes custom-made by Leonardo. It is characterized by subtle transitions between colour areas. Chiaroscuro is a technique of bold contrast between light and dark. Another effect created by Leonardo is called sfumato, which creates an at</w:t>
      </w:r>
      <w:r w:rsidR="00F3474D">
        <w:rPr>
          <w:szCs w:val="28"/>
          <w:lang w:val="en-US"/>
        </w:rPr>
        <w:t>mospheric haze or smoky effect.</w:t>
      </w:r>
    </w:p>
    <w:p w:rsidR="00BD41AC" w:rsidRPr="00F3474D" w:rsidRDefault="00BD41AC" w:rsidP="00F3474D">
      <w:pPr>
        <w:spacing w:before="18" w:after="18"/>
        <w:ind w:firstLine="454"/>
        <w:jc w:val="both"/>
        <w:rPr>
          <w:szCs w:val="28"/>
          <w:lang w:val="en-US"/>
        </w:rPr>
      </w:pPr>
      <w:r w:rsidRPr="00BD41AC">
        <w:rPr>
          <w:b/>
          <w:bCs/>
          <w:szCs w:val="28"/>
          <w:lang w:val="en-US"/>
        </w:rPr>
        <w:t xml:space="preserve">Leonardo began his career in Florence (1452–1482). </w:t>
      </w:r>
      <w:r w:rsidRPr="00BD41AC">
        <w:rPr>
          <w:bCs/>
          <w:szCs w:val="28"/>
          <w:lang w:val="en-US"/>
        </w:rPr>
        <w:t>Leonardo’s first solo painting was “The Madonna and child”, completed in 1478. During the same period, he also painted a picture of a little boy eating gelato. From 1480 to 1481, he created “Annunciation”, which is now exhibited in the Louvre. In 1481 he also painted “St. Jerome”, but never finished the painting. Between 1481 and 1482, he began drawing “The Adoration of the Magi”, but the painting was never completed.</w:t>
      </w:r>
    </w:p>
    <w:p w:rsidR="00BD41AC" w:rsidRPr="00BD41AC" w:rsidRDefault="00BD41AC" w:rsidP="00BD41AC">
      <w:pPr>
        <w:spacing w:before="18" w:after="18"/>
        <w:ind w:firstLine="454"/>
        <w:jc w:val="both"/>
        <w:rPr>
          <w:bCs/>
          <w:szCs w:val="28"/>
          <w:lang w:val="en-US"/>
        </w:rPr>
      </w:pPr>
      <w:r w:rsidRPr="00BD41AC">
        <w:rPr>
          <w:bCs/>
          <w:szCs w:val="28"/>
          <w:lang w:val="en-US"/>
        </w:rPr>
        <w:t>Leonardo da Vinci’s work continued in Milan. Leonardo spent 17</w:t>
      </w:r>
      <w:r w:rsidR="00F3474D">
        <w:rPr>
          <w:bCs/>
          <w:szCs w:val="28"/>
          <w:lang w:val="en-US"/>
        </w:rPr>
        <w:t> </w:t>
      </w:r>
      <w:r w:rsidRPr="00BD41AC">
        <w:rPr>
          <w:bCs/>
          <w:szCs w:val="28"/>
          <w:lang w:val="en-US"/>
        </w:rPr>
        <w:t>years there in the service of Ludovico Sforza. Over the years, he made many paintings, sculptures, and drawings. He was given the freedom to work on any project he chose, although he left many projects unfinished, completing only six paintings. These include “The virgin of the rocks” (1494) and “The last supper” (1498). In 1499, he painted “The Madonna with child” and “Saint Anne”.</w:t>
      </w:r>
    </w:p>
    <w:p w:rsidR="00BD41AC" w:rsidRPr="00BD41AC" w:rsidRDefault="00BD41AC" w:rsidP="00BD41AC">
      <w:pPr>
        <w:spacing w:before="18" w:after="18"/>
        <w:ind w:firstLine="454"/>
        <w:jc w:val="both"/>
        <w:rPr>
          <w:bCs/>
          <w:szCs w:val="28"/>
          <w:lang w:val="en-US"/>
        </w:rPr>
      </w:pPr>
      <w:r w:rsidRPr="00BD41AC">
        <w:rPr>
          <w:bCs/>
          <w:szCs w:val="28"/>
          <w:lang w:val="en-US"/>
        </w:rPr>
        <w:t>When the French invaded Milan in 1499, Ludovico Sforza lost control, forcing Leonardo to search for a new patron.</w:t>
      </w:r>
    </w:p>
    <w:p w:rsidR="00BD41AC" w:rsidRPr="00BD41AC" w:rsidRDefault="00BD41AC" w:rsidP="00BD41AC">
      <w:pPr>
        <w:spacing w:before="18" w:after="18"/>
        <w:ind w:firstLine="454"/>
        <w:jc w:val="both"/>
        <w:rPr>
          <w:bCs/>
          <w:szCs w:val="28"/>
          <w:lang w:val="en-US"/>
        </w:rPr>
      </w:pPr>
      <w:r w:rsidRPr="00BD41AC">
        <w:rPr>
          <w:bCs/>
          <w:szCs w:val="28"/>
          <w:lang w:val="en-US"/>
        </w:rPr>
        <w:t>The last years of Leonardo da Vinci’s life are called “Nomadic Period”. He spent them in Italy and France (1499</w:t>
      </w:r>
      <w:r w:rsidRPr="00BD41AC">
        <w:rPr>
          <w:szCs w:val="28"/>
          <w:lang w:val="en-US"/>
        </w:rPr>
        <w:t>–</w:t>
      </w:r>
      <w:r w:rsidRPr="00BD41AC">
        <w:rPr>
          <w:bCs/>
          <w:szCs w:val="28"/>
          <w:lang w:val="en-US"/>
        </w:rPr>
        <w:t>1516).</w:t>
      </w:r>
    </w:p>
    <w:p w:rsidR="00BD41AC" w:rsidRPr="00BD41AC" w:rsidRDefault="00BD41AC" w:rsidP="00BD41AC">
      <w:pPr>
        <w:spacing w:before="18" w:after="18"/>
        <w:ind w:firstLine="454"/>
        <w:jc w:val="both"/>
        <w:rPr>
          <w:bCs/>
          <w:szCs w:val="28"/>
          <w:lang w:val="en-US"/>
        </w:rPr>
      </w:pPr>
      <w:r w:rsidRPr="00BD41AC">
        <w:rPr>
          <w:bCs/>
          <w:szCs w:val="28"/>
          <w:lang w:val="en-US"/>
        </w:rPr>
        <w:lastRenderedPageBreak/>
        <w:t>Upon returning to Florence, he was commissioned by the Grand Council Chamber in the Palazzo Vecchio, for a large mural commemorating a great military triumph in the history of Florence “The Battle of Anghiari”. Leonardo’s rival, Michelangelo, sketched on the opposite wall. After producing a fantastic variety of studies in preparation for the work, Leonardo left the city with the mural unfinished.</w:t>
      </w:r>
    </w:p>
    <w:p w:rsidR="00BD41AC" w:rsidRPr="00BD41AC" w:rsidRDefault="00BD41AC" w:rsidP="00BD41AC">
      <w:pPr>
        <w:spacing w:before="18" w:after="18"/>
        <w:ind w:firstLine="454"/>
        <w:jc w:val="both"/>
        <w:rPr>
          <w:bCs/>
          <w:szCs w:val="28"/>
          <w:lang w:val="en-US"/>
        </w:rPr>
      </w:pPr>
      <w:r w:rsidRPr="00BD41AC">
        <w:rPr>
          <w:bCs/>
          <w:szCs w:val="28"/>
          <w:lang w:val="en-US"/>
        </w:rPr>
        <w:t>In about 1503 Leonardo began painting the portrait of a woman known as Mona Lisa, the most famous portrait that has ever been painted. He continued working on it for many years. It is a small picture, painted in oil on a wooden panel. It shows the face, upper body and hands of a woman. She is very plainly dressed. Mona Lisa has a dark dress and a fine black veil over her head. Leonardo often left symbols in his paintings that give clues about the person. The unusual thing about this picture is the smile. The smile is the clue to her name: Mona Lisa Giacondo. Giacondo means “the joking one”</w:t>
      </w:r>
      <w:r w:rsidR="00EE27BF">
        <w:rPr>
          <w:bCs/>
          <w:szCs w:val="28"/>
          <w:lang w:val="en-US"/>
        </w:rPr>
        <w:t> [2]</w:t>
      </w:r>
      <w:r w:rsidRPr="00BD41AC">
        <w:rPr>
          <w:bCs/>
          <w:szCs w:val="28"/>
          <w:lang w:val="en-US"/>
        </w:rPr>
        <w:t>.</w:t>
      </w:r>
    </w:p>
    <w:p w:rsidR="00BD41AC" w:rsidRPr="00BD41AC" w:rsidRDefault="00BD41AC" w:rsidP="00BD41AC">
      <w:pPr>
        <w:spacing w:before="18" w:after="18"/>
        <w:ind w:firstLine="454"/>
        <w:jc w:val="both"/>
        <w:rPr>
          <w:bCs/>
          <w:szCs w:val="28"/>
          <w:lang w:val="en-US"/>
        </w:rPr>
      </w:pPr>
      <w:r w:rsidRPr="00BD41AC">
        <w:rPr>
          <w:bCs/>
          <w:szCs w:val="28"/>
          <w:lang w:val="en-US"/>
        </w:rPr>
        <w:t>The reason why the painting is so famous is that it seems to be full of mystery. Mona Lisa’s eyes look out at the viewer. But no one can guess what she is thinking about. Her eyes and her mouth seem to be smiling. This is very unusual in a portrait painting. Most people in portraits look very serious. It is hard to tell what Mona Lisa’s exact expression is. When a person wants to read another person’s feelings, they look at the corners of their mouth and eyes. But Leonardo has painted soft shadows in the corners of Mona Lisa’s mouth and eyes, to disguise her expression. The soft shadows are also found on the sides of her face, her neck and hands. The way that Leonardo uses shadow is called “sfumato”.</w:t>
      </w:r>
    </w:p>
    <w:p w:rsidR="00BD41AC" w:rsidRPr="00BD41AC" w:rsidRDefault="00BD41AC" w:rsidP="00BD41AC">
      <w:pPr>
        <w:spacing w:before="18" w:after="18"/>
        <w:ind w:firstLine="454"/>
        <w:jc w:val="both"/>
        <w:rPr>
          <w:bCs/>
          <w:szCs w:val="28"/>
          <w:lang w:val="en-US"/>
        </w:rPr>
      </w:pPr>
    </w:p>
    <w:p w:rsidR="00F3474D" w:rsidRPr="00F3474D" w:rsidRDefault="00F3474D" w:rsidP="00F3474D">
      <w:pPr>
        <w:jc w:val="center"/>
        <w:rPr>
          <w:szCs w:val="24"/>
          <w:lang w:val="en-US"/>
        </w:rPr>
      </w:pPr>
      <w:r w:rsidRPr="00F3474D">
        <w:rPr>
          <w:szCs w:val="24"/>
          <w:lang w:val="en-US"/>
        </w:rPr>
        <w:t>REFERENCES</w:t>
      </w:r>
    </w:p>
    <w:p w:rsidR="00BD41AC" w:rsidRPr="00BD41AC" w:rsidRDefault="00BD41AC" w:rsidP="00F3474D">
      <w:pPr>
        <w:numPr>
          <w:ilvl w:val="0"/>
          <w:numId w:val="21"/>
        </w:numPr>
        <w:spacing w:before="18" w:after="18"/>
        <w:ind w:left="0" w:firstLine="454"/>
        <w:jc w:val="both"/>
        <w:rPr>
          <w:bCs/>
          <w:szCs w:val="28"/>
          <w:lang w:val="be-BY"/>
        </w:rPr>
      </w:pPr>
      <w:r w:rsidRPr="00BD41AC">
        <w:rPr>
          <w:szCs w:val="28"/>
          <w:lang w:val="en-US"/>
        </w:rPr>
        <w:t xml:space="preserve">Leonardo da Vinci – </w:t>
      </w:r>
      <w:r w:rsidRPr="00BD41AC">
        <w:rPr>
          <w:szCs w:val="28"/>
        </w:rPr>
        <w:t>Леонардо</w:t>
      </w:r>
      <w:r w:rsidRPr="00BD41AC">
        <w:rPr>
          <w:szCs w:val="28"/>
          <w:lang w:val="en-US"/>
        </w:rPr>
        <w:t xml:space="preserve"> </w:t>
      </w:r>
      <w:r w:rsidRPr="00BD41AC">
        <w:rPr>
          <w:szCs w:val="28"/>
        </w:rPr>
        <w:t>да</w:t>
      </w:r>
      <w:r w:rsidRPr="00BD41AC">
        <w:rPr>
          <w:szCs w:val="28"/>
          <w:lang w:val="en-US"/>
        </w:rPr>
        <w:t xml:space="preserve"> </w:t>
      </w:r>
      <w:r w:rsidRPr="00BD41AC">
        <w:rPr>
          <w:szCs w:val="28"/>
        </w:rPr>
        <w:t>Винчи</w:t>
      </w:r>
      <w:r w:rsidRPr="00BD41AC">
        <w:rPr>
          <w:szCs w:val="28"/>
          <w:lang w:val="en-US"/>
        </w:rPr>
        <w:t xml:space="preserve"> [Electronic resource] – Mode of access: </w:t>
      </w:r>
      <w:hyperlink r:id="rId24" w:history="1">
        <w:r w:rsidR="00F3474D" w:rsidRPr="00F3474D">
          <w:rPr>
            <w:rStyle w:val="af2"/>
            <w:szCs w:val="28"/>
            <w:u w:val="none"/>
            <w:lang w:val="en-US"/>
          </w:rPr>
          <w:t>https://engwebcountry.ru/topics/topic/leonardo-da-vinchi-leonardo-da-vinci</w:t>
        </w:r>
      </w:hyperlink>
      <w:r w:rsidRPr="00BD41AC">
        <w:rPr>
          <w:szCs w:val="28"/>
          <w:lang w:val="en-US"/>
        </w:rPr>
        <w:t>.</w:t>
      </w:r>
      <w:r w:rsidR="00F3474D">
        <w:rPr>
          <w:szCs w:val="28"/>
          <w:lang w:val="en-US"/>
        </w:rPr>
        <w:t xml:space="preserve"> </w:t>
      </w:r>
      <w:r w:rsidRPr="00BD41AC">
        <w:rPr>
          <w:szCs w:val="28"/>
          <w:lang w:val="en-US"/>
        </w:rPr>
        <w:t>– Date of access: 26.02.2002.</w:t>
      </w:r>
    </w:p>
    <w:p w:rsidR="00BD41AC" w:rsidRPr="00BD41AC" w:rsidRDefault="00BD41AC" w:rsidP="00F3474D">
      <w:pPr>
        <w:numPr>
          <w:ilvl w:val="0"/>
          <w:numId w:val="21"/>
        </w:numPr>
        <w:spacing w:before="18" w:after="18"/>
        <w:ind w:left="0" w:firstLine="454"/>
        <w:jc w:val="both"/>
        <w:rPr>
          <w:bCs/>
          <w:szCs w:val="28"/>
          <w:lang w:val="be-BY"/>
        </w:rPr>
      </w:pPr>
      <w:r w:rsidRPr="00BD41AC">
        <w:rPr>
          <w:szCs w:val="28"/>
          <w:lang w:val="en-US"/>
        </w:rPr>
        <w:t xml:space="preserve">Leonardo da Vinci – </w:t>
      </w:r>
      <w:r w:rsidRPr="00BD41AC">
        <w:rPr>
          <w:szCs w:val="28"/>
        </w:rPr>
        <w:t>Леонардо</w:t>
      </w:r>
      <w:r w:rsidRPr="00BD41AC">
        <w:rPr>
          <w:szCs w:val="28"/>
          <w:lang w:val="en-US"/>
        </w:rPr>
        <w:t xml:space="preserve"> </w:t>
      </w:r>
      <w:r w:rsidRPr="00BD41AC">
        <w:rPr>
          <w:szCs w:val="28"/>
        </w:rPr>
        <w:t>да</w:t>
      </w:r>
      <w:r w:rsidRPr="00BD41AC">
        <w:rPr>
          <w:szCs w:val="28"/>
          <w:lang w:val="en-US"/>
        </w:rPr>
        <w:t xml:space="preserve"> </w:t>
      </w:r>
      <w:r w:rsidRPr="00BD41AC">
        <w:rPr>
          <w:szCs w:val="28"/>
        </w:rPr>
        <w:t>Винчи</w:t>
      </w:r>
      <w:r w:rsidRPr="00BD41AC">
        <w:rPr>
          <w:szCs w:val="28"/>
          <w:lang w:val="en-US"/>
        </w:rPr>
        <w:t xml:space="preserve"> [Electronic resource] – Mode of access: https://catchenglish.ru/topiki/srednej-slozhnosti/leonardo-da-vinci.html</w:t>
      </w:r>
      <w:r w:rsidRPr="00BD41AC">
        <w:rPr>
          <w:szCs w:val="28"/>
          <w:u w:val="single"/>
          <w:lang w:val="en-US"/>
        </w:rPr>
        <w:t>.</w:t>
      </w:r>
      <w:r w:rsidRPr="00BD41AC">
        <w:rPr>
          <w:szCs w:val="28"/>
          <w:lang w:val="en-US"/>
        </w:rPr>
        <w:t xml:space="preserve"> – Date of access: 26.02.2002.</w:t>
      </w:r>
    </w:p>
    <w:p w:rsidR="00BD41AC" w:rsidRPr="00BD41AC" w:rsidRDefault="00BD41AC" w:rsidP="00BD41AC">
      <w:pPr>
        <w:spacing w:before="18" w:after="18"/>
        <w:ind w:firstLine="454"/>
        <w:jc w:val="both"/>
        <w:rPr>
          <w:bCs/>
          <w:szCs w:val="28"/>
          <w:lang w:val="en-US"/>
        </w:rPr>
      </w:pPr>
    </w:p>
    <w:p w:rsidR="00BD41AC" w:rsidRPr="00BD41AC" w:rsidRDefault="00BD41AC" w:rsidP="00BD41AC">
      <w:pPr>
        <w:spacing w:before="18" w:after="18"/>
        <w:ind w:firstLine="454"/>
        <w:jc w:val="both"/>
        <w:rPr>
          <w:bCs/>
          <w:szCs w:val="28"/>
        </w:rPr>
      </w:pPr>
      <w:r w:rsidRPr="00BD41AC">
        <w:rPr>
          <w:bCs/>
          <w:szCs w:val="28"/>
        </w:rPr>
        <w:t>Статья посвящена творчеству итальянского художника (живописца, скульптора, архитектора), ученого, изобретателя, музыканта, одного из крупнейших представителей искусства Высокого Возрождения Леонардо да Винчи. Авторы анализируют особенности его творчества, а также наиболее значимые изобретения.</w:t>
      </w:r>
    </w:p>
    <w:p w:rsidR="00BD41AC" w:rsidRPr="00BD41AC" w:rsidRDefault="00BD41AC" w:rsidP="00BD41AC">
      <w:pPr>
        <w:spacing w:before="18" w:after="18"/>
        <w:ind w:firstLine="454"/>
        <w:jc w:val="both"/>
        <w:rPr>
          <w:szCs w:val="28"/>
          <w:lang w:val="be-BY"/>
        </w:rPr>
      </w:pPr>
    </w:p>
    <w:p w:rsidR="00BD41AC" w:rsidRPr="00BD41AC" w:rsidRDefault="00BD41AC" w:rsidP="00BD41AC">
      <w:pPr>
        <w:spacing w:before="18" w:after="18"/>
        <w:ind w:firstLine="454"/>
        <w:jc w:val="both"/>
        <w:rPr>
          <w:szCs w:val="28"/>
          <w:lang w:val="be-BY"/>
        </w:rPr>
      </w:pPr>
    </w:p>
    <w:p w:rsidR="00BD41AC" w:rsidRPr="00BD41AC" w:rsidRDefault="00BD41AC" w:rsidP="0039561D">
      <w:pPr>
        <w:spacing w:before="18" w:after="18"/>
        <w:ind w:firstLine="454"/>
        <w:rPr>
          <w:b/>
          <w:szCs w:val="28"/>
        </w:rPr>
      </w:pPr>
      <w:bookmarkStart w:id="39" w:name="_Hlk41398847"/>
      <w:r w:rsidRPr="00BD41AC">
        <w:rPr>
          <w:b/>
          <w:szCs w:val="28"/>
        </w:rPr>
        <w:lastRenderedPageBreak/>
        <w:t>Н. Д. Михнюк</w:t>
      </w:r>
    </w:p>
    <w:p w:rsidR="00785AC5" w:rsidRPr="00785AC5" w:rsidRDefault="00785AC5" w:rsidP="0039561D">
      <w:pPr>
        <w:spacing w:before="18" w:after="18"/>
        <w:ind w:firstLine="454"/>
        <w:rPr>
          <w:b/>
          <w:szCs w:val="28"/>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BD41AC" w:rsidRDefault="00BD41AC" w:rsidP="0039561D">
      <w:pPr>
        <w:spacing w:before="18" w:after="18"/>
        <w:ind w:firstLine="454"/>
        <w:rPr>
          <w:szCs w:val="28"/>
        </w:rPr>
      </w:pPr>
      <w:r w:rsidRPr="00BD41AC">
        <w:rPr>
          <w:szCs w:val="28"/>
        </w:rPr>
        <w:t>Научный руководитель – Л.</w:t>
      </w:r>
      <w:r w:rsidRPr="00BD41AC">
        <w:rPr>
          <w:szCs w:val="28"/>
          <w:lang w:val="en-US"/>
        </w:rPr>
        <w:t> </w:t>
      </w:r>
      <w:r w:rsidRPr="00BD41AC">
        <w:rPr>
          <w:szCs w:val="28"/>
        </w:rPr>
        <w:t>Е.</w:t>
      </w:r>
      <w:r w:rsidRPr="00BD41AC">
        <w:rPr>
          <w:szCs w:val="28"/>
          <w:lang w:val="en-US"/>
        </w:rPr>
        <w:t> </w:t>
      </w:r>
      <w:r w:rsidRPr="00BD41AC">
        <w:rPr>
          <w:szCs w:val="28"/>
        </w:rPr>
        <w:t>Левонюк</w:t>
      </w:r>
    </w:p>
    <w:p w:rsidR="00BD41AC" w:rsidRPr="00BD41AC" w:rsidRDefault="00BD41AC" w:rsidP="0039561D">
      <w:pPr>
        <w:spacing w:before="18" w:after="18"/>
        <w:ind w:firstLine="454"/>
        <w:rPr>
          <w:szCs w:val="28"/>
        </w:rPr>
      </w:pPr>
    </w:p>
    <w:p w:rsidR="00BD41AC" w:rsidRPr="00BD41AC" w:rsidRDefault="00BD41AC" w:rsidP="0039561D">
      <w:pPr>
        <w:spacing w:before="18" w:after="18"/>
        <w:ind w:firstLine="454"/>
        <w:rPr>
          <w:b/>
          <w:szCs w:val="28"/>
          <w:lang w:val="en-US"/>
        </w:rPr>
      </w:pPr>
      <w:r w:rsidRPr="00BD41AC">
        <w:rPr>
          <w:b/>
          <w:szCs w:val="28"/>
          <w:lang w:val="en-US"/>
        </w:rPr>
        <w:t>Global problems of the WORLD ocean</w:t>
      </w:r>
    </w:p>
    <w:bookmarkEnd w:id="39"/>
    <w:p w:rsidR="00BD41AC" w:rsidRPr="00BD41AC" w:rsidRDefault="00BD41AC" w:rsidP="00BD41AC">
      <w:pPr>
        <w:spacing w:before="18" w:after="18"/>
        <w:ind w:firstLine="454"/>
        <w:jc w:val="both"/>
        <w:rPr>
          <w:szCs w:val="28"/>
          <w:lang w:val="en-US"/>
        </w:rPr>
      </w:pPr>
    </w:p>
    <w:p w:rsidR="00BD41AC" w:rsidRPr="00BD41AC" w:rsidRDefault="00BD41AC" w:rsidP="00BD41AC">
      <w:pPr>
        <w:spacing w:before="18" w:after="18"/>
        <w:ind w:firstLine="454"/>
        <w:jc w:val="both"/>
        <w:rPr>
          <w:szCs w:val="28"/>
          <w:lang w:val="en-US"/>
        </w:rPr>
      </w:pPr>
      <w:r w:rsidRPr="00BD41AC">
        <w:rPr>
          <w:szCs w:val="28"/>
          <w:lang w:val="en-US"/>
        </w:rPr>
        <w:t>Water is the basis of life on Earth, therefore, pollution of the oceans is a global problem, which today is very acute. If humanity does not change its mind, unforeseen consequences may soon arise.</w:t>
      </w:r>
    </w:p>
    <w:p w:rsidR="00BD41AC" w:rsidRPr="00BD41AC" w:rsidRDefault="00BD41AC" w:rsidP="00BD41AC">
      <w:pPr>
        <w:spacing w:before="18" w:after="18"/>
        <w:ind w:firstLine="454"/>
        <w:jc w:val="both"/>
        <w:rPr>
          <w:szCs w:val="28"/>
          <w:lang w:val="en-US"/>
        </w:rPr>
      </w:pPr>
      <w:r w:rsidRPr="00BD41AC">
        <w:rPr>
          <w:szCs w:val="28"/>
          <w:lang w:val="en-US"/>
        </w:rPr>
        <w:t>More than 70</w:t>
      </w:r>
      <w:r w:rsidR="0039561D">
        <w:rPr>
          <w:szCs w:val="28"/>
          <w:lang w:val="en-US"/>
        </w:rPr>
        <w:t> </w:t>
      </w:r>
      <w:r w:rsidRPr="00BD41AC">
        <w:rPr>
          <w:szCs w:val="28"/>
          <w:lang w:val="en-US"/>
        </w:rPr>
        <w:t>percent of the plane of our land is shrouded in water. The volume of water in the World Ocean is enormous – 1370</w:t>
      </w:r>
      <w:r w:rsidR="0039561D">
        <w:rPr>
          <w:szCs w:val="28"/>
          <w:lang w:val="en-US"/>
        </w:rPr>
        <w:t> </w:t>
      </w:r>
      <w:r w:rsidRPr="00BD41AC">
        <w:rPr>
          <w:szCs w:val="28"/>
          <w:lang w:val="en-US"/>
        </w:rPr>
        <w:t>million cubic km. It is divided by continents into the Arctic, Indian, Pacific and Atlantic oceans.</w:t>
      </w:r>
    </w:p>
    <w:p w:rsidR="00BD41AC" w:rsidRPr="00BD41AC" w:rsidRDefault="00BD41AC" w:rsidP="00BD41AC">
      <w:pPr>
        <w:spacing w:before="18" w:after="18"/>
        <w:ind w:firstLine="454"/>
        <w:jc w:val="both"/>
        <w:rPr>
          <w:szCs w:val="28"/>
          <w:lang w:val="en-US"/>
        </w:rPr>
      </w:pPr>
      <w:r w:rsidRPr="00BD41AC">
        <w:rPr>
          <w:szCs w:val="28"/>
          <w:lang w:val="en-US"/>
        </w:rPr>
        <w:t>The development of civilization has led to increased pollution of the oceans. The situation began to worsen around the middle of the twentieth century, which was associated with the development of the chemical and oil refining industries. Today, several types of pollution can be distinguished:</w:t>
      </w:r>
    </w:p>
    <w:p w:rsidR="00BD41AC" w:rsidRPr="00BD41AC" w:rsidRDefault="00BD41AC" w:rsidP="00BD41AC">
      <w:pPr>
        <w:spacing w:before="18" w:after="18"/>
        <w:ind w:firstLine="454"/>
        <w:jc w:val="both"/>
        <w:rPr>
          <w:szCs w:val="28"/>
          <w:lang w:val="en-US"/>
        </w:rPr>
      </w:pPr>
      <w:r w:rsidRPr="00BD41AC">
        <w:rPr>
          <w:szCs w:val="28"/>
          <w:lang w:val="en-US"/>
        </w:rPr>
        <w:t>1</w:t>
      </w:r>
      <w:r w:rsidR="0039561D">
        <w:rPr>
          <w:szCs w:val="28"/>
          <w:lang w:val="en-US"/>
        </w:rPr>
        <w:t>.</w:t>
      </w:r>
      <w:r w:rsidRPr="00BD41AC">
        <w:rPr>
          <w:szCs w:val="28"/>
          <w:lang w:val="en-US"/>
        </w:rPr>
        <w:t> Physical. Garbage, and especially plastic, which practically does not decompose, is a huge problem for the ecology of the oceans. Millions of tons of plastic waste drift along the surface of the oceans, and, according to experts, 80</w:t>
      </w:r>
      <w:r w:rsidR="0039561D">
        <w:rPr>
          <w:szCs w:val="28"/>
          <w:lang w:val="en-US"/>
        </w:rPr>
        <w:t> </w:t>
      </w:r>
      <w:r w:rsidRPr="00BD41AC">
        <w:rPr>
          <w:szCs w:val="28"/>
          <w:lang w:val="en-US"/>
        </w:rPr>
        <w:t xml:space="preserve">% of this garbage fell into </w:t>
      </w:r>
      <w:r w:rsidR="0039561D">
        <w:rPr>
          <w:szCs w:val="28"/>
          <w:lang w:val="en-US"/>
        </w:rPr>
        <w:t>the ocean from land and only 20 </w:t>
      </w:r>
      <w:r w:rsidRPr="00BD41AC">
        <w:rPr>
          <w:szCs w:val="28"/>
          <w:lang w:val="en-US"/>
        </w:rPr>
        <w:t>% was dumped or washed away from shi</w:t>
      </w:r>
      <w:r w:rsidR="0039561D">
        <w:rPr>
          <w:szCs w:val="28"/>
          <w:lang w:val="en-US"/>
        </w:rPr>
        <w:t>ps. Garbage harms more than 250 </w:t>
      </w:r>
      <w:r w:rsidRPr="00BD41AC">
        <w:rPr>
          <w:szCs w:val="28"/>
          <w:lang w:val="en-US"/>
        </w:rPr>
        <w:t>species of marine animals and birds and releases toxic substances into the water.</w:t>
      </w:r>
    </w:p>
    <w:p w:rsidR="00BD41AC" w:rsidRPr="00BD41AC" w:rsidRDefault="0039561D" w:rsidP="00BD41AC">
      <w:pPr>
        <w:spacing w:before="18" w:after="18"/>
        <w:ind w:firstLine="454"/>
        <w:jc w:val="both"/>
        <w:rPr>
          <w:szCs w:val="28"/>
          <w:lang w:val="en-US"/>
        </w:rPr>
      </w:pPr>
      <w:r>
        <w:rPr>
          <w:szCs w:val="28"/>
          <w:lang w:val="en-US"/>
        </w:rPr>
        <w:t>2.</w:t>
      </w:r>
      <w:r w:rsidR="00BD41AC" w:rsidRPr="00BD41AC">
        <w:rPr>
          <w:szCs w:val="28"/>
          <w:lang w:val="en-US"/>
        </w:rPr>
        <w:t> Biological. Pollution of the waters of the oceans by foreign bacteria and various microorganisms, as well as organic waste, steadily leads to disruption of the fragile ecological balance.</w:t>
      </w:r>
    </w:p>
    <w:p w:rsidR="00BD41AC" w:rsidRPr="00BD41AC" w:rsidRDefault="00BD41AC" w:rsidP="00BD41AC">
      <w:pPr>
        <w:spacing w:before="18" w:after="18"/>
        <w:ind w:firstLine="454"/>
        <w:jc w:val="both"/>
        <w:rPr>
          <w:szCs w:val="28"/>
          <w:lang w:val="en-US"/>
        </w:rPr>
      </w:pPr>
      <w:r w:rsidRPr="00BD41AC">
        <w:rPr>
          <w:szCs w:val="28"/>
          <w:lang w:val="en-US"/>
        </w:rPr>
        <w:t>3</w:t>
      </w:r>
      <w:r w:rsidR="0039561D">
        <w:rPr>
          <w:szCs w:val="28"/>
          <w:lang w:val="en-US"/>
        </w:rPr>
        <w:t>.</w:t>
      </w:r>
      <w:r w:rsidRPr="00BD41AC">
        <w:rPr>
          <w:szCs w:val="28"/>
          <w:lang w:val="en-US"/>
        </w:rPr>
        <w:t> Chemical. Chemicals and heavy metals are used in a wide variety of industries. Together with sewage, they fall into the ocean in huge quantities. Particularly dangerous is mercury, which accumulates in living organisms as well as pesticides. However, not only large plants are guilty of chemical pollution of the ocean: a lot of chemicals get into the water from the sewage system, because we constantly use synthetic detergents.</w:t>
      </w:r>
    </w:p>
    <w:p w:rsidR="00BD41AC" w:rsidRPr="00BD41AC" w:rsidRDefault="0039561D" w:rsidP="00BD41AC">
      <w:pPr>
        <w:spacing w:before="18" w:after="18"/>
        <w:ind w:firstLine="454"/>
        <w:jc w:val="both"/>
        <w:rPr>
          <w:szCs w:val="28"/>
          <w:lang w:val="en-US"/>
        </w:rPr>
      </w:pPr>
      <w:r>
        <w:rPr>
          <w:szCs w:val="28"/>
          <w:lang w:val="en-US"/>
        </w:rPr>
        <w:t>4.</w:t>
      </w:r>
      <w:r w:rsidR="00BD41AC" w:rsidRPr="00BD41AC">
        <w:rPr>
          <w:szCs w:val="28"/>
          <w:lang w:val="en-US"/>
        </w:rPr>
        <w:t> Oil. Oil and oil products are the main source of pollution of the oceans. Oil falls into the water as a result of technological disasters, tanker crashes and well drilling, but a lot of oil products are dumped by ordinary sea transport. Oil spills lead to the death of a huge number of marine animals, fish and birds, and in addition, they interfere with normal heat transfer between layers of water.</w:t>
      </w:r>
    </w:p>
    <w:p w:rsidR="00BD41AC" w:rsidRPr="00BD41AC" w:rsidRDefault="0039561D" w:rsidP="00BD41AC">
      <w:pPr>
        <w:spacing w:before="18" w:after="18"/>
        <w:ind w:firstLine="454"/>
        <w:jc w:val="both"/>
        <w:rPr>
          <w:szCs w:val="28"/>
          <w:lang w:val="en-US"/>
        </w:rPr>
      </w:pPr>
      <w:r>
        <w:rPr>
          <w:szCs w:val="28"/>
          <w:lang w:val="en-US"/>
        </w:rPr>
        <w:t>5.</w:t>
      </w:r>
      <w:r w:rsidR="00BD41AC" w:rsidRPr="00BD41AC">
        <w:rPr>
          <w:szCs w:val="28"/>
          <w:lang w:val="en-US"/>
        </w:rPr>
        <w:t xml:space="preserve"> Thermal. Wastewater, which is discharged into the oceans by power plants, locally raises the temperature of the water, which leads to the mass death of creatures that are unable to survive at such high temperatures. This disrupts the food chain and leads to the extinction of many animal species. At the same </w:t>
      </w:r>
      <w:r w:rsidR="00BD41AC" w:rsidRPr="00BD41AC">
        <w:rPr>
          <w:szCs w:val="28"/>
          <w:lang w:val="en-US"/>
        </w:rPr>
        <w:lastRenderedPageBreak/>
        <w:t>time, some types of algae begin to multiply too actively, resulting in blooming water</w:t>
      </w:r>
      <w:r>
        <w:rPr>
          <w:szCs w:val="28"/>
          <w:lang w:val="en-US"/>
        </w:rPr>
        <w:t> </w:t>
      </w:r>
      <w:r w:rsidR="00BD41AC" w:rsidRPr="00BD41AC">
        <w:rPr>
          <w:szCs w:val="28"/>
          <w:lang w:val="en-US"/>
        </w:rPr>
        <w:t>[1,</w:t>
      </w:r>
      <w:r>
        <w:rPr>
          <w:szCs w:val="28"/>
          <w:lang w:val="en-US"/>
        </w:rPr>
        <w:t> p. </w:t>
      </w:r>
      <w:r w:rsidR="00BD41AC" w:rsidRPr="00BD41AC">
        <w:rPr>
          <w:szCs w:val="28"/>
          <w:lang w:val="en-US"/>
        </w:rPr>
        <w:t>141].</w:t>
      </w:r>
    </w:p>
    <w:p w:rsidR="00BD41AC" w:rsidRPr="00BD41AC" w:rsidRDefault="00BD41AC" w:rsidP="00BD41AC">
      <w:pPr>
        <w:spacing w:before="18" w:after="18"/>
        <w:ind w:firstLine="454"/>
        <w:jc w:val="both"/>
        <w:rPr>
          <w:szCs w:val="28"/>
          <w:lang w:val="en-US"/>
        </w:rPr>
      </w:pPr>
      <w:r w:rsidRPr="00BD41AC">
        <w:rPr>
          <w:szCs w:val="28"/>
          <w:lang w:val="en-US"/>
        </w:rPr>
        <w:t>Oil and oil products, waste water, chemicals, heavy metals, radioactive waste, mercury and plastic are the main sources of pollution of the oceans. It is difficult to say which type of pollution is the most dangerous – all of them, to one degree or another, affect the ecosystem of the planet, including humans. For example, toxins can accumulate in the tissues of commercial fish, making them unsuitable for ingestion. Thus, very high mercury content is often found in tuna from the Adriatic Sea, and lead content is often increased in fish from the northern seas. Poisoning with seafood containing toxins can be fatal.</w:t>
      </w:r>
    </w:p>
    <w:p w:rsidR="00BD41AC" w:rsidRPr="00BD41AC" w:rsidRDefault="00BD41AC" w:rsidP="00BD41AC">
      <w:pPr>
        <w:spacing w:before="18" w:after="18"/>
        <w:ind w:firstLine="454"/>
        <w:jc w:val="both"/>
        <w:rPr>
          <w:szCs w:val="28"/>
          <w:lang w:val="en-US"/>
        </w:rPr>
      </w:pPr>
      <w:r w:rsidRPr="00BD41AC">
        <w:rPr>
          <w:szCs w:val="28"/>
          <w:lang w:val="en-US"/>
        </w:rPr>
        <w:t>The flowering of coastal waters caused by the dumping of organic waste and fertilizers makes them unsuitable for fishing, as fish perishes in flowering water. This not only robs gourmets of marine delicacies, but also takes away the work of hundreds of thousands of people. Against this backdrop, turning paradise beaches into fetid dumps seems the lesser of a problem.</w:t>
      </w:r>
    </w:p>
    <w:p w:rsidR="00BD41AC" w:rsidRPr="00BD41AC" w:rsidRDefault="00BD41AC" w:rsidP="00BD41AC">
      <w:pPr>
        <w:spacing w:before="18" w:after="18"/>
        <w:ind w:firstLine="454"/>
        <w:jc w:val="both"/>
        <w:rPr>
          <w:szCs w:val="28"/>
          <w:lang w:val="en-US"/>
        </w:rPr>
      </w:pPr>
      <w:r w:rsidRPr="00BD41AC">
        <w:rPr>
          <w:szCs w:val="28"/>
          <w:lang w:val="en-US"/>
        </w:rPr>
        <w:t>All this cannot but cause concern, therefore many countries have long been trying to rectify the situation or at least minimize the harm that human activities cause to the oceans.</w:t>
      </w:r>
    </w:p>
    <w:p w:rsidR="00BD41AC" w:rsidRPr="00C746AC" w:rsidRDefault="00BD41AC" w:rsidP="00BD41AC">
      <w:pPr>
        <w:spacing w:before="18" w:after="18"/>
        <w:ind w:firstLine="454"/>
        <w:jc w:val="both"/>
        <w:rPr>
          <w:spacing w:val="-4"/>
          <w:szCs w:val="28"/>
          <w:lang w:val="en-US"/>
        </w:rPr>
      </w:pPr>
      <w:r w:rsidRPr="00C746AC">
        <w:rPr>
          <w:spacing w:val="-4"/>
          <w:szCs w:val="28"/>
          <w:lang w:val="en-US"/>
        </w:rPr>
        <w:t>For example, in France, a law was passed regulating the location of water intake and discharge points for factories and plants; helicopters regularly patrol the sea coast, whose task is to monitor tanker discharges. A high-tech and effective solution to the problem of discharges was found in Sweden – the capacities of each tanker are marked with special isotopes, so scientists who analyze oil spills can always determine which particular vessel was discharged from.</w:t>
      </w:r>
    </w:p>
    <w:p w:rsidR="00BD41AC" w:rsidRPr="00BD41AC" w:rsidRDefault="00BD41AC" w:rsidP="00BD41AC">
      <w:pPr>
        <w:spacing w:before="18" w:after="18"/>
        <w:ind w:firstLine="454"/>
        <w:jc w:val="both"/>
        <w:rPr>
          <w:szCs w:val="28"/>
          <w:lang w:val="en-US"/>
        </w:rPr>
      </w:pPr>
      <w:r w:rsidRPr="00BD41AC">
        <w:rPr>
          <w:szCs w:val="28"/>
          <w:lang w:val="en-US"/>
        </w:rPr>
        <w:t>At the initiative of the UN, many important international agreements were signed that regulate the use of the resources of the World Ocean, oil production, etc. Perhaps the UN Convention on the Law of the Sea, signed in 1982 by most countries, gained the greatest popularity. There are also various world and regional conventions: the Convention on the Prevention of Marine Pollution by Dumping of Wastes and Other Materials of 1972, the International Convention on the Establishment of an International Fund for Compensation for Oil Pollution Damage of 1971 and 1974, the International Convention on Liability and Compensation for Damage in Connection with transportation of dangerous and harmful substances by sea from 1996 and others</w:t>
      </w:r>
      <w:r w:rsidR="00AA16C1">
        <w:rPr>
          <w:szCs w:val="28"/>
          <w:lang w:val="en-US"/>
        </w:rPr>
        <w:t> </w:t>
      </w:r>
      <w:r w:rsidRPr="00BD41AC">
        <w:rPr>
          <w:szCs w:val="28"/>
          <w:lang w:val="en-US"/>
        </w:rPr>
        <w:t>[2,</w:t>
      </w:r>
      <w:r w:rsidR="00AA16C1">
        <w:rPr>
          <w:szCs w:val="28"/>
          <w:lang w:val="en-US"/>
        </w:rPr>
        <w:t> </w:t>
      </w:r>
      <w:r w:rsidRPr="00BD41AC">
        <w:rPr>
          <w:szCs w:val="28"/>
          <w:lang w:val="en-US"/>
        </w:rPr>
        <w:t>p.</w:t>
      </w:r>
      <w:r w:rsidR="00AA16C1">
        <w:rPr>
          <w:szCs w:val="28"/>
          <w:lang w:val="en-US"/>
        </w:rPr>
        <w:t> </w:t>
      </w:r>
      <w:r w:rsidRPr="00BD41AC">
        <w:rPr>
          <w:szCs w:val="28"/>
          <w:lang w:val="en-US"/>
        </w:rPr>
        <w:t>21].</w:t>
      </w:r>
    </w:p>
    <w:p w:rsidR="00BD41AC" w:rsidRPr="00BD41AC" w:rsidRDefault="00BD41AC" w:rsidP="00BD41AC">
      <w:pPr>
        <w:spacing w:before="18" w:after="18"/>
        <w:ind w:firstLine="454"/>
        <w:jc w:val="both"/>
        <w:rPr>
          <w:szCs w:val="28"/>
          <w:lang w:val="en-US"/>
        </w:rPr>
      </w:pPr>
      <w:r w:rsidRPr="00BD41AC">
        <w:rPr>
          <w:szCs w:val="28"/>
          <w:lang w:val="en-US"/>
        </w:rPr>
        <w:t xml:space="preserve">To conclude it should be said that the work to prevent pollution of the oceans is huge and complex. It should be carried out systematically, not only from bottom to top, but also from top to bottom – through legislative initiatives. WWF’s offshore program was designed for just that. The Fund supports the creation of national marine parks and develops criteria for the allocation of specially protected natural areas, develops sustainable fishing, conducts studies proving the harm to human activities. This work is carried out not out of a pure </w:t>
      </w:r>
      <w:r w:rsidRPr="00BD41AC">
        <w:rPr>
          <w:szCs w:val="28"/>
          <w:lang w:val="en-US"/>
        </w:rPr>
        <w:lastRenderedPageBreak/>
        <w:t xml:space="preserve">love of science, but for an argumentative dialogue with politicians with the authority to allow or prohibit some kinds of activities. WWF actively cooperates with legislative bodies, taking practical steps as, for example, the action of the fund for saving birds that suffered from an oil spill. However, all legislative initiatives cannot save the lives of fish, animals and birds that depend on the oceans. What is needed here above all is human initiative. </w:t>
      </w:r>
    </w:p>
    <w:p w:rsidR="00BD41AC" w:rsidRPr="00BD41AC" w:rsidRDefault="00BD41AC" w:rsidP="00BD41AC">
      <w:pPr>
        <w:spacing w:before="18" w:after="18"/>
        <w:ind w:firstLine="454"/>
        <w:jc w:val="both"/>
        <w:rPr>
          <w:szCs w:val="28"/>
          <w:lang w:val="en-US"/>
        </w:rPr>
      </w:pPr>
    </w:p>
    <w:p w:rsidR="00BD41AC" w:rsidRPr="00DA2132" w:rsidRDefault="00AA16C1" w:rsidP="00AA16C1">
      <w:pPr>
        <w:jc w:val="center"/>
        <w:rPr>
          <w:szCs w:val="24"/>
        </w:rPr>
      </w:pPr>
      <w:r w:rsidRPr="00AA16C1">
        <w:rPr>
          <w:szCs w:val="24"/>
          <w:lang w:val="en-US"/>
        </w:rPr>
        <w:t>REFERENCES</w:t>
      </w:r>
    </w:p>
    <w:p w:rsidR="00BD41AC" w:rsidRPr="00BD41AC" w:rsidRDefault="00BD41AC" w:rsidP="00BD41AC">
      <w:pPr>
        <w:spacing w:before="18" w:after="18"/>
        <w:ind w:firstLine="454"/>
        <w:jc w:val="both"/>
        <w:rPr>
          <w:szCs w:val="28"/>
        </w:rPr>
      </w:pPr>
      <w:r w:rsidRPr="00BD41AC">
        <w:rPr>
          <w:szCs w:val="28"/>
        </w:rPr>
        <w:t>1.</w:t>
      </w:r>
      <w:r w:rsidRPr="00BD41AC">
        <w:rPr>
          <w:szCs w:val="28"/>
          <w:lang w:val="en-US"/>
        </w:rPr>
        <w:t> </w:t>
      </w:r>
      <w:r w:rsidRPr="00BD41AC">
        <w:rPr>
          <w:szCs w:val="28"/>
        </w:rPr>
        <w:t>Громов,</w:t>
      </w:r>
      <w:r w:rsidRPr="00BD41AC">
        <w:rPr>
          <w:szCs w:val="28"/>
          <w:lang w:val="en-US"/>
        </w:rPr>
        <w:t> </w:t>
      </w:r>
      <w:r w:rsidRPr="00BD41AC">
        <w:rPr>
          <w:szCs w:val="28"/>
        </w:rPr>
        <w:t>Ф.</w:t>
      </w:r>
      <w:r w:rsidRPr="00BD41AC">
        <w:rPr>
          <w:szCs w:val="28"/>
          <w:lang w:val="en-US"/>
        </w:rPr>
        <w:t> </w:t>
      </w:r>
      <w:r w:rsidRPr="00BD41AC">
        <w:rPr>
          <w:szCs w:val="28"/>
        </w:rPr>
        <w:t>Н. Человек и океан / Ф. Н. Громов, С. Г. Горшков. – СПб.</w:t>
      </w:r>
      <w:r w:rsidR="00DA2132" w:rsidRPr="00DA2132">
        <w:rPr>
          <w:szCs w:val="28"/>
        </w:rPr>
        <w:t xml:space="preserve"> </w:t>
      </w:r>
      <w:r w:rsidRPr="00BD41AC">
        <w:rPr>
          <w:szCs w:val="28"/>
        </w:rPr>
        <w:t>: ВМФ, 2004. – 259</w:t>
      </w:r>
      <w:r w:rsidR="00DA2132">
        <w:rPr>
          <w:szCs w:val="28"/>
          <w:lang w:val="en-US"/>
        </w:rPr>
        <w:t> </w:t>
      </w:r>
      <w:r w:rsidRPr="00BD41AC">
        <w:rPr>
          <w:szCs w:val="28"/>
        </w:rPr>
        <w:t>с.</w:t>
      </w:r>
    </w:p>
    <w:p w:rsidR="00BD41AC" w:rsidRPr="00BD41AC" w:rsidRDefault="00BD41AC" w:rsidP="00BD41AC">
      <w:pPr>
        <w:spacing w:before="18" w:after="18"/>
        <w:ind w:firstLine="454"/>
        <w:jc w:val="both"/>
        <w:rPr>
          <w:szCs w:val="28"/>
        </w:rPr>
      </w:pPr>
      <w:r w:rsidRPr="00BD41AC">
        <w:rPr>
          <w:szCs w:val="28"/>
        </w:rPr>
        <w:t>2. Фролов, И. Т. Философия глобальных проблем / И. Т. Фролов //</w:t>
      </w:r>
      <w:r w:rsidR="00DA2132">
        <w:rPr>
          <w:szCs w:val="28"/>
        </w:rPr>
        <w:t xml:space="preserve"> Вопросы философии. – 2012. – №</w:t>
      </w:r>
      <w:r w:rsidR="00DA2132">
        <w:rPr>
          <w:szCs w:val="28"/>
          <w:lang w:val="en-US"/>
        </w:rPr>
        <w:t> </w:t>
      </w:r>
      <w:r w:rsidRPr="00BD41AC">
        <w:rPr>
          <w:szCs w:val="28"/>
        </w:rPr>
        <w:t>2. – С. 17–25.</w:t>
      </w:r>
    </w:p>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rPr>
      </w:pPr>
      <w:r w:rsidRPr="00BD41AC">
        <w:rPr>
          <w:szCs w:val="28"/>
        </w:rPr>
        <w:t>В статье автор поднимает проблему загрязнения мирового океана, что может иметь негативные последствия для всего живого на Земле. Представлены несколько видов загрязнения: физическое, биологическое, химическое, нефтяное и термическое. Автор делает вывод, что работа по предотвращению загрязнения мирового океана очень сложна и должна проводиться систематически.</w:t>
      </w:r>
    </w:p>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lang w:val="be-BY"/>
        </w:rPr>
      </w:pPr>
    </w:p>
    <w:p w:rsidR="00BD41AC" w:rsidRPr="00C746AC" w:rsidRDefault="00C746AC" w:rsidP="00DA2132">
      <w:pPr>
        <w:spacing w:before="18" w:after="18"/>
        <w:ind w:left="454"/>
        <w:rPr>
          <w:b/>
          <w:szCs w:val="28"/>
          <w:lang w:val="be-BY"/>
        </w:rPr>
      </w:pPr>
      <w:bookmarkStart w:id="40" w:name="_Hlk41398946"/>
      <w:r w:rsidRPr="00C746AC">
        <w:rPr>
          <w:b/>
          <w:szCs w:val="28"/>
          <w:lang w:val="be-BY"/>
        </w:rPr>
        <w:t>А.</w:t>
      </w:r>
      <w:r>
        <w:rPr>
          <w:b/>
          <w:szCs w:val="28"/>
          <w:lang w:val="en-US"/>
        </w:rPr>
        <w:t> </w:t>
      </w:r>
      <w:r w:rsidR="00BD41AC" w:rsidRPr="00C746AC">
        <w:rPr>
          <w:b/>
          <w:szCs w:val="28"/>
          <w:lang w:val="be-BY"/>
        </w:rPr>
        <w:t>А.</w:t>
      </w:r>
      <w:r>
        <w:rPr>
          <w:b/>
          <w:szCs w:val="28"/>
          <w:lang w:val="en-US"/>
        </w:rPr>
        <w:t> </w:t>
      </w:r>
      <w:r w:rsidR="00BD41AC" w:rsidRPr="00C746AC">
        <w:rPr>
          <w:b/>
          <w:szCs w:val="28"/>
          <w:lang w:val="be-BY"/>
        </w:rPr>
        <w:t>Мышленн</w:t>
      </w:r>
      <w:r w:rsidR="00BD41AC" w:rsidRPr="00BD41AC">
        <w:rPr>
          <w:b/>
          <w:szCs w:val="28"/>
          <w:lang w:val="be-BY"/>
        </w:rPr>
        <w:t>і</w:t>
      </w:r>
      <w:r w:rsidR="00BD41AC" w:rsidRPr="00C746AC">
        <w:rPr>
          <w:b/>
          <w:szCs w:val="28"/>
          <w:lang w:val="be-BY"/>
        </w:rPr>
        <w:t>к</w:t>
      </w:r>
    </w:p>
    <w:p w:rsidR="00785AC5" w:rsidRDefault="00785AC5" w:rsidP="00DA2132">
      <w:pPr>
        <w:spacing w:before="18" w:after="18"/>
        <w:ind w:left="454"/>
        <w:rPr>
          <w:szCs w:val="28"/>
          <w:lang w:val="be-BY"/>
        </w:rPr>
      </w:pPr>
      <w:r>
        <w:rPr>
          <w:szCs w:val="28"/>
        </w:rPr>
        <w:t>Р</w:t>
      </w:r>
      <w:r>
        <w:rPr>
          <w:szCs w:val="28"/>
          <w:lang w:val="be-BY"/>
        </w:rPr>
        <w:t>э</w:t>
      </w:r>
      <w:r w:rsidRPr="007E7AB0">
        <w:rPr>
          <w:szCs w:val="28"/>
        </w:rPr>
        <w:t>спубл</w:t>
      </w:r>
      <w:r>
        <w:rPr>
          <w:szCs w:val="28"/>
          <w:lang w:val="be-BY"/>
        </w:rPr>
        <w:t>і</w:t>
      </w:r>
      <w:r>
        <w:rPr>
          <w:szCs w:val="28"/>
        </w:rPr>
        <w:t>ка Беларусь, Бр</w:t>
      </w:r>
      <w:r>
        <w:rPr>
          <w:szCs w:val="28"/>
          <w:lang w:val="be-BY"/>
        </w:rPr>
        <w:t>э</w:t>
      </w:r>
      <w:r w:rsidRPr="007E7AB0">
        <w:rPr>
          <w:szCs w:val="28"/>
        </w:rPr>
        <w:t>ст, Бр</w:t>
      </w:r>
      <w:r>
        <w:rPr>
          <w:szCs w:val="28"/>
          <w:lang w:val="be-BY"/>
        </w:rPr>
        <w:t>Д</w:t>
      </w:r>
      <w:r>
        <w:rPr>
          <w:szCs w:val="28"/>
        </w:rPr>
        <w:t xml:space="preserve">У </w:t>
      </w:r>
      <w:r>
        <w:rPr>
          <w:szCs w:val="28"/>
          <w:lang w:val="be-BY"/>
        </w:rPr>
        <w:t>імя</w:t>
      </w:r>
      <w:r w:rsidRPr="007E7AB0">
        <w:rPr>
          <w:szCs w:val="28"/>
        </w:rPr>
        <w:t xml:space="preserve"> А.</w:t>
      </w:r>
      <w:r>
        <w:rPr>
          <w:szCs w:val="28"/>
          <w:lang w:val="en-US"/>
        </w:rPr>
        <w:t> </w:t>
      </w:r>
      <w:r w:rsidRPr="007E7AB0">
        <w:rPr>
          <w:szCs w:val="28"/>
        </w:rPr>
        <w:t>С.</w:t>
      </w:r>
      <w:r>
        <w:rPr>
          <w:szCs w:val="28"/>
          <w:lang w:val="en-US"/>
        </w:rPr>
        <w:t> </w:t>
      </w:r>
      <w:r>
        <w:rPr>
          <w:szCs w:val="28"/>
        </w:rPr>
        <w:t>Пушк</w:t>
      </w:r>
      <w:r>
        <w:rPr>
          <w:szCs w:val="28"/>
          <w:lang w:val="be-BY"/>
        </w:rPr>
        <w:t>і</w:t>
      </w:r>
      <w:r w:rsidRPr="007E7AB0">
        <w:rPr>
          <w:szCs w:val="28"/>
        </w:rPr>
        <w:t>на</w:t>
      </w:r>
    </w:p>
    <w:p w:rsidR="00BD41AC" w:rsidRPr="00C746AC" w:rsidRDefault="00BD41AC" w:rsidP="00DA2132">
      <w:pPr>
        <w:spacing w:before="18" w:after="18"/>
        <w:ind w:left="454"/>
        <w:rPr>
          <w:szCs w:val="28"/>
          <w:lang w:val="be-BY"/>
        </w:rPr>
      </w:pPr>
      <w:r w:rsidRPr="00C746AC">
        <w:rPr>
          <w:szCs w:val="28"/>
          <w:lang w:val="be-BY"/>
        </w:rPr>
        <w:t>На</w:t>
      </w:r>
      <w:r w:rsidRPr="00BD41AC">
        <w:rPr>
          <w:szCs w:val="28"/>
          <w:lang w:val="be-BY"/>
        </w:rPr>
        <w:t>вуковы кіраўнік</w:t>
      </w:r>
      <w:r w:rsidR="00C746AC" w:rsidRPr="00C746AC">
        <w:rPr>
          <w:szCs w:val="28"/>
          <w:lang w:val="be-BY"/>
        </w:rPr>
        <w:t xml:space="preserve"> – С.</w:t>
      </w:r>
      <w:r w:rsidR="00C746AC">
        <w:rPr>
          <w:szCs w:val="28"/>
          <w:lang w:val="en-US"/>
        </w:rPr>
        <w:t> </w:t>
      </w:r>
      <w:r w:rsidRPr="00C746AC">
        <w:rPr>
          <w:szCs w:val="28"/>
          <w:lang w:val="be-BY"/>
        </w:rPr>
        <w:t>В.</w:t>
      </w:r>
      <w:r w:rsidR="00C746AC">
        <w:rPr>
          <w:szCs w:val="28"/>
          <w:lang w:val="en-US"/>
        </w:rPr>
        <w:t> </w:t>
      </w:r>
      <w:r w:rsidRPr="00C746AC">
        <w:rPr>
          <w:szCs w:val="28"/>
          <w:lang w:val="be-BY"/>
        </w:rPr>
        <w:t>М</w:t>
      </w:r>
      <w:r w:rsidRPr="00BD41AC">
        <w:rPr>
          <w:szCs w:val="28"/>
          <w:lang w:val="be-BY"/>
        </w:rPr>
        <w:t>і</w:t>
      </w:r>
      <w:r w:rsidRPr="00C746AC">
        <w:rPr>
          <w:szCs w:val="28"/>
          <w:lang w:val="be-BY"/>
        </w:rPr>
        <w:t xml:space="preserve">лач </w:t>
      </w:r>
      <w:r w:rsidRPr="00BD41AC">
        <w:rPr>
          <w:szCs w:val="28"/>
          <w:lang w:val="be-BY"/>
        </w:rPr>
        <w:t xml:space="preserve"> </w:t>
      </w:r>
    </w:p>
    <w:p w:rsidR="00BD41AC" w:rsidRPr="00C746AC" w:rsidRDefault="00BD41AC" w:rsidP="00DA2132">
      <w:pPr>
        <w:spacing w:before="18" w:after="18"/>
        <w:ind w:left="454"/>
        <w:rPr>
          <w:szCs w:val="28"/>
          <w:lang w:val="be-BY"/>
        </w:rPr>
      </w:pPr>
    </w:p>
    <w:p w:rsidR="00BD41AC" w:rsidRPr="00BD41AC" w:rsidRDefault="00BD41AC" w:rsidP="00DA2132">
      <w:pPr>
        <w:spacing w:before="18" w:after="18"/>
        <w:ind w:left="454"/>
        <w:rPr>
          <w:b/>
          <w:szCs w:val="28"/>
          <w:lang w:val="be-BY"/>
        </w:rPr>
      </w:pPr>
      <w:r w:rsidRPr="00BD41AC">
        <w:rPr>
          <w:b/>
          <w:szCs w:val="28"/>
          <w:lang w:val="be-BY"/>
        </w:rPr>
        <w:t xml:space="preserve">ПАЛЯЎНІЧАЯ ГАСПАДАРКА БЕЛАВЕЖСКАЙ ПУШЧЫ Ў СКЛАДЗЕ </w:t>
      </w:r>
      <w:r w:rsidRPr="00BD41AC">
        <w:rPr>
          <w:b/>
          <w:szCs w:val="28"/>
          <w:lang w:val="de-DE"/>
        </w:rPr>
        <w:t>II</w:t>
      </w:r>
      <w:r w:rsidRPr="00C746AC">
        <w:rPr>
          <w:b/>
          <w:szCs w:val="28"/>
          <w:lang w:val="be-BY"/>
        </w:rPr>
        <w:t xml:space="preserve"> </w:t>
      </w:r>
      <w:r w:rsidRPr="00BD41AC">
        <w:rPr>
          <w:b/>
          <w:szCs w:val="28"/>
          <w:lang w:val="be-BY"/>
        </w:rPr>
        <w:t xml:space="preserve">РЭЧЫ ПАСПАЛІТАЙ </w:t>
      </w:r>
      <w:bookmarkEnd w:id="40"/>
    </w:p>
    <w:p w:rsidR="00BD41AC" w:rsidRPr="00BD41AC" w:rsidRDefault="00BD41AC" w:rsidP="00BD41AC">
      <w:pPr>
        <w:spacing w:before="18" w:after="18"/>
        <w:ind w:firstLine="454"/>
        <w:jc w:val="both"/>
        <w:rPr>
          <w:b/>
          <w:szCs w:val="28"/>
          <w:lang w:val="be-BY"/>
        </w:rPr>
      </w:pPr>
    </w:p>
    <w:p w:rsidR="00BD41AC" w:rsidRPr="00BD41AC" w:rsidRDefault="00BD41AC" w:rsidP="00BD41AC">
      <w:pPr>
        <w:spacing w:before="18" w:after="18"/>
        <w:ind w:firstLine="454"/>
        <w:jc w:val="both"/>
        <w:rPr>
          <w:bCs/>
          <w:szCs w:val="28"/>
          <w:lang w:val="be-BY"/>
        </w:rPr>
      </w:pPr>
      <w:r w:rsidRPr="00BD41AC">
        <w:rPr>
          <w:bCs/>
          <w:szCs w:val="28"/>
          <w:lang w:val="be-BY"/>
        </w:rPr>
        <w:t>Паляванне ўзнікла і пачало развівацца разам з чалавекам. Невыпадкова гэта было адным з першых спосабаў здабычы ежы і адзення. Наколькі важную ролю яно адыгрывала ў побыце людзей, мы можам меркаваць хоць  па тым, што адны з асноўных помнікаў нават самых старажытных эпох чалавецтва, якія найбольш часта знаходзяць пры раскопках, – гэта прадметы побыту паляўнічых.</w:t>
      </w:r>
    </w:p>
    <w:p w:rsidR="00BD41AC" w:rsidRPr="00BD41AC" w:rsidRDefault="00BD41AC" w:rsidP="00BD41AC">
      <w:pPr>
        <w:spacing w:before="18" w:after="18"/>
        <w:ind w:firstLine="454"/>
        <w:jc w:val="both"/>
        <w:rPr>
          <w:bCs/>
          <w:szCs w:val="28"/>
          <w:lang w:val="be-BY"/>
        </w:rPr>
      </w:pPr>
      <w:r w:rsidRPr="00BD41AC">
        <w:rPr>
          <w:szCs w:val="28"/>
          <w:lang w:val="be-BY"/>
        </w:rPr>
        <w:t xml:space="preserve"> </w:t>
      </w:r>
      <w:r w:rsidRPr="00BD41AC">
        <w:rPr>
          <w:bCs/>
          <w:szCs w:val="28"/>
          <w:lang w:val="be-BY"/>
        </w:rPr>
        <w:t xml:space="preserve">Белавежская пушча спрадвеку славілася разнастайнасцю і багаццем дзічыны. Паўдзельнічаць у паляваннях ва ўгоддзях пушчы лічылася прывілеем каралёў, цароў і багатых вяльможаў. І сёння тут маюцца выдатныя магчымасці праводзіць паляванне на дзіка, аленя, казулю і іншыя віды дзічыны. Паляванне ў Белавежскай пушчы – гэта не толькі </w:t>
      </w:r>
      <w:r w:rsidRPr="00BD41AC">
        <w:rPr>
          <w:bCs/>
          <w:szCs w:val="28"/>
          <w:lang w:val="be-BY"/>
        </w:rPr>
        <w:lastRenderedPageBreak/>
        <w:t>здабыча трафеяў і мяса, але і сустрэча з непаўторнай прыродай, якая пакідае самыя станоўчыя і глыбокія ўражанні.</w:t>
      </w:r>
    </w:p>
    <w:p w:rsidR="00BD41AC" w:rsidRPr="00BD41AC" w:rsidRDefault="00BD41AC" w:rsidP="00BD41AC">
      <w:pPr>
        <w:spacing w:before="18" w:after="18"/>
        <w:ind w:firstLine="454"/>
        <w:jc w:val="both"/>
        <w:rPr>
          <w:bCs/>
          <w:szCs w:val="28"/>
          <w:lang w:val="be-BY"/>
        </w:rPr>
      </w:pPr>
      <w:r w:rsidRPr="00BD41AC">
        <w:rPr>
          <w:bCs/>
          <w:szCs w:val="28"/>
          <w:lang w:val="be-BY"/>
        </w:rPr>
        <w:t xml:space="preserve">На тэрыторыі Белавежскай пушчы, у перыяд </w:t>
      </w:r>
      <w:r w:rsidRPr="00BD41AC">
        <w:rPr>
          <w:bCs/>
          <w:szCs w:val="28"/>
          <w:lang w:val="en-US"/>
        </w:rPr>
        <w:t>II</w:t>
      </w:r>
      <w:r w:rsidR="00DA2132">
        <w:rPr>
          <w:bCs/>
          <w:szCs w:val="28"/>
          <w:lang w:val="en-US"/>
        </w:rPr>
        <w:t> </w:t>
      </w:r>
      <w:r w:rsidRPr="00BD41AC">
        <w:rPr>
          <w:bCs/>
          <w:szCs w:val="28"/>
          <w:lang w:val="be-BY"/>
        </w:rPr>
        <w:t>Рэчы Паспалітай (</w:t>
      </w:r>
      <w:r w:rsidRPr="00BD41AC">
        <w:rPr>
          <w:szCs w:val="28"/>
          <w:lang w:val="be-BY"/>
        </w:rPr>
        <w:t>1918–1939</w:t>
      </w:r>
      <w:r w:rsidRPr="00BD41AC">
        <w:rPr>
          <w:bCs/>
          <w:szCs w:val="28"/>
          <w:lang w:val="be-BY"/>
        </w:rPr>
        <w:t>), былі адноўлены пышныя паляванні, традыцыя правядзення якіх была распачата яшчэ рускімі царамі. Фармальна ж адстрэл дзікіх жывёл дазваляўся толькі правячым колам Польшчы і высокапастаўленым прадстаўнікам іншых дзяржаў.</w:t>
      </w:r>
    </w:p>
    <w:p w:rsidR="00BD41AC" w:rsidRPr="00BD41AC" w:rsidRDefault="00BD41AC" w:rsidP="00BD41AC">
      <w:pPr>
        <w:spacing w:before="18" w:after="18"/>
        <w:ind w:firstLine="454"/>
        <w:jc w:val="both"/>
        <w:rPr>
          <w:bCs/>
          <w:szCs w:val="28"/>
          <w:lang w:val="be-BY"/>
        </w:rPr>
      </w:pPr>
      <w:r w:rsidRPr="00BD41AC">
        <w:rPr>
          <w:bCs/>
          <w:szCs w:val="28"/>
          <w:lang w:val="be-BY"/>
        </w:rPr>
        <w:t>Кіраванне паляўнічай гаспадаркай ажыццяўлялі надлесніцтвы, а з 1928 года для гэтага быў створаны самастойны орган – лавецтва на чале з ло</w:t>
      </w:r>
      <w:r w:rsidR="00DA2132">
        <w:rPr>
          <w:bCs/>
          <w:szCs w:val="28"/>
          <w:lang w:val="be-BY"/>
        </w:rPr>
        <w:t>ўчым, якому падпарадкоўваліся 8</w:t>
      </w:r>
      <w:r w:rsidR="00DA2132">
        <w:rPr>
          <w:bCs/>
          <w:szCs w:val="28"/>
          <w:lang w:val="en-US"/>
        </w:rPr>
        <w:t> </w:t>
      </w:r>
      <w:r w:rsidRPr="00BD41AC">
        <w:rPr>
          <w:bCs/>
          <w:szCs w:val="28"/>
          <w:lang w:val="be-BY"/>
        </w:rPr>
        <w:t>стражнікаў лавецкіх. Лавецтва было незалежным ад ляснога кіраўніцтва Белавежскай пушчы і займалася таксама біятэхнічнымі мерапрыемствамі.</w:t>
      </w:r>
    </w:p>
    <w:p w:rsidR="00BD41AC" w:rsidRPr="00BD41AC" w:rsidRDefault="00BD41AC" w:rsidP="00BD41AC">
      <w:pPr>
        <w:spacing w:before="18" w:after="18"/>
        <w:ind w:firstLine="454"/>
        <w:jc w:val="both"/>
        <w:rPr>
          <w:bCs/>
          <w:szCs w:val="28"/>
          <w:lang w:val="be-BY"/>
        </w:rPr>
      </w:pPr>
      <w:r w:rsidRPr="00BD41AC">
        <w:rPr>
          <w:bCs/>
          <w:szCs w:val="28"/>
          <w:lang w:val="be-BY"/>
        </w:rPr>
        <w:t>Часцей паляванні праводзіліся ў зімовы перыяд і толькі зрэдку ў другія поры года. Раскла</w:t>
      </w:r>
      <w:r w:rsidR="00DA2132">
        <w:rPr>
          <w:bCs/>
          <w:szCs w:val="28"/>
          <w:lang w:val="be-BY"/>
        </w:rPr>
        <w:t>д дня заставаўся нязменным: у 7</w:t>
      </w:r>
      <w:r w:rsidR="00DA2132">
        <w:rPr>
          <w:bCs/>
          <w:szCs w:val="28"/>
          <w:lang w:val="en-US"/>
        </w:rPr>
        <w:t> </w:t>
      </w:r>
      <w:r w:rsidRPr="00BD41AC">
        <w:rPr>
          <w:bCs/>
          <w:szCs w:val="28"/>
          <w:lang w:val="be-BY"/>
        </w:rPr>
        <w:t>гадзін раніцы пад’ём па сігнале паляўнічага ражка і праз паўгадзіны – сняданак. У 8</w:t>
      </w:r>
      <w:r w:rsidR="00DA2132">
        <w:rPr>
          <w:bCs/>
          <w:szCs w:val="28"/>
          <w:lang w:val="en-US"/>
        </w:rPr>
        <w:t> </w:t>
      </w:r>
      <w:r w:rsidRPr="00BD41AC">
        <w:rPr>
          <w:bCs/>
          <w:szCs w:val="28"/>
          <w:lang w:val="be-BY"/>
        </w:rPr>
        <w:t>гадзін – выезд у лес. Пасярод палявання гасцям прапаноўваўся другі, дастаткова сытны сняданак. Пасля заканчэння палявання ўсе вярталіся ў палац на гарбату, пасля чаго быў кароткачасовы адпачынак. У гэты час з лесу звозілі забітых жывёл, якіх узважвалі, абмервалі і рыхтавалі да агляду. У 22</w:t>
      </w:r>
      <w:r w:rsidR="00DA2132">
        <w:rPr>
          <w:bCs/>
          <w:szCs w:val="28"/>
          <w:lang w:val="en-US"/>
        </w:rPr>
        <w:t> </w:t>
      </w:r>
      <w:r w:rsidRPr="00BD41AC">
        <w:rPr>
          <w:bCs/>
          <w:szCs w:val="28"/>
          <w:lang w:val="be-BY"/>
        </w:rPr>
        <w:t>гадзіны ўдзельнікі палявання і суправаджаючыя іх асобы ішлі на вячэру, пасля чаго праходзіла асноўная цырымонія дня – паказ упаляваных жывёл, якая ў многім нагадвала падобную цырымонію падчас царскіх паляванняў. Спачатку трафеі раскладваліся каля палаца, а з 1937</w:t>
      </w:r>
      <w:r w:rsidR="00DA2132">
        <w:rPr>
          <w:bCs/>
          <w:szCs w:val="28"/>
          <w:lang w:val="en-US"/>
        </w:rPr>
        <w:t> </w:t>
      </w:r>
      <w:r w:rsidRPr="00BD41AC">
        <w:rPr>
          <w:bCs/>
          <w:szCs w:val="28"/>
          <w:lang w:val="be-BY"/>
        </w:rPr>
        <w:t>года, каб лепш паказаць памеры жывёл, іх пачалі падвешваць на спецыяльных прыстасаваннях. Да кожнай тушы прымацоўвалася бірка з указаннем даты, месца здабычы і прозвішча паляўнічага. У выпадку ўдзелу ў паляванні прэзідэнта Польшчы, у момант яго выхаду з палаца, запальваліся спецыяльныя сасновыя шчэпкі ў жалезных свяцільніках. Адначасова пачынаў граць на валторнах аркестр з ліку лясной аховы. У час агляду выконваліся асобныя мелодыі па кожным відзе здабытай жывёлы, а па заканчэнні – мелодыя “Развітанне з паляваннем”. Дзічына, здабытая паляўнічымі, ішла як на стол іх саміх, так і раздавалася беспрацоўным з Белавежы і Гайнаўкі. Арганізоўваў паляванні ў пушчы паляўнічы аддзел Дырэкцыі дзяржаўных лясоў у Белавежы. Найбольш часта гэтым прыходзілася займацца інспектару М. Дубраўскаму. Для гасцей, якія не прымалі ўдзелу ў паляванні, наладжваліся спецыяльныя экскурсіі ў музей, звярынец і парк. Вельмі часта ім паказвалі і фільмы, знятыя</w:t>
      </w:r>
      <w:r w:rsidR="00DA2132">
        <w:rPr>
          <w:bCs/>
          <w:szCs w:val="28"/>
          <w:lang w:val="be-BY"/>
        </w:rPr>
        <w:t xml:space="preserve"> непасрэдна ў Белавежскай пушчы</w:t>
      </w:r>
      <w:r w:rsidR="00DA2132">
        <w:rPr>
          <w:bCs/>
          <w:szCs w:val="28"/>
          <w:lang w:val="en-US"/>
        </w:rPr>
        <w:t> </w:t>
      </w:r>
      <w:r w:rsidRPr="00BD41AC">
        <w:rPr>
          <w:bCs/>
          <w:szCs w:val="28"/>
          <w:lang w:val="be-BY"/>
        </w:rPr>
        <w:t xml:space="preserve">[2]. </w:t>
      </w:r>
    </w:p>
    <w:p w:rsidR="00BD41AC" w:rsidRPr="00BD41AC" w:rsidRDefault="00BD41AC" w:rsidP="00BD41AC">
      <w:pPr>
        <w:spacing w:before="18" w:after="18"/>
        <w:ind w:firstLine="454"/>
        <w:jc w:val="both"/>
        <w:rPr>
          <w:bCs/>
          <w:szCs w:val="28"/>
          <w:lang w:val="be-BY"/>
        </w:rPr>
      </w:pPr>
      <w:r w:rsidRPr="00BD41AC">
        <w:rPr>
          <w:bCs/>
          <w:szCs w:val="28"/>
          <w:lang w:val="be-BY"/>
        </w:rPr>
        <w:t>У 1928</w:t>
      </w:r>
      <w:r w:rsidR="00FF10D8">
        <w:rPr>
          <w:bCs/>
          <w:szCs w:val="28"/>
          <w:lang w:val="en-US"/>
        </w:rPr>
        <w:t> </w:t>
      </w:r>
      <w:r w:rsidRPr="00BD41AC">
        <w:rPr>
          <w:bCs/>
          <w:szCs w:val="28"/>
          <w:lang w:val="be-BY"/>
        </w:rPr>
        <w:t>годзе ўрад СССР перадаў Польшчы размешчаныя раней у Белавежскай пушчы каменны абеліск, устаноўлены ў гонар палявання польскага караля і вя</w:t>
      </w:r>
      <w:r w:rsidR="00FF10D8">
        <w:rPr>
          <w:bCs/>
          <w:szCs w:val="28"/>
          <w:lang w:val="be-BY"/>
        </w:rPr>
        <w:t>лікага князя літоўскага Аўгуста</w:t>
      </w:r>
      <w:r w:rsidR="00FF10D8">
        <w:rPr>
          <w:bCs/>
          <w:szCs w:val="28"/>
          <w:lang w:val="en-US"/>
        </w:rPr>
        <w:t> </w:t>
      </w:r>
      <w:r w:rsidRPr="00BD41AC">
        <w:rPr>
          <w:bCs/>
          <w:szCs w:val="28"/>
          <w:lang w:val="en-US"/>
        </w:rPr>
        <w:t>III</w:t>
      </w:r>
      <w:r w:rsidRPr="00BD41AC">
        <w:rPr>
          <w:bCs/>
          <w:szCs w:val="28"/>
          <w:lang w:val="be-BY"/>
        </w:rPr>
        <w:t xml:space="preserve">, і чыгунную </w:t>
      </w:r>
      <w:r w:rsidRPr="00BD41AC">
        <w:rPr>
          <w:bCs/>
          <w:szCs w:val="28"/>
          <w:lang w:val="be-BY"/>
        </w:rPr>
        <w:lastRenderedPageBreak/>
        <w:t>статую зубра, усталяваную ў гонар палявання р</w:t>
      </w:r>
      <w:r w:rsidR="00FF10D8">
        <w:rPr>
          <w:bCs/>
          <w:szCs w:val="28"/>
          <w:lang w:val="be-BY"/>
        </w:rPr>
        <w:t>асійскага імператара Аляксандра</w:t>
      </w:r>
      <w:r w:rsidR="00FF10D8">
        <w:rPr>
          <w:bCs/>
          <w:szCs w:val="28"/>
          <w:lang w:val="en-US"/>
        </w:rPr>
        <w:t> </w:t>
      </w:r>
      <w:r w:rsidRPr="00BD41AC">
        <w:rPr>
          <w:bCs/>
          <w:szCs w:val="28"/>
          <w:lang w:val="en-US"/>
        </w:rPr>
        <w:t>II</w:t>
      </w:r>
      <w:r w:rsidRPr="00BD41AC">
        <w:rPr>
          <w:bCs/>
          <w:szCs w:val="28"/>
          <w:lang w:val="be-BY"/>
        </w:rPr>
        <w:t>. Аднак, калі абеліск быў размешчаны на ранейшым месцы, то статуя зубра спачатку была ўстаноўлена каля каралеўскага палаца ў Варшаве, а пазней перавезена ў Спалу – адну з былых паляўнічых гаспадарак рускіх цароў, дзе таксама знаходзіўся пітомнік дзікіх жывёл.</w:t>
      </w:r>
    </w:p>
    <w:p w:rsidR="00BD41AC" w:rsidRPr="00BD41AC" w:rsidRDefault="00BD41AC" w:rsidP="00BD41AC">
      <w:pPr>
        <w:spacing w:before="18" w:after="18"/>
        <w:ind w:firstLine="454"/>
        <w:jc w:val="both"/>
        <w:rPr>
          <w:bCs/>
          <w:szCs w:val="28"/>
          <w:lang w:val="be-BY"/>
        </w:rPr>
      </w:pPr>
      <w:r w:rsidRPr="00BD41AC">
        <w:rPr>
          <w:bCs/>
          <w:szCs w:val="28"/>
          <w:lang w:val="be-BY"/>
        </w:rPr>
        <w:t>З найбольш вядомых асоб у пушчы палявалі прэзідэнт Польшчы І</w:t>
      </w:r>
      <w:r w:rsidR="00FF10D8">
        <w:rPr>
          <w:bCs/>
          <w:szCs w:val="28"/>
          <w:lang w:val="be-BY"/>
        </w:rPr>
        <w:t>. Масціцкі, венгерскі рэгент М.</w:t>
      </w:r>
      <w:r w:rsidR="00FF10D8">
        <w:rPr>
          <w:bCs/>
          <w:szCs w:val="28"/>
          <w:lang w:val="en-US"/>
        </w:rPr>
        <w:t> </w:t>
      </w:r>
      <w:r w:rsidRPr="00BD41AC">
        <w:rPr>
          <w:bCs/>
          <w:szCs w:val="28"/>
          <w:lang w:val="be-BY"/>
        </w:rPr>
        <w:t>Хорці з сынам Штэфанам (1938), прэм’ер-міністр: Прусіі – Кернер (1936, 1937, 1938), Аўстрыі – Хоффінгер (1934, 1936), Італіі – Чыана (1939), Венгрыі – Каллаі (1934) і Саку (1938), а таксама рэйхсмаршал Германіі Г</w:t>
      </w:r>
      <w:r w:rsidR="00FF10D8">
        <w:rPr>
          <w:bCs/>
          <w:szCs w:val="28"/>
          <w:lang w:val="be-BY"/>
        </w:rPr>
        <w:t>.</w:t>
      </w:r>
      <w:r w:rsidR="00FF10D8">
        <w:rPr>
          <w:bCs/>
          <w:szCs w:val="28"/>
          <w:lang w:val="en-US"/>
        </w:rPr>
        <w:t> </w:t>
      </w:r>
      <w:r w:rsidRPr="00BD41AC">
        <w:rPr>
          <w:bCs/>
          <w:szCs w:val="28"/>
          <w:lang w:val="be-BY"/>
        </w:rPr>
        <w:t xml:space="preserve">Герынг (1935, 1936, 1937, 1938) [4]. </w:t>
      </w:r>
    </w:p>
    <w:p w:rsidR="00BD41AC" w:rsidRPr="00BD41AC" w:rsidRDefault="00BD41AC" w:rsidP="00BD41AC">
      <w:pPr>
        <w:spacing w:before="18" w:after="18"/>
        <w:ind w:firstLine="454"/>
        <w:jc w:val="both"/>
        <w:rPr>
          <w:bCs/>
          <w:szCs w:val="28"/>
          <w:lang w:val="be-BY"/>
        </w:rPr>
      </w:pPr>
      <w:r w:rsidRPr="00BD41AC">
        <w:rPr>
          <w:bCs/>
          <w:szCs w:val="28"/>
          <w:lang w:val="be-BY"/>
        </w:rPr>
        <w:t>У верасні 1937</w:t>
      </w:r>
      <w:r w:rsidR="00FF10D8">
        <w:rPr>
          <w:bCs/>
          <w:szCs w:val="28"/>
          <w:lang w:val="en-US"/>
        </w:rPr>
        <w:t> </w:t>
      </w:r>
      <w:r w:rsidRPr="00BD41AC">
        <w:rPr>
          <w:bCs/>
          <w:szCs w:val="28"/>
          <w:lang w:val="be-BY"/>
        </w:rPr>
        <w:t>года Белавежскую пушчу наведаў вядомы польскі кампазітар Ф.</w:t>
      </w:r>
      <w:r w:rsidR="00FF10D8">
        <w:rPr>
          <w:bCs/>
          <w:szCs w:val="28"/>
          <w:lang w:val="en-US"/>
        </w:rPr>
        <w:t> </w:t>
      </w:r>
      <w:r w:rsidRPr="00BD41AC">
        <w:rPr>
          <w:bCs/>
          <w:szCs w:val="28"/>
          <w:lang w:val="be-BY"/>
        </w:rPr>
        <w:t>Нававейскі. Яго ўразіла не столькі безліч дзікіх жывёл, колькі сам векапомны лес. Асабліва кампазітару спадабаліся ранішнія гукі патаемных куткоў лесу, спевы птушак, рыпенне дрэў, ледзве чутныя павевы ветру. Пасля вяртання ў Варшаву ён напісаў знакамітыя “Мелодыі Белавежскай пушчы”. Ф.</w:t>
      </w:r>
      <w:r w:rsidR="00FF10D8">
        <w:rPr>
          <w:bCs/>
          <w:szCs w:val="28"/>
          <w:lang w:val="en-US"/>
        </w:rPr>
        <w:t> </w:t>
      </w:r>
      <w:r w:rsidRPr="00BD41AC">
        <w:rPr>
          <w:bCs/>
          <w:szCs w:val="28"/>
          <w:lang w:val="be-BY"/>
        </w:rPr>
        <w:t>Нававейскі стварыў таксама паляўнічы хейнал прэзідэнта Польшчы, які выконвалі трубачы на палацавай вежы ў Белавежы 3</w:t>
      </w:r>
      <w:r w:rsidR="00FF10D8">
        <w:rPr>
          <w:bCs/>
          <w:szCs w:val="28"/>
          <w:lang w:val="en-US"/>
        </w:rPr>
        <w:t> </w:t>
      </w:r>
      <w:r w:rsidRPr="00BD41AC">
        <w:rPr>
          <w:bCs/>
          <w:szCs w:val="28"/>
          <w:lang w:val="be-BY"/>
        </w:rPr>
        <w:t xml:space="preserve">разы ў дзень. На гэтай жа вежы ў час знаходжання ў палацы прэзідэнта вывешваўся прэзідэнцкі штандар у выглядзе чырвонага квадрата з залатым шыццём па краях і белым арлом пасярэдзіне. </w:t>
      </w:r>
    </w:p>
    <w:p w:rsidR="00BD41AC" w:rsidRPr="00FF10D8" w:rsidRDefault="00BD41AC" w:rsidP="00BD41AC">
      <w:pPr>
        <w:spacing w:before="18" w:after="18"/>
        <w:ind w:firstLine="454"/>
        <w:jc w:val="both"/>
        <w:rPr>
          <w:bCs/>
          <w:spacing w:val="-4"/>
          <w:szCs w:val="28"/>
          <w:lang w:val="be-BY"/>
        </w:rPr>
      </w:pPr>
      <w:r w:rsidRPr="00FF10D8">
        <w:rPr>
          <w:bCs/>
          <w:spacing w:val="-4"/>
          <w:szCs w:val="28"/>
          <w:lang w:val="be-BY"/>
        </w:rPr>
        <w:t>Высокапастаўленыя паляўнічыя падчас прыбыцця ў Белавежу размяшчаліся ў белым царскім палацы. Выгляд апартаментаў для польскага кіраўніцтва мала адрозніваўся ад царскіх. Пакой, які займаў прэзідэнт І.</w:t>
      </w:r>
      <w:r w:rsidR="00FF10D8" w:rsidRPr="00FF10D8">
        <w:rPr>
          <w:bCs/>
          <w:spacing w:val="-4"/>
          <w:szCs w:val="28"/>
          <w:lang w:val="en-US"/>
        </w:rPr>
        <w:t> </w:t>
      </w:r>
      <w:r w:rsidRPr="00FF10D8">
        <w:rPr>
          <w:bCs/>
          <w:spacing w:val="-4"/>
          <w:szCs w:val="28"/>
          <w:lang w:val="be-BY"/>
        </w:rPr>
        <w:t>Масціцкі, быў пакрыты тоўстым дываном з выявай белага арла на чырвоным фоне. Пася</w:t>
      </w:r>
      <w:r w:rsidR="00FF10D8" w:rsidRPr="00FF10D8">
        <w:rPr>
          <w:bCs/>
          <w:spacing w:val="-4"/>
          <w:szCs w:val="28"/>
          <w:lang w:val="be-BY"/>
        </w:rPr>
        <w:t>рэдзіне стаяў ложак памерам 2х2</w:t>
      </w:r>
      <w:r w:rsidR="00FF10D8" w:rsidRPr="00FF10D8">
        <w:rPr>
          <w:bCs/>
          <w:spacing w:val="-4"/>
          <w:szCs w:val="28"/>
          <w:lang w:val="en-US"/>
        </w:rPr>
        <w:t> </w:t>
      </w:r>
      <w:r w:rsidRPr="00FF10D8">
        <w:rPr>
          <w:bCs/>
          <w:spacing w:val="-4"/>
          <w:szCs w:val="28"/>
          <w:lang w:val="be-BY"/>
        </w:rPr>
        <w:t>метры, накрыты чырвоным пакрывалам. Побач са спальняй знаходзіўся ванны пакой, выкладзены кафляй з рознымі кветкамі, і з вялізнай ваннай перламутравага адліву. У заходняй частцы палаца да 1936</w:t>
      </w:r>
      <w:r w:rsidR="00FF10D8" w:rsidRPr="00FF10D8">
        <w:rPr>
          <w:bCs/>
          <w:spacing w:val="-4"/>
          <w:szCs w:val="28"/>
          <w:lang w:val="en-US"/>
        </w:rPr>
        <w:t> </w:t>
      </w:r>
      <w:r w:rsidRPr="00FF10D8">
        <w:rPr>
          <w:bCs/>
          <w:spacing w:val="-4"/>
          <w:szCs w:val="28"/>
          <w:lang w:val="be-BY"/>
        </w:rPr>
        <w:t xml:space="preserve">года размяшчаўся не толькі музей, але і дзяржаўная школа для ляснічых з інтэрнатам. Найбольшы ж пакой </w:t>
      </w:r>
      <w:r w:rsidR="00FF10D8" w:rsidRPr="00FF10D8">
        <w:rPr>
          <w:bCs/>
          <w:spacing w:val="-4"/>
          <w:szCs w:val="28"/>
          <w:lang w:val="be-BY"/>
        </w:rPr>
        <w:t>палаца (былая сталовая) да 1934</w:t>
      </w:r>
      <w:r w:rsidR="00FF10D8" w:rsidRPr="00FF10D8">
        <w:rPr>
          <w:bCs/>
          <w:spacing w:val="-4"/>
          <w:szCs w:val="28"/>
          <w:lang w:val="en-US"/>
        </w:rPr>
        <w:t> </w:t>
      </w:r>
      <w:r w:rsidRPr="00FF10D8">
        <w:rPr>
          <w:bCs/>
          <w:spacing w:val="-4"/>
          <w:szCs w:val="28"/>
          <w:lang w:val="be-BY"/>
        </w:rPr>
        <w:t>года выкарыстоўваўся ў якасці каталіцкай капліцы. У жніўні 1939 года ў пакоі часова размяшчаўся шпіталь.</w:t>
      </w:r>
    </w:p>
    <w:p w:rsidR="00BD41AC" w:rsidRPr="00BD41AC" w:rsidRDefault="00BD41AC" w:rsidP="00BD41AC">
      <w:pPr>
        <w:spacing w:before="18" w:after="18"/>
        <w:ind w:firstLine="454"/>
        <w:jc w:val="both"/>
        <w:rPr>
          <w:bCs/>
          <w:szCs w:val="28"/>
          <w:lang w:val="be-BY"/>
        </w:rPr>
      </w:pPr>
      <w:r w:rsidRPr="00BD41AC">
        <w:rPr>
          <w:bCs/>
          <w:szCs w:val="28"/>
          <w:lang w:val="be-BY"/>
        </w:rPr>
        <w:t>Удачлівым паляўнічым дазвалялася забіраць тушы забітых імі жывёл цалкам. Тым не менш, большасць з іх бралі толькі скуру або рогі, а часцей і тое, і другое. Найбольш жа заможныя кліенты маглі заказаць сабе чучала ўпаляванай імі жывёлы, якое спецыяльная служба дастаўляла прама да хаты. Для гэтага дастаткова было ўказаць толькі свой хатні адрас. Акрамя таго, таксідэрмісты заўжды мелі ў сваёй майстэрні пэўны запас чучал дзікіх жывёл, якіх пад выглядам “трафеяў” нярэдка прадавалі няўдалым паляўнічым альбо турыстам.</w:t>
      </w:r>
    </w:p>
    <w:p w:rsidR="00BD41AC" w:rsidRPr="00BD41AC" w:rsidRDefault="00BD41AC" w:rsidP="00BD41AC">
      <w:pPr>
        <w:spacing w:before="18" w:after="18"/>
        <w:ind w:firstLine="454"/>
        <w:jc w:val="both"/>
        <w:rPr>
          <w:bCs/>
          <w:szCs w:val="28"/>
          <w:lang w:val="be-BY"/>
        </w:rPr>
      </w:pPr>
      <w:r w:rsidRPr="00BD41AC">
        <w:rPr>
          <w:bCs/>
          <w:szCs w:val="28"/>
          <w:lang w:val="be-BY"/>
        </w:rPr>
        <w:t xml:space="preserve">Колькасць паляўнічых, якія наведвалі Белавежскую пушчу, з кожным годам павялічвалася. Таму вельмі хутка было ўведзена новае правіла </w:t>
      </w:r>
      <w:r w:rsidRPr="00BD41AC">
        <w:rPr>
          <w:bCs/>
          <w:szCs w:val="28"/>
          <w:lang w:val="be-BY"/>
        </w:rPr>
        <w:lastRenderedPageBreak/>
        <w:t>адносна наладжваемых тут паляванняў. Цяпер трэба было плаціць не за забітую дзічыну, а за права стрэлу па ёй. Цана стрэлу залежала ад канкрэтнай жывёлы, выбранай у якасці аб’екта палявання. Гэта правіла захоўваецца ў польскай частцы пушчы і зараз.</w:t>
      </w:r>
    </w:p>
    <w:p w:rsidR="00BD41AC" w:rsidRPr="00BD41AC" w:rsidRDefault="00BD41AC" w:rsidP="00BD41AC">
      <w:pPr>
        <w:spacing w:before="18" w:after="18"/>
        <w:ind w:firstLine="454"/>
        <w:jc w:val="both"/>
        <w:rPr>
          <w:bCs/>
          <w:szCs w:val="28"/>
          <w:lang w:val="be-BY"/>
        </w:rPr>
      </w:pPr>
      <w:r w:rsidRPr="00BD41AC">
        <w:rPr>
          <w:bCs/>
          <w:szCs w:val="28"/>
          <w:lang w:val="be-BY"/>
        </w:rPr>
        <w:t>Такім чынам, дзіўная прырода, вялікая колькасць вадаёмаў, шырокія лясныя масівы, вялікая разнастайнасць дзічыны не можа пакінуць абыякавым ні паляўнічага, ні проста турыста, які прыехаў у Нацыянальны парк «Белавежская пушча».</w:t>
      </w:r>
    </w:p>
    <w:p w:rsidR="00BD41AC" w:rsidRPr="00BD41AC" w:rsidRDefault="00BD41AC" w:rsidP="00BD41AC">
      <w:pPr>
        <w:spacing w:before="18" w:after="18"/>
        <w:ind w:firstLine="454"/>
        <w:jc w:val="both"/>
        <w:rPr>
          <w:szCs w:val="28"/>
          <w:lang w:val="be-BY"/>
        </w:rPr>
      </w:pPr>
    </w:p>
    <w:p w:rsidR="00BD41AC" w:rsidRPr="00FF10D8" w:rsidRDefault="00FF10D8" w:rsidP="00C746AC">
      <w:pPr>
        <w:spacing w:before="18" w:after="18"/>
        <w:jc w:val="center"/>
        <w:rPr>
          <w:sz w:val="32"/>
          <w:szCs w:val="28"/>
          <w:lang w:val="be-BY"/>
        </w:rPr>
      </w:pPr>
      <w:r w:rsidRPr="00FF10D8">
        <w:rPr>
          <w:szCs w:val="24"/>
        </w:rPr>
        <w:t>СПІС ВЫКАРЫСТАНАЙ ЛІТАРАТУРЫ</w:t>
      </w:r>
    </w:p>
    <w:p w:rsidR="00BD41AC" w:rsidRPr="00BD41AC" w:rsidRDefault="00BD41AC" w:rsidP="00FF10D8">
      <w:pPr>
        <w:numPr>
          <w:ilvl w:val="0"/>
          <w:numId w:val="22"/>
        </w:numPr>
        <w:spacing w:before="18" w:after="18"/>
        <w:ind w:left="0" w:firstLine="454"/>
        <w:jc w:val="both"/>
        <w:rPr>
          <w:szCs w:val="28"/>
          <w:lang w:val="be-BY"/>
        </w:rPr>
      </w:pPr>
      <w:r w:rsidRPr="00BD41AC">
        <w:rPr>
          <w:szCs w:val="28"/>
        </w:rPr>
        <w:t>Беловежская пуща / В.</w:t>
      </w:r>
      <w:r w:rsidR="00FF10D8">
        <w:rPr>
          <w:szCs w:val="28"/>
          <w:lang w:val="en-US"/>
        </w:rPr>
        <w:t> </w:t>
      </w:r>
      <w:r w:rsidRPr="00BD41AC">
        <w:rPr>
          <w:szCs w:val="28"/>
        </w:rPr>
        <w:t>С.</w:t>
      </w:r>
      <w:r w:rsidR="00FF10D8">
        <w:rPr>
          <w:szCs w:val="28"/>
          <w:lang w:val="en-US"/>
        </w:rPr>
        <w:t> </w:t>
      </w:r>
      <w:r w:rsidRPr="00BD41AC">
        <w:rPr>
          <w:szCs w:val="28"/>
        </w:rPr>
        <w:t>Романов. – Минск, 1958. – С.</w:t>
      </w:r>
      <w:r w:rsidR="003A3C55">
        <w:rPr>
          <w:szCs w:val="28"/>
          <w:lang w:val="en-US"/>
        </w:rPr>
        <w:t> </w:t>
      </w:r>
      <w:r w:rsidRPr="00BD41AC">
        <w:rPr>
          <w:szCs w:val="28"/>
        </w:rPr>
        <w:t>10–12.</w:t>
      </w:r>
    </w:p>
    <w:p w:rsidR="00BD41AC" w:rsidRPr="00BD41AC" w:rsidRDefault="00BD41AC" w:rsidP="00FF10D8">
      <w:pPr>
        <w:numPr>
          <w:ilvl w:val="0"/>
          <w:numId w:val="22"/>
        </w:numPr>
        <w:spacing w:before="18" w:after="18"/>
        <w:ind w:left="0" w:firstLine="454"/>
        <w:jc w:val="both"/>
        <w:rPr>
          <w:szCs w:val="28"/>
          <w:lang w:val="be-BY"/>
        </w:rPr>
      </w:pPr>
      <w:r w:rsidRPr="00BD41AC">
        <w:rPr>
          <w:szCs w:val="28"/>
          <w:lang w:val="be-BY"/>
        </w:rPr>
        <w:t>Беловежская пуща</w:t>
      </w:r>
      <w:r w:rsidRPr="00BD41AC">
        <w:rPr>
          <w:szCs w:val="28"/>
        </w:rPr>
        <w:t xml:space="preserve"> / </w:t>
      </w:r>
      <w:r w:rsidR="003A3C55">
        <w:rPr>
          <w:szCs w:val="28"/>
          <w:lang w:val="be-BY"/>
        </w:rPr>
        <w:t>В.</w:t>
      </w:r>
      <w:r w:rsidR="003A3C55">
        <w:rPr>
          <w:szCs w:val="28"/>
          <w:lang w:val="en-US"/>
        </w:rPr>
        <w:t> </w:t>
      </w:r>
      <w:r w:rsidRPr="00BD41AC">
        <w:rPr>
          <w:szCs w:val="28"/>
          <w:lang w:val="be-BY"/>
        </w:rPr>
        <w:t>В.</w:t>
      </w:r>
      <w:r w:rsidR="003A3C55">
        <w:rPr>
          <w:szCs w:val="28"/>
          <w:lang w:val="en-US"/>
        </w:rPr>
        <w:t> </w:t>
      </w:r>
      <w:r w:rsidR="003A3C55">
        <w:rPr>
          <w:szCs w:val="28"/>
          <w:lang w:val="be-BY"/>
        </w:rPr>
        <w:t>Семаков: 1902 – 2002. – С.</w:t>
      </w:r>
      <w:r w:rsidR="003A3C55">
        <w:rPr>
          <w:szCs w:val="28"/>
          <w:lang w:val="en-US"/>
        </w:rPr>
        <w:t> </w:t>
      </w:r>
      <w:r w:rsidRPr="00BD41AC">
        <w:rPr>
          <w:szCs w:val="28"/>
          <w:lang w:val="be-BY"/>
        </w:rPr>
        <w:t>47, 55.</w:t>
      </w:r>
    </w:p>
    <w:p w:rsidR="00BD41AC" w:rsidRPr="00BD41AC" w:rsidRDefault="00BD41AC" w:rsidP="00FF10D8">
      <w:pPr>
        <w:numPr>
          <w:ilvl w:val="0"/>
          <w:numId w:val="22"/>
        </w:numPr>
        <w:spacing w:before="18" w:after="18"/>
        <w:ind w:left="0" w:firstLine="454"/>
        <w:jc w:val="both"/>
        <w:rPr>
          <w:szCs w:val="28"/>
          <w:lang w:val="be-BY"/>
        </w:rPr>
      </w:pPr>
      <w:r w:rsidRPr="00BD41AC">
        <w:rPr>
          <w:szCs w:val="28"/>
          <w:lang w:val="be-BY"/>
        </w:rPr>
        <w:t>Главный лес Европы</w:t>
      </w:r>
      <w:r w:rsidR="003A3C55" w:rsidRPr="003A3C55">
        <w:rPr>
          <w:szCs w:val="28"/>
        </w:rPr>
        <w:t xml:space="preserve"> </w:t>
      </w:r>
      <w:r w:rsidRPr="00BD41AC">
        <w:rPr>
          <w:szCs w:val="28"/>
        </w:rPr>
        <w:t>// Белорусская лесная газета / Н.</w:t>
      </w:r>
      <w:r w:rsidR="003A3C55">
        <w:rPr>
          <w:lang w:val="en-US"/>
        </w:rPr>
        <w:t> </w:t>
      </w:r>
      <w:r w:rsidRPr="00BD41AC">
        <w:rPr>
          <w:szCs w:val="28"/>
        </w:rPr>
        <w:t>Д.</w:t>
      </w:r>
      <w:r w:rsidR="003A3C55">
        <w:rPr>
          <w:szCs w:val="28"/>
          <w:lang w:val="en-US"/>
        </w:rPr>
        <w:t> </w:t>
      </w:r>
      <w:r w:rsidRPr="00BD41AC">
        <w:rPr>
          <w:szCs w:val="28"/>
        </w:rPr>
        <w:t>Черкас. – 1997. – 21</w:t>
      </w:r>
      <w:r w:rsidR="003A3C55">
        <w:rPr>
          <w:szCs w:val="28"/>
          <w:lang w:val="en-US"/>
        </w:rPr>
        <w:t> </w:t>
      </w:r>
      <w:r w:rsidRPr="00BD41AC">
        <w:rPr>
          <w:szCs w:val="28"/>
        </w:rPr>
        <w:t>авг. – С.</w:t>
      </w:r>
      <w:r w:rsidR="003A3C55">
        <w:rPr>
          <w:szCs w:val="28"/>
          <w:lang w:val="en-US"/>
        </w:rPr>
        <w:t> </w:t>
      </w:r>
      <w:r w:rsidRPr="00BD41AC">
        <w:rPr>
          <w:szCs w:val="28"/>
        </w:rPr>
        <w:t xml:space="preserve">9. </w:t>
      </w:r>
    </w:p>
    <w:p w:rsidR="00BD41AC" w:rsidRPr="00BD41AC" w:rsidRDefault="00BD41AC" w:rsidP="00FF10D8">
      <w:pPr>
        <w:numPr>
          <w:ilvl w:val="0"/>
          <w:numId w:val="22"/>
        </w:numPr>
        <w:spacing w:before="18" w:after="18"/>
        <w:ind w:left="0" w:firstLine="454"/>
        <w:jc w:val="both"/>
        <w:rPr>
          <w:szCs w:val="28"/>
          <w:lang w:val="be-BY"/>
        </w:rPr>
      </w:pPr>
      <w:r w:rsidRPr="00BD41AC">
        <w:rPr>
          <w:szCs w:val="28"/>
          <w:lang w:val="be-BY"/>
        </w:rPr>
        <w:t>Белавежская пушча. Вытокі запаведнасці</w:t>
      </w:r>
      <w:r w:rsidR="003A3C55">
        <w:rPr>
          <w:szCs w:val="28"/>
          <w:lang w:val="be-BY"/>
        </w:rPr>
        <w:t>, гісторыя і сучаснасць / В. Г.</w:t>
      </w:r>
      <w:r w:rsidR="003A3C55">
        <w:rPr>
          <w:szCs w:val="28"/>
          <w:lang w:val="en-US"/>
        </w:rPr>
        <w:t> </w:t>
      </w:r>
      <w:r w:rsidRPr="00BD41AC">
        <w:rPr>
          <w:szCs w:val="28"/>
          <w:lang w:val="be-BY"/>
        </w:rPr>
        <w:t>Белявец (і др.). – Мінск, 1992. – С.</w:t>
      </w:r>
      <w:r w:rsidR="003A3C55">
        <w:rPr>
          <w:szCs w:val="28"/>
          <w:lang w:val="en-US"/>
        </w:rPr>
        <w:t> </w:t>
      </w:r>
      <w:r w:rsidRPr="00BD41AC">
        <w:rPr>
          <w:szCs w:val="28"/>
          <w:lang w:val="be-BY"/>
        </w:rPr>
        <w:t xml:space="preserve">452. </w:t>
      </w:r>
    </w:p>
    <w:p w:rsidR="00BD41AC" w:rsidRPr="00BD41AC" w:rsidRDefault="00BD41AC" w:rsidP="00BD41AC">
      <w:pPr>
        <w:spacing w:before="18" w:after="18"/>
        <w:ind w:firstLine="454"/>
        <w:jc w:val="both"/>
        <w:rPr>
          <w:szCs w:val="28"/>
          <w:lang w:val="be-BY"/>
        </w:rPr>
      </w:pPr>
    </w:p>
    <w:p w:rsidR="00BD41AC" w:rsidRPr="00BD41AC" w:rsidRDefault="00BD41AC" w:rsidP="00BD41AC">
      <w:pPr>
        <w:spacing w:before="18" w:after="18"/>
        <w:ind w:firstLine="454"/>
        <w:jc w:val="both"/>
        <w:rPr>
          <w:szCs w:val="28"/>
          <w:lang w:val="be-BY"/>
        </w:rPr>
      </w:pPr>
    </w:p>
    <w:p w:rsidR="00BD41AC" w:rsidRPr="00D16954" w:rsidRDefault="00BD41AC" w:rsidP="003A3C55">
      <w:pPr>
        <w:spacing w:before="18" w:after="18"/>
        <w:ind w:firstLine="454"/>
        <w:rPr>
          <w:b/>
          <w:szCs w:val="28"/>
        </w:rPr>
      </w:pPr>
      <w:bookmarkStart w:id="41" w:name="_Hlk41399025"/>
      <w:r w:rsidRPr="00BD41AC">
        <w:rPr>
          <w:b/>
          <w:szCs w:val="28"/>
        </w:rPr>
        <w:t>О</w:t>
      </w:r>
      <w:r w:rsidRPr="00D16954">
        <w:rPr>
          <w:b/>
          <w:szCs w:val="28"/>
        </w:rPr>
        <w:t>.</w:t>
      </w:r>
      <w:r w:rsidR="003A3C55">
        <w:rPr>
          <w:b/>
          <w:szCs w:val="28"/>
          <w:lang w:val="en-US"/>
        </w:rPr>
        <w:t> </w:t>
      </w:r>
      <w:r w:rsidRPr="00BD41AC">
        <w:rPr>
          <w:b/>
          <w:szCs w:val="28"/>
        </w:rPr>
        <w:t>А</w:t>
      </w:r>
      <w:r w:rsidRPr="00D16954">
        <w:rPr>
          <w:b/>
          <w:szCs w:val="28"/>
        </w:rPr>
        <w:t>.</w:t>
      </w:r>
      <w:r w:rsidR="003A3C55">
        <w:rPr>
          <w:b/>
          <w:szCs w:val="28"/>
          <w:lang w:val="en-US"/>
        </w:rPr>
        <w:t> </w:t>
      </w:r>
      <w:r w:rsidRPr="00BD41AC">
        <w:rPr>
          <w:b/>
          <w:szCs w:val="28"/>
        </w:rPr>
        <w:t>Назаревич</w:t>
      </w:r>
    </w:p>
    <w:p w:rsidR="008E1E85" w:rsidRDefault="008E1E85" w:rsidP="003A3C55">
      <w:pPr>
        <w:spacing w:before="18" w:after="18"/>
        <w:ind w:firstLine="454"/>
        <w:rPr>
          <w:szCs w:val="28"/>
          <w:lang w:val="be-BY"/>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D16954" w:rsidRDefault="00BD41AC" w:rsidP="003A3C55">
      <w:pPr>
        <w:spacing w:before="18" w:after="18"/>
        <w:ind w:firstLine="454"/>
        <w:rPr>
          <w:szCs w:val="28"/>
        </w:rPr>
      </w:pPr>
      <w:r w:rsidRPr="00BD41AC">
        <w:rPr>
          <w:szCs w:val="28"/>
        </w:rPr>
        <w:t>Научный</w:t>
      </w:r>
      <w:r w:rsidRPr="00D16954">
        <w:rPr>
          <w:szCs w:val="28"/>
        </w:rPr>
        <w:t xml:space="preserve"> </w:t>
      </w:r>
      <w:r w:rsidRPr="00BD41AC">
        <w:rPr>
          <w:szCs w:val="28"/>
        </w:rPr>
        <w:t>руководитель</w:t>
      </w:r>
      <w:r w:rsidRPr="00D16954">
        <w:rPr>
          <w:szCs w:val="28"/>
        </w:rPr>
        <w:t xml:space="preserve"> – </w:t>
      </w:r>
      <w:r w:rsidRPr="00BD41AC">
        <w:rPr>
          <w:szCs w:val="28"/>
        </w:rPr>
        <w:t>Н</w:t>
      </w:r>
      <w:r w:rsidRPr="00D16954">
        <w:rPr>
          <w:szCs w:val="28"/>
        </w:rPr>
        <w:t>.</w:t>
      </w:r>
      <w:r w:rsidR="003A3C55">
        <w:rPr>
          <w:szCs w:val="28"/>
          <w:lang w:val="en-US"/>
        </w:rPr>
        <w:t> </w:t>
      </w:r>
      <w:r w:rsidRPr="00BD41AC">
        <w:rPr>
          <w:szCs w:val="28"/>
        </w:rPr>
        <w:t>В</w:t>
      </w:r>
      <w:r w:rsidRPr="00D16954">
        <w:rPr>
          <w:szCs w:val="28"/>
        </w:rPr>
        <w:t>.</w:t>
      </w:r>
      <w:r w:rsidR="003A3C55">
        <w:rPr>
          <w:szCs w:val="28"/>
          <w:lang w:val="en-US"/>
        </w:rPr>
        <w:t> </w:t>
      </w:r>
      <w:r w:rsidRPr="00BD41AC">
        <w:rPr>
          <w:szCs w:val="28"/>
        </w:rPr>
        <w:t>Иванюк</w:t>
      </w:r>
      <w:r w:rsidRPr="00D16954">
        <w:rPr>
          <w:szCs w:val="28"/>
        </w:rPr>
        <w:t xml:space="preserve"> </w:t>
      </w:r>
    </w:p>
    <w:p w:rsidR="00BD41AC" w:rsidRPr="00D16954" w:rsidRDefault="00BD41AC" w:rsidP="003A3C55">
      <w:pPr>
        <w:spacing w:before="18" w:after="18"/>
        <w:ind w:firstLine="454"/>
        <w:rPr>
          <w:szCs w:val="28"/>
        </w:rPr>
      </w:pPr>
    </w:p>
    <w:p w:rsidR="00BD41AC" w:rsidRPr="008E1E85" w:rsidRDefault="00BD41AC" w:rsidP="003A3C55">
      <w:pPr>
        <w:spacing w:before="18" w:after="18"/>
        <w:ind w:firstLine="454"/>
        <w:rPr>
          <w:b/>
          <w:szCs w:val="28"/>
        </w:rPr>
      </w:pPr>
      <w:r w:rsidRPr="00BD41AC">
        <w:rPr>
          <w:b/>
          <w:szCs w:val="28"/>
          <w:lang w:val="en-US"/>
        </w:rPr>
        <w:t>BREST</w:t>
      </w:r>
      <w:r w:rsidRPr="008E1E85">
        <w:rPr>
          <w:b/>
          <w:szCs w:val="28"/>
        </w:rPr>
        <w:t xml:space="preserve"> </w:t>
      </w:r>
      <w:r w:rsidRPr="00BD41AC">
        <w:rPr>
          <w:b/>
          <w:szCs w:val="28"/>
          <w:lang w:val="en-US"/>
        </w:rPr>
        <w:t>ACADEMIC</w:t>
      </w:r>
      <w:r w:rsidRPr="008E1E85">
        <w:rPr>
          <w:b/>
          <w:szCs w:val="28"/>
        </w:rPr>
        <w:t xml:space="preserve"> </w:t>
      </w:r>
      <w:r w:rsidRPr="00BD41AC">
        <w:rPr>
          <w:b/>
          <w:szCs w:val="28"/>
          <w:lang w:val="en-US"/>
        </w:rPr>
        <w:t>DRAMA</w:t>
      </w:r>
      <w:r w:rsidRPr="008E1E85">
        <w:rPr>
          <w:b/>
          <w:szCs w:val="28"/>
        </w:rPr>
        <w:t xml:space="preserve"> </w:t>
      </w:r>
      <w:r w:rsidRPr="00BD41AC">
        <w:rPr>
          <w:b/>
          <w:szCs w:val="28"/>
          <w:lang w:val="en-US"/>
        </w:rPr>
        <w:t>THEATRE</w:t>
      </w:r>
    </w:p>
    <w:bookmarkEnd w:id="41"/>
    <w:p w:rsidR="00BD41AC" w:rsidRPr="008E1E85" w:rsidRDefault="00BD41AC" w:rsidP="00BD41AC">
      <w:pPr>
        <w:spacing w:before="18" w:after="18"/>
        <w:ind w:firstLine="454"/>
        <w:jc w:val="both"/>
        <w:rPr>
          <w:b/>
          <w:szCs w:val="28"/>
        </w:rPr>
      </w:pPr>
    </w:p>
    <w:p w:rsidR="00BD41AC" w:rsidRPr="00BD41AC" w:rsidRDefault="00BD41AC" w:rsidP="00BD41AC">
      <w:pPr>
        <w:spacing w:before="18" w:after="18"/>
        <w:ind w:firstLine="454"/>
        <w:jc w:val="both"/>
        <w:rPr>
          <w:szCs w:val="28"/>
          <w:lang w:val="en-US"/>
        </w:rPr>
      </w:pPr>
      <w:r w:rsidRPr="00BD41AC">
        <w:rPr>
          <w:szCs w:val="28"/>
          <w:lang w:val="en-US"/>
        </w:rPr>
        <w:t>The city of Brest is rich in beautiful lakes, parks and places. But the real fairy tale is created in the Brest academic drama theatre. This is the place where the game reigns. There is an incredible atmosphere of magic. Theatre is a special kind of art, it deserves the attention and love of the audience.</w:t>
      </w:r>
    </w:p>
    <w:p w:rsidR="00BD41AC" w:rsidRPr="00BD41AC" w:rsidRDefault="00BD41AC" w:rsidP="00BD41AC">
      <w:pPr>
        <w:spacing w:before="18" w:after="18"/>
        <w:ind w:firstLine="454"/>
        <w:jc w:val="both"/>
        <w:rPr>
          <w:szCs w:val="28"/>
          <w:lang w:val="en-US"/>
        </w:rPr>
      </w:pPr>
      <w:r w:rsidRPr="00BD41AC">
        <w:rPr>
          <w:szCs w:val="28"/>
          <w:lang w:val="en-US"/>
        </w:rPr>
        <w:t>Brest has always been a theatrical city, the first theatre troupes appeared in the middle of the 16</w:t>
      </w:r>
      <w:r w:rsidRPr="003A3C55">
        <w:rPr>
          <w:szCs w:val="28"/>
          <w:vertAlign w:val="superscript"/>
          <w:lang w:val="en-US"/>
        </w:rPr>
        <w:t>th</w:t>
      </w:r>
      <w:r w:rsidR="003A3C55">
        <w:rPr>
          <w:szCs w:val="28"/>
          <w:lang w:val="en-US"/>
        </w:rPr>
        <w:t> </w:t>
      </w:r>
      <w:r w:rsidRPr="00BD41AC">
        <w:rPr>
          <w:szCs w:val="28"/>
          <w:lang w:val="en-US"/>
        </w:rPr>
        <w:t>century. Italian actors came to the city to stage religious and secular performances.</w:t>
      </w:r>
    </w:p>
    <w:p w:rsidR="00BD41AC" w:rsidRPr="00BD41AC" w:rsidRDefault="00BD41AC" w:rsidP="00BD41AC">
      <w:pPr>
        <w:spacing w:before="18" w:after="18"/>
        <w:ind w:firstLine="454"/>
        <w:jc w:val="both"/>
        <w:rPr>
          <w:szCs w:val="28"/>
          <w:lang w:val="en-US"/>
        </w:rPr>
      </w:pPr>
      <w:r w:rsidRPr="00BD41AC">
        <w:rPr>
          <w:szCs w:val="28"/>
          <w:lang w:val="en-US"/>
        </w:rPr>
        <w:t>The first attempt to open a professional theatre in Brest was made in August 1940. In Moscow, the creative team of the Brest regional Russian drama theatre was formed from the graduates of the State Institute of theatrical excellence (now GITIS). In the autumn of the same year, the team started working in Brest.</w:t>
      </w:r>
    </w:p>
    <w:p w:rsidR="00BD41AC" w:rsidRPr="003A3C55" w:rsidRDefault="00BD41AC" w:rsidP="00BD41AC">
      <w:pPr>
        <w:spacing w:before="18" w:after="18"/>
        <w:ind w:firstLine="454"/>
        <w:jc w:val="both"/>
        <w:rPr>
          <w:spacing w:val="-2"/>
          <w:szCs w:val="28"/>
          <w:lang w:val="en-US"/>
        </w:rPr>
      </w:pPr>
      <w:r w:rsidRPr="003A3C55">
        <w:rPr>
          <w:spacing w:val="-2"/>
          <w:szCs w:val="28"/>
          <w:lang w:val="en-US"/>
        </w:rPr>
        <w:t>In December 1940, the first theatre season with the play “Lyubov Yarovaya” was opened on the stage of the theatre, the auditorium of which was rebuilt from a s</w:t>
      </w:r>
      <w:r w:rsidR="003A3C55" w:rsidRPr="003A3C55">
        <w:rPr>
          <w:spacing w:val="-2"/>
          <w:szCs w:val="28"/>
          <w:lang w:val="en-US"/>
        </w:rPr>
        <w:t>ports hall and designed for 800 </w:t>
      </w:r>
      <w:r w:rsidRPr="003A3C55">
        <w:rPr>
          <w:spacing w:val="-2"/>
          <w:szCs w:val="28"/>
          <w:lang w:val="en-US"/>
        </w:rPr>
        <w:t xml:space="preserve">seats. In 1941, the theatre successfully showed performances on tour in Kobrin, Pruzhany, Kartuz-Bereza, Bialystok, Grodno. In </w:t>
      </w:r>
      <w:r w:rsidRPr="003A3C55">
        <w:rPr>
          <w:spacing w:val="-2"/>
          <w:szCs w:val="28"/>
          <w:lang w:val="en-US"/>
        </w:rPr>
        <w:lastRenderedPageBreak/>
        <w:t>the summer of 1941, retreating German invaders stole the theatre troupe with them to Germany. The theatre building was disfigured during the bombing.</w:t>
      </w:r>
    </w:p>
    <w:p w:rsidR="00BD41AC" w:rsidRPr="003A3C55" w:rsidRDefault="00BD41AC" w:rsidP="00BD41AC">
      <w:pPr>
        <w:spacing w:before="18" w:after="18"/>
        <w:ind w:firstLine="454"/>
        <w:jc w:val="both"/>
        <w:rPr>
          <w:spacing w:val="-2"/>
          <w:szCs w:val="28"/>
          <w:lang w:val="en-US"/>
        </w:rPr>
      </w:pPr>
      <w:r w:rsidRPr="003A3C55">
        <w:rPr>
          <w:spacing w:val="-2"/>
          <w:szCs w:val="28"/>
          <w:lang w:val="en-US"/>
        </w:rPr>
        <w:t>The official date of the creation of the drama theatre in Brest is October 1, 1944. But the performances went on during the occupation, which people prefer not to remember. In 1944, the company was formed from the final year of the Moscow city theatre college. Belarusian Director N. A. Mickiewicz was appointed artistic Director. On October</w:t>
      </w:r>
      <w:r w:rsidR="003A3C55" w:rsidRPr="003A3C55">
        <w:rPr>
          <w:spacing w:val="-2"/>
          <w:szCs w:val="28"/>
          <w:lang w:val="en-US"/>
        </w:rPr>
        <w:t> </w:t>
      </w:r>
      <w:r w:rsidRPr="003A3C55">
        <w:rPr>
          <w:spacing w:val="-2"/>
          <w:szCs w:val="28"/>
          <w:lang w:val="en-US"/>
        </w:rPr>
        <w:t>10,</w:t>
      </w:r>
      <w:r w:rsidR="003A3C55" w:rsidRPr="003A3C55">
        <w:rPr>
          <w:spacing w:val="-2"/>
          <w:szCs w:val="28"/>
          <w:lang w:val="en-US"/>
        </w:rPr>
        <w:t> </w:t>
      </w:r>
      <w:r w:rsidRPr="003A3C55">
        <w:rPr>
          <w:spacing w:val="-2"/>
          <w:szCs w:val="28"/>
          <w:lang w:val="en-US"/>
        </w:rPr>
        <w:t>1944, the creative baptism of the theatre took place: the first performance was shown in a one-story building. In the first half of 1945, the theatre was named the State theatre named after the Lenin Komsomol of Belarus. From the autumn of 1944 to 1947, the theatre company gave performances in various clubs and hospitals. The theatre building was restored, as well as the entire city centre by German prisoners of war. The design used imported interiors and furniture from German theatres. The visitor could see a painted ceiling on the theme “Air battle” at the entrance to the lobby.</w:t>
      </w:r>
      <w:r w:rsidRPr="003A3C55">
        <w:rPr>
          <w:b/>
          <w:i/>
          <w:spacing w:val="-2"/>
          <w:szCs w:val="28"/>
          <w:lang w:val="en-US"/>
        </w:rPr>
        <w:t xml:space="preserve"> </w:t>
      </w:r>
      <w:r w:rsidRPr="003A3C55">
        <w:rPr>
          <w:spacing w:val="-2"/>
          <w:szCs w:val="28"/>
          <w:lang w:val="en-US"/>
        </w:rPr>
        <w:t>A gallery of portraits of great writers such as Gorky, Tolstoy, Chekhov, Ostrovsky, Griboyedov, Gogol opened in the foyer.</w:t>
      </w:r>
      <w:r w:rsidRPr="003A3C55">
        <w:rPr>
          <w:b/>
          <w:i/>
          <w:spacing w:val="-2"/>
          <w:szCs w:val="28"/>
          <w:lang w:val="en-US"/>
        </w:rPr>
        <w:t xml:space="preserve"> </w:t>
      </w:r>
      <w:r w:rsidRPr="003A3C55">
        <w:rPr>
          <w:spacing w:val="-2"/>
          <w:szCs w:val="28"/>
          <w:lang w:val="en-US"/>
        </w:rPr>
        <w:t>Unfortunately, this unique setting was lost in the late 60s when the theatre was equipped with typical Soviet furniture.</w:t>
      </w:r>
    </w:p>
    <w:p w:rsidR="00BD41AC" w:rsidRPr="00BD41AC" w:rsidRDefault="00BD41AC" w:rsidP="00BD41AC">
      <w:pPr>
        <w:spacing w:before="18" w:after="18"/>
        <w:ind w:firstLine="454"/>
        <w:jc w:val="both"/>
        <w:rPr>
          <w:szCs w:val="28"/>
          <w:lang w:val="en-US"/>
        </w:rPr>
      </w:pPr>
      <w:r w:rsidRPr="00BD41AC">
        <w:rPr>
          <w:szCs w:val="28"/>
          <w:lang w:val="en-US"/>
        </w:rPr>
        <w:t>On March</w:t>
      </w:r>
      <w:r w:rsidR="003A3C55">
        <w:rPr>
          <w:szCs w:val="28"/>
          <w:lang w:val="en-US"/>
        </w:rPr>
        <w:t> </w:t>
      </w:r>
      <w:r w:rsidRPr="00BD41AC">
        <w:rPr>
          <w:szCs w:val="28"/>
          <w:lang w:val="en-US"/>
        </w:rPr>
        <w:t>8,</w:t>
      </w:r>
      <w:r w:rsidR="003A3C55">
        <w:rPr>
          <w:szCs w:val="28"/>
          <w:lang w:val="en-US"/>
        </w:rPr>
        <w:t> </w:t>
      </w:r>
      <w:r w:rsidRPr="00BD41AC">
        <w:rPr>
          <w:szCs w:val="28"/>
          <w:lang w:val="en-US"/>
        </w:rPr>
        <w:t>1947, the premiere of the play “Old friends” took place in the restored theatre building. In the period from 1949 to 1953, the theatre was headed by A.V. Mironsky who gathered masters of theatrical art on the Brest stage. In 1949, experienced actors of the disbanded Mogilev regional Russian theatre were invited to Brest. A real creative success and the hallmark of the theatre was the performance based on the play by K. Gubarevich “Brest f</w:t>
      </w:r>
      <w:r w:rsidR="00C64761">
        <w:rPr>
          <w:szCs w:val="28"/>
          <w:lang w:val="en-US"/>
        </w:rPr>
        <w:t>ortress”. It premiered on March </w:t>
      </w:r>
      <w:r w:rsidRPr="00BD41AC">
        <w:rPr>
          <w:szCs w:val="28"/>
          <w:lang w:val="en-US"/>
        </w:rPr>
        <w:t>19, 1953. Since 1955, the theatre became known as the “Regional theatre of drama and music”, and a Symphony orchestra appeared in it</w:t>
      </w:r>
      <w:r w:rsidR="0042467C">
        <w:rPr>
          <w:szCs w:val="28"/>
          <w:lang w:val="en-US"/>
        </w:rPr>
        <w:t> [1]</w:t>
      </w:r>
      <w:r w:rsidRPr="00BD41AC">
        <w:rPr>
          <w:szCs w:val="28"/>
          <w:lang w:val="en-US"/>
        </w:rPr>
        <w:t>.</w:t>
      </w:r>
    </w:p>
    <w:p w:rsidR="00BD41AC" w:rsidRPr="00BD41AC" w:rsidRDefault="00C64761" w:rsidP="00BD41AC">
      <w:pPr>
        <w:spacing w:before="18" w:after="18"/>
        <w:ind w:firstLine="454"/>
        <w:jc w:val="both"/>
        <w:rPr>
          <w:szCs w:val="28"/>
          <w:lang w:val="en-US"/>
        </w:rPr>
      </w:pPr>
      <w:r>
        <w:rPr>
          <w:szCs w:val="28"/>
          <w:lang w:val="en-US"/>
        </w:rPr>
        <w:t>By the beginning of the XXI </w:t>
      </w:r>
      <w:r w:rsidR="00BD41AC" w:rsidRPr="00BD41AC">
        <w:rPr>
          <w:szCs w:val="28"/>
          <w:lang w:val="en-US"/>
        </w:rPr>
        <w:t>century, a new repertoire was formed, which was characterized by a fresh look at well-known works, as well as experiments in the field of genres and forms. Since 1996, the Brest drama and music theatre has hosted the Belaya Vezha international festival of theatrical art. Every September Brest turns into the theatrical capital of Eastern Europe. Every year theatres from more than 20</w:t>
      </w:r>
      <w:r>
        <w:rPr>
          <w:szCs w:val="28"/>
          <w:lang w:val="en-US"/>
        </w:rPr>
        <w:t> </w:t>
      </w:r>
      <w:r w:rsidR="00BD41AC" w:rsidRPr="00BD41AC">
        <w:rPr>
          <w:szCs w:val="28"/>
          <w:lang w:val="en-US"/>
        </w:rPr>
        <w:t>countries of the near and far abroad take part in the festival programme. Thanks to the festival, the theatre’s creative contacts are constantly expanding, and new projects are emerging.</w:t>
      </w:r>
    </w:p>
    <w:p w:rsidR="00BD41AC" w:rsidRPr="00BD41AC" w:rsidRDefault="00BD41AC" w:rsidP="00BD41AC">
      <w:pPr>
        <w:spacing w:before="18" w:after="18"/>
        <w:ind w:firstLine="454"/>
        <w:jc w:val="both"/>
        <w:rPr>
          <w:szCs w:val="28"/>
          <w:lang w:val="en-US"/>
        </w:rPr>
      </w:pPr>
      <w:r w:rsidRPr="00BD41AC">
        <w:rPr>
          <w:szCs w:val="28"/>
          <w:lang w:val="en-US"/>
        </w:rPr>
        <w:t xml:space="preserve">For its significant contribution to the development of Belarusian culture and art, in 2005 the theatre was awarded the honorary title of Honored collective of the Republic of Belarus, and in 2009 it was awarded the status of “academic”. Since that time, the name of the theatre is the state establishment “Honored collective of the Republic of Belarus Brest academic theatre named after the Lenin Komsomol of Belarus”. </w:t>
      </w:r>
    </w:p>
    <w:p w:rsidR="00BD41AC" w:rsidRPr="00BD41AC" w:rsidRDefault="00BD41AC" w:rsidP="00BD41AC">
      <w:pPr>
        <w:spacing w:before="18" w:after="18"/>
        <w:ind w:firstLine="454"/>
        <w:jc w:val="both"/>
        <w:rPr>
          <w:szCs w:val="28"/>
          <w:lang w:val="en-US"/>
        </w:rPr>
      </w:pPr>
      <w:r w:rsidRPr="00BD41AC">
        <w:rPr>
          <w:szCs w:val="28"/>
          <w:lang w:val="en-US"/>
        </w:rPr>
        <w:lastRenderedPageBreak/>
        <w:t>Now the theatre consists of two buildings: the main one and the working one. In the working building there are workshops, such as sewing, prop, carpentry, mounting, make-up and costume. But the sound and light workshops are located in the main building. Also, when the main building was being restored, performances were shown in the working building. There is a large hall, a small hall, a rehearsal room and many workrooms in the main hall.</w:t>
      </w:r>
    </w:p>
    <w:p w:rsidR="00BD41AC" w:rsidRPr="00BD41AC" w:rsidRDefault="00BD41AC" w:rsidP="00BD41AC">
      <w:pPr>
        <w:spacing w:before="18" w:after="18"/>
        <w:ind w:firstLine="454"/>
        <w:jc w:val="both"/>
        <w:rPr>
          <w:szCs w:val="28"/>
          <w:lang w:val="en-US"/>
        </w:rPr>
      </w:pPr>
      <w:r w:rsidRPr="00BD41AC">
        <w:rPr>
          <w:szCs w:val="28"/>
          <w:lang w:val="en-US"/>
        </w:rPr>
        <w:t>The Brest theatre cooperates with the Symphony orchestra, so there are both theatrical performances and symphonic performances. Thanks to this, Brest can enjoy international festivals based on the Brest drama and music theatre, such as “Motley tulip”, “January music evenings” which take place every year.</w:t>
      </w:r>
    </w:p>
    <w:p w:rsidR="00BD41AC" w:rsidRPr="00C64761" w:rsidRDefault="00BD41AC" w:rsidP="00BD41AC">
      <w:pPr>
        <w:spacing w:before="18" w:after="18"/>
        <w:ind w:firstLine="454"/>
        <w:jc w:val="both"/>
        <w:rPr>
          <w:spacing w:val="2"/>
          <w:szCs w:val="28"/>
          <w:lang w:val="en-US"/>
        </w:rPr>
      </w:pPr>
      <w:r w:rsidRPr="00C64761">
        <w:rPr>
          <w:spacing w:val="2"/>
          <w:szCs w:val="28"/>
          <w:lang w:val="en-US"/>
        </w:rPr>
        <w:t>The Brest drama theatre has been organizing regular excursions for the past two years. This excursion is quite interesting and will expand the horizons of any person. The excursion plan is divided into two parts: the theatre Museum and the big stage. As for the Museum, it has been functioning since 2009. The models and sketches of the decors of most theatrical performances are displayed in it. The excursion also shows how everything works on the stage, how the light and sound work, where the decorations are located. The excursion lasts about 50 minutes and one excursion is usually organized for 15–30</w:t>
      </w:r>
      <w:r w:rsidR="00C64761" w:rsidRPr="00C64761">
        <w:rPr>
          <w:spacing w:val="2"/>
          <w:szCs w:val="28"/>
          <w:lang w:val="en-US"/>
        </w:rPr>
        <w:t> </w:t>
      </w:r>
      <w:r w:rsidRPr="00C64761">
        <w:rPr>
          <w:spacing w:val="2"/>
          <w:szCs w:val="28"/>
          <w:lang w:val="en-US"/>
        </w:rPr>
        <w:t>people.</w:t>
      </w:r>
    </w:p>
    <w:p w:rsidR="00BD41AC" w:rsidRPr="00C64761" w:rsidRDefault="00BD41AC" w:rsidP="00BD41AC">
      <w:pPr>
        <w:spacing w:before="18" w:after="18"/>
        <w:ind w:firstLine="454"/>
        <w:jc w:val="both"/>
        <w:rPr>
          <w:spacing w:val="2"/>
          <w:szCs w:val="28"/>
          <w:lang w:val="en-US"/>
        </w:rPr>
      </w:pPr>
      <w:r w:rsidRPr="00C64761">
        <w:rPr>
          <w:spacing w:val="2"/>
          <w:szCs w:val="28"/>
          <w:lang w:val="en-US"/>
        </w:rPr>
        <w:t>Such internal theatrical event as “The golden poster” is held by the theatre. This theatre award is similar to the Academy award. A week before this award, a secret vote is held between all employees of the theatre in several categories. And the award itself is held together with theatrical performances and announcements of the winners. This award is held every year, and all employees of the theatre as well as frequent visitors are invited to it.</w:t>
      </w:r>
    </w:p>
    <w:p w:rsidR="00BD41AC" w:rsidRPr="00C64761" w:rsidRDefault="00BD41AC" w:rsidP="00BD41AC">
      <w:pPr>
        <w:spacing w:before="18" w:after="18"/>
        <w:ind w:firstLine="454"/>
        <w:jc w:val="both"/>
        <w:rPr>
          <w:spacing w:val="2"/>
          <w:szCs w:val="28"/>
          <w:lang w:val="en-US"/>
        </w:rPr>
      </w:pPr>
      <w:r w:rsidRPr="00C64761">
        <w:rPr>
          <w:spacing w:val="2"/>
          <w:szCs w:val="28"/>
          <w:lang w:val="en-US"/>
        </w:rPr>
        <w:t>Nowadays, the theatre is quite often visited, especially during festivals and premieres of performances. In order to attract audience honored actors and directors are invited to Brest with their ideas and performances. With the help of foreign directors, interesting and memorable performances are created at the Brest drama theatre, which are shown not only in Belarus, but also abroad.</w:t>
      </w:r>
    </w:p>
    <w:p w:rsidR="00BD41AC" w:rsidRPr="00C64761" w:rsidRDefault="00BD41AC" w:rsidP="00BD41AC">
      <w:pPr>
        <w:spacing w:before="18" w:after="18"/>
        <w:ind w:firstLine="454"/>
        <w:jc w:val="both"/>
        <w:rPr>
          <w:spacing w:val="2"/>
          <w:szCs w:val="28"/>
          <w:lang w:val="en-US"/>
        </w:rPr>
      </w:pPr>
    </w:p>
    <w:p w:rsidR="00C64761" w:rsidRPr="00C64761" w:rsidRDefault="00C64761" w:rsidP="00C64761">
      <w:pPr>
        <w:jc w:val="center"/>
        <w:rPr>
          <w:szCs w:val="24"/>
          <w:lang w:val="en-US"/>
        </w:rPr>
      </w:pPr>
      <w:r w:rsidRPr="00C64761">
        <w:rPr>
          <w:szCs w:val="24"/>
          <w:lang w:val="en-US"/>
        </w:rPr>
        <w:t>REFERENCES</w:t>
      </w:r>
    </w:p>
    <w:p w:rsidR="00BD41AC" w:rsidRPr="00BD41AC" w:rsidRDefault="000D7662" w:rsidP="00BD41AC">
      <w:pPr>
        <w:spacing w:before="18" w:after="18"/>
        <w:ind w:firstLine="454"/>
        <w:jc w:val="both"/>
        <w:rPr>
          <w:szCs w:val="28"/>
          <w:lang w:val="en-US"/>
        </w:rPr>
      </w:pPr>
      <w:r>
        <w:rPr>
          <w:szCs w:val="28"/>
          <w:lang w:val="en-US"/>
        </w:rPr>
        <w:t>1. </w:t>
      </w:r>
      <w:r w:rsidR="00BD41AC" w:rsidRPr="00BD41AC">
        <w:rPr>
          <w:szCs w:val="28"/>
          <w:lang w:val="en-US"/>
        </w:rPr>
        <w:t>Brest academic drama theatre [Electronic resource] – Mode of access: https://bresttheatre.info/istoriya.html. – Date of access: 03.02.2020.</w:t>
      </w:r>
    </w:p>
    <w:p w:rsidR="00BD41AC" w:rsidRPr="00BD41AC" w:rsidRDefault="00BD41AC" w:rsidP="00BD41AC">
      <w:pPr>
        <w:spacing w:before="18" w:after="18"/>
        <w:ind w:firstLine="454"/>
        <w:jc w:val="both"/>
        <w:rPr>
          <w:szCs w:val="28"/>
          <w:lang w:val="en-US"/>
        </w:rPr>
      </w:pPr>
    </w:p>
    <w:p w:rsidR="00BD41AC" w:rsidRPr="00BD41AC" w:rsidRDefault="00BD41AC" w:rsidP="00BD41AC">
      <w:pPr>
        <w:spacing w:before="18" w:after="18"/>
        <w:ind w:firstLine="454"/>
        <w:jc w:val="both"/>
        <w:rPr>
          <w:szCs w:val="28"/>
        </w:rPr>
      </w:pPr>
      <w:r w:rsidRPr="00BD41AC">
        <w:rPr>
          <w:szCs w:val="28"/>
        </w:rPr>
        <w:t>Статья посвящена Брестскому академическому театру драмы, репертуар которого отличается от репертуара других театров своим художественным разнообразием. Автор анализирует историю развития театра с момента его возникновения до настоящего времени.</w:t>
      </w:r>
    </w:p>
    <w:p w:rsidR="00BD41AC" w:rsidRPr="00BD41AC" w:rsidRDefault="00BD41AC" w:rsidP="00C64761">
      <w:pPr>
        <w:spacing w:before="18" w:after="18"/>
        <w:ind w:left="710"/>
        <w:jc w:val="both"/>
        <w:rPr>
          <w:bCs/>
          <w:szCs w:val="28"/>
        </w:rPr>
      </w:pPr>
    </w:p>
    <w:p w:rsidR="00BD41AC" w:rsidRPr="00892D81" w:rsidRDefault="00892D81" w:rsidP="00C64761">
      <w:pPr>
        <w:spacing w:before="18" w:after="18"/>
        <w:ind w:left="454"/>
        <w:rPr>
          <w:b/>
          <w:szCs w:val="28"/>
        </w:rPr>
      </w:pPr>
      <w:bookmarkStart w:id="42" w:name="_Hlk41399085"/>
      <w:r>
        <w:rPr>
          <w:b/>
          <w:szCs w:val="28"/>
        </w:rPr>
        <w:lastRenderedPageBreak/>
        <w:t>В</w:t>
      </w:r>
      <w:r w:rsidRPr="00892D81">
        <w:rPr>
          <w:b/>
          <w:szCs w:val="28"/>
        </w:rPr>
        <w:t>.</w:t>
      </w:r>
      <w:r w:rsidRPr="00892D81">
        <w:rPr>
          <w:b/>
          <w:szCs w:val="28"/>
          <w:lang w:val="de-DE"/>
        </w:rPr>
        <w:t> </w:t>
      </w:r>
      <w:r w:rsidR="00BD41AC" w:rsidRPr="00BD41AC">
        <w:rPr>
          <w:b/>
          <w:szCs w:val="28"/>
        </w:rPr>
        <w:t>Н</w:t>
      </w:r>
      <w:r w:rsidRPr="00892D81">
        <w:rPr>
          <w:b/>
          <w:szCs w:val="28"/>
        </w:rPr>
        <w:t>.</w:t>
      </w:r>
      <w:r>
        <w:rPr>
          <w:b/>
          <w:szCs w:val="28"/>
          <w:lang w:val="de-DE"/>
        </w:rPr>
        <w:t> </w:t>
      </w:r>
      <w:r w:rsidR="00BD41AC" w:rsidRPr="00BD41AC">
        <w:rPr>
          <w:b/>
          <w:szCs w:val="28"/>
        </w:rPr>
        <w:t>Насеко</w:t>
      </w:r>
    </w:p>
    <w:p w:rsidR="008E1E85" w:rsidRDefault="008E1E85" w:rsidP="00C64761">
      <w:pPr>
        <w:spacing w:before="18" w:after="18"/>
        <w:ind w:left="454"/>
        <w:rPr>
          <w:szCs w:val="28"/>
          <w:lang w:val="be-BY"/>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A14AE7" w:rsidRDefault="00BD41AC" w:rsidP="00C64761">
      <w:pPr>
        <w:spacing w:before="18" w:after="18"/>
        <w:ind w:left="454"/>
        <w:rPr>
          <w:szCs w:val="28"/>
          <w:lang w:val="de-DE"/>
        </w:rPr>
      </w:pPr>
      <w:r w:rsidRPr="00BD41AC">
        <w:rPr>
          <w:szCs w:val="28"/>
        </w:rPr>
        <w:t>Научный</w:t>
      </w:r>
      <w:r w:rsidRPr="00A14AE7">
        <w:rPr>
          <w:szCs w:val="28"/>
          <w:lang w:val="de-DE"/>
        </w:rPr>
        <w:t xml:space="preserve"> </w:t>
      </w:r>
      <w:r w:rsidRPr="00BD41AC">
        <w:rPr>
          <w:szCs w:val="28"/>
        </w:rPr>
        <w:t>руководитель</w:t>
      </w:r>
      <w:r w:rsidRPr="00A14AE7">
        <w:rPr>
          <w:szCs w:val="28"/>
          <w:lang w:val="de-DE"/>
        </w:rPr>
        <w:t xml:space="preserve"> – </w:t>
      </w:r>
      <w:r w:rsidRPr="00BD41AC">
        <w:rPr>
          <w:szCs w:val="28"/>
        </w:rPr>
        <w:t>И</w:t>
      </w:r>
      <w:r w:rsidRPr="00A14AE7">
        <w:rPr>
          <w:szCs w:val="28"/>
          <w:lang w:val="de-DE"/>
        </w:rPr>
        <w:t>.</w:t>
      </w:r>
      <w:r w:rsidR="00892D81">
        <w:rPr>
          <w:szCs w:val="28"/>
          <w:lang w:val="de-DE"/>
        </w:rPr>
        <w:t> </w:t>
      </w:r>
      <w:r w:rsidRPr="00BD41AC">
        <w:rPr>
          <w:szCs w:val="28"/>
        </w:rPr>
        <w:t>А</w:t>
      </w:r>
      <w:r w:rsidR="00892D81" w:rsidRPr="00A14AE7">
        <w:rPr>
          <w:szCs w:val="28"/>
          <w:lang w:val="de-DE"/>
        </w:rPr>
        <w:t>. </w:t>
      </w:r>
      <w:r w:rsidRPr="00BD41AC">
        <w:rPr>
          <w:szCs w:val="28"/>
        </w:rPr>
        <w:t>Полева</w:t>
      </w:r>
    </w:p>
    <w:p w:rsidR="00BD41AC" w:rsidRPr="00A14AE7" w:rsidRDefault="00BD41AC" w:rsidP="00C64761">
      <w:pPr>
        <w:spacing w:before="18" w:after="18"/>
        <w:ind w:left="454"/>
        <w:rPr>
          <w:b/>
          <w:bCs/>
          <w:szCs w:val="28"/>
          <w:lang w:val="de-DE"/>
        </w:rPr>
      </w:pPr>
    </w:p>
    <w:p w:rsidR="00BD41AC" w:rsidRPr="00BD41AC" w:rsidRDefault="00BD41AC" w:rsidP="00C64761">
      <w:pPr>
        <w:spacing w:before="18" w:after="18"/>
        <w:ind w:left="454"/>
        <w:rPr>
          <w:b/>
          <w:bCs/>
          <w:szCs w:val="28"/>
          <w:lang w:val="de-DE"/>
        </w:rPr>
      </w:pPr>
      <w:r w:rsidRPr="00BD41AC">
        <w:rPr>
          <w:b/>
          <w:bCs/>
          <w:szCs w:val="28"/>
          <w:lang w:val="de-DE"/>
        </w:rPr>
        <w:t>DIE GEFÄhRDUNG DER Gesundheit DURCH DIE GENETISCH MODIFIZIERTEN LEBENSMITTEL</w:t>
      </w:r>
    </w:p>
    <w:bookmarkEnd w:id="42"/>
    <w:p w:rsidR="00BD41AC" w:rsidRPr="00BD41AC" w:rsidRDefault="00BD41AC" w:rsidP="00C64761">
      <w:pPr>
        <w:spacing w:before="18" w:after="18"/>
        <w:ind w:left="454"/>
        <w:rPr>
          <w:b/>
          <w:bCs/>
          <w:szCs w:val="28"/>
          <w:lang w:val="de-DE"/>
        </w:rPr>
      </w:pPr>
    </w:p>
    <w:p w:rsidR="00BD41AC" w:rsidRPr="00BD41AC" w:rsidRDefault="00BD41AC" w:rsidP="00BD41AC">
      <w:pPr>
        <w:spacing w:before="18" w:after="18"/>
        <w:ind w:firstLine="454"/>
        <w:jc w:val="both"/>
        <w:rPr>
          <w:szCs w:val="28"/>
          <w:lang w:val="de-DE"/>
        </w:rPr>
      </w:pPr>
      <w:r w:rsidRPr="00BD41AC">
        <w:rPr>
          <w:bCs/>
          <w:szCs w:val="28"/>
          <w:lang w:val="de-DE"/>
        </w:rPr>
        <w:t xml:space="preserve">Die meisten Nahrungsmittel sind bereits heute mit Gentechnik konfrontiert. </w:t>
      </w:r>
      <w:r w:rsidRPr="00BD41AC">
        <w:rPr>
          <w:szCs w:val="28"/>
          <w:lang w:val="de-DE"/>
        </w:rPr>
        <w:t xml:space="preserve">Ein beachtlicher Teil der auf dem Markt befindlichen Lebensmittel enthält bereits heute Bestandteile, die unter Einsatz der Gentechnik hergestellt werden. Dazu gehören vor allem Enzyme, Hefen, Vitamine, Aromen und andere Zusatzstoffe, die in ihrer Zusammensetzung identisch sind mit denen aus herkömmlicher Produktion. Nach Angaben des Bundesministeriums für Verbraucherschutz, Ernährung und </w:t>
      </w:r>
      <w:r w:rsidR="00892D81">
        <w:rPr>
          <w:szCs w:val="28"/>
          <w:lang w:val="de-DE"/>
        </w:rPr>
        <w:t>Landwirtschaft kommen 60 bis 70 </w:t>
      </w:r>
      <w:r w:rsidRPr="00BD41AC">
        <w:rPr>
          <w:szCs w:val="28"/>
          <w:lang w:val="de-DE"/>
        </w:rPr>
        <w:t>Prozent aller Lebensmittel in Deutschland auf unterschiedliche Art und Weise mit der Gentechnik in Berührung. Deutschland importiert</w:t>
      </w:r>
      <w:r w:rsidR="00892D81">
        <w:rPr>
          <w:szCs w:val="28"/>
          <w:lang w:val="de-DE"/>
        </w:rPr>
        <w:t xml:space="preserve"> jährlich etwa 5 </w:t>
      </w:r>
      <w:r w:rsidRPr="00BD41AC">
        <w:rPr>
          <w:szCs w:val="28"/>
          <w:lang w:val="de-DE"/>
        </w:rPr>
        <w:t>Mill</w:t>
      </w:r>
      <w:r w:rsidR="00892D81">
        <w:rPr>
          <w:szCs w:val="28"/>
          <w:lang w:val="de-DE"/>
        </w:rPr>
        <w:t>ionen Tonnen Sojabohnen und 1,8 </w:t>
      </w:r>
      <w:r w:rsidRPr="00BD41AC">
        <w:rPr>
          <w:szCs w:val="28"/>
          <w:lang w:val="de-DE"/>
        </w:rPr>
        <w:t xml:space="preserve">Millionen Tonnen Sojaschrot, vor allem aus den USA, Argentinien und Brasilien. Ein Verzicht auf diese Einfuhren könnte zu einer großen Versorgungslücke führen. </w:t>
      </w:r>
    </w:p>
    <w:p w:rsidR="00BD41AC" w:rsidRPr="00BD41AC" w:rsidRDefault="00BD41AC" w:rsidP="00BD41AC">
      <w:pPr>
        <w:spacing w:before="18" w:after="18"/>
        <w:ind w:firstLine="454"/>
        <w:jc w:val="both"/>
        <w:rPr>
          <w:szCs w:val="28"/>
          <w:lang w:val="de-DE"/>
        </w:rPr>
      </w:pPr>
      <w:r w:rsidRPr="00BD41AC">
        <w:rPr>
          <w:bCs/>
          <w:szCs w:val="28"/>
          <w:lang w:val="de-DE"/>
        </w:rPr>
        <w:t>Eine Gefährdung von Gesundheit und Umwelt konnte bislang nicht nachgewiesen werden.</w:t>
      </w:r>
    </w:p>
    <w:p w:rsidR="00BD41AC" w:rsidRPr="00BD41AC" w:rsidRDefault="00BD41AC" w:rsidP="00BD41AC">
      <w:pPr>
        <w:spacing w:before="18" w:after="18"/>
        <w:ind w:firstLine="454"/>
        <w:jc w:val="both"/>
        <w:rPr>
          <w:szCs w:val="28"/>
          <w:lang w:val="de-DE"/>
        </w:rPr>
      </w:pPr>
      <w:r w:rsidRPr="00BD41AC">
        <w:rPr>
          <w:szCs w:val="28"/>
          <w:lang w:val="de-DE"/>
        </w:rPr>
        <w:t>Innerhalb des Welthandelssystems kann der Import bestimmter Güter nur dann verboten werden, wenn eine gesundheitliche Gefährdung eindeutig nachgewiesen ist bzw. ein wissenschaftlich begründeter Verdacht für eine solche besteht, der innerhalb bestimmter Fristen belegt werden muss. Nach Angaben des Bundesforschungsministeriums haben sich im Rahmen der biologischen Sicherheitsforschung bislang noch keine Erkenntnisse im Hinblick auf Gefährdungen von Gesundheit und Umwelt ergeben. Auch die umfangreichen und langjährigen Erfahrungen, die weltweit mit der Grünen Gentechnik gemacht worden sind, lassen keine Gefahren erkennen</w:t>
      </w:r>
      <w:r w:rsidR="00892D81">
        <w:rPr>
          <w:szCs w:val="28"/>
          <w:lang w:val="de-DE"/>
        </w:rPr>
        <w:t> </w:t>
      </w:r>
      <w:r w:rsidRPr="00BD41AC">
        <w:rPr>
          <w:szCs w:val="28"/>
          <w:lang w:val="de-DE"/>
        </w:rPr>
        <w:t>[2].</w:t>
      </w:r>
    </w:p>
    <w:p w:rsidR="00BD41AC" w:rsidRPr="00BD41AC" w:rsidRDefault="00BD41AC" w:rsidP="00BD41AC">
      <w:pPr>
        <w:spacing w:before="18" w:after="18"/>
        <w:ind w:firstLine="454"/>
        <w:jc w:val="both"/>
        <w:rPr>
          <w:szCs w:val="28"/>
          <w:lang w:val="de-DE"/>
        </w:rPr>
      </w:pPr>
      <w:r w:rsidRPr="00BD41AC">
        <w:rPr>
          <w:bCs/>
          <w:szCs w:val="28"/>
          <w:lang w:val="de-DE"/>
        </w:rPr>
        <w:t>Moratorium beim Anbau gentechnisch veränderter Pflanzen in der EU</w:t>
      </w:r>
      <w:r w:rsidRPr="00BD41AC">
        <w:rPr>
          <w:szCs w:val="28"/>
          <w:lang w:val="de-DE"/>
        </w:rPr>
        <w:br/>
        <w:t xml:space="preserve">Die Europäer und insbesondere die Deutschen stehen dem Einsatz der Gentechnik in der Lebensmittelerzeugung eher skeptisch gegenüber. Seit Oktober 1998 besteht in der EU de facto ein Moratorium für die Zulassung gentechnisch veränderter Pflanzen. Seitdem werden keine gentechnisch veränderten Erzeugnisse mehr zugelassen. In fünf Mitgliedstaaten wurden bereits genehmigte Erzeugnisse auf unbestimmte Zeit verboten. Die Zahl der genehmigten Anträge auf Freisetzung von gentechnisch veränderten Organismen ist in Deutschland wie auch in der übrigen EU drastisch zurückgegangen. Das einzige EU-Land, in dem gentechnisch veränderte </w:t>
      </w:r>
      <w:r w:rsidRPr="00BD41AC">
        <w:rPr>
          <w:szCs w:val="28"/>
          <w:lang w:val="de-DE"/>
        </w:rPr>
        <w:lastRenderedPageBreak/>
        <w:t>Pflanzen für wirtschaftliche Zwecke angebaut werden, ist Spanien. D</w:t>
      </w:r>
      <w:r w:rsidR="00892D81">
        <w:rPr>
          <w:szCs w:val="28"/>
          <w:lang w:val="de-DE"/>
        </w:rPr>
        <w:t>ort werden jährlich etwa 20 000 </w:t>
      </w:r>
      <w:r w:rsidRPr="00BD41AC">
        <w:rPr>
          <w:szCs w:val="28"/>
          <w:lang w:val="de-DE"/>
        </w:rPr>
        <w:t xml:space="preserve">Hektar Mais für Futterzwecke angebaut. </w:t>
      </w:r>
    </w:p>
    <w:p w:rsidR="00BD41AC" w:rsidRPr="00BD41AC" w:rsidRDefault="00BD41AC" w:rsidP="00BD41AC">
      <w:pPr>
        <w:spacing w:before="18" w:after="18"/>
        <w:ind w:firstLine="454"/>
        <w:jc w:val="both"/>
        <w:rPr>
          <w:szCs w:val="28"/>
          <w:lang w:val="de-DE"/>
        </w:rPr>
      </w:pPr>
      <w:r w:rsidRPr="00BD41AC">
        <w:rPr>
          <w:bCs/>
          <w:szCs w:val="28"/>
          <w:lang w:val="de-DE"/>
        </w:rPr>
        <w:t>Gentechnik steht im Rampenlicht einer kritischen öffentlichen Diskussion</w:t>
      </w:r>
      <w:r w:rsidRPr="00BD41AC">
        <w:rPr>
          <w:szCs w:val="28"/>
          <w:lang w:val="de-DE"/>
        </w:rPr>
        <w:br/>
        <w:t xml:space="preserve">Gentechnik wird in Deutschland und anderen europäischen Ländern intensiver und kritischer diskutiert als in vielen anderen Staaten der Welt. Die vielfach geäußerte Ablehnung gründet sich vor allem auf die Furcht vor Risiken, die mit dem Einsatz von gentechnischen Methoden verbunden sein könnten. </w:t>
      </w:r>
    </w:p>
    <w:p w:rsidR="00BD41AC" w:rsidRPr="00BD41AC" w:rsidRDefault="00BD41AC" w:rsidP="00BD41AC">
      <w:pPr>
        <w:spacing w:before="18" w:after="18"/>
        <w:ind w:firstLine="454"/>
        <w:jc w:val="both"/>
        <w:rPr>
          <w:szCs w:val="28"/>
          <w:lang w:val="de-DE"/>
        </w:rPr>
      </w:pPr>
      <w:r w:rsidRPr="00BD41AC">
        <w:rPr>
          <w:bCs/>
          <w:szCs w:val="28"/>
          <w:lang w:val="de-DE"/>
        </w:rPr>
        <w:t>Konventionelle und gentechnische Züchtung sind kein Gegensatz</w:t>
      </w:r>
      <w:r w:rsidRPr="00BD41AC">
        <w:rPr>
          <w:szCs w:val="28"/>
          <w:lang w:val="de-DE"/>
        </w:rPr>
        <w:br/>
        <w:t xml:space="preserve">Die Übergänge zwischen konventioneller und gentechnischer Züchtung sind fließend. Zur gezielten Veränderung von Pflanzeneigenschaften ist es durchaus möglich, innerhalb der bestehenden Art – also durchaus konventionell – gentechnisch erhebliche Vorteile zu erreichen. So ist es denkbar, gezielt bestimmte Resistenzeigenschaften aus Wildarten zu isolieren und diese in Kulturpflanzen „einzupflanzen“. </w:t>
      </w:r>
    </w:p>
    <w:p w:rsidR="00BD41AC" w:rsidRPr="00BD41AC" w:rsidRDefault="00BD41AC" w:rsidP="00BD41AC">
      <w:pPr>
        <w:spacing w:before="18" w:after="18"/>
        <w:ind w:firstLine="454"/>
        <w:jc w:val="both"/>
        <w:rPr>
          <w:szCs w:val="28"/>
          <w:lang w:val="de-DE"/>
        </w:rPr>
      </w:pPr>
      <w:r w:rsidRPr="00BD41AC">
        <w:rPr>
          <w:bCs/>
          <w:szCs w:val="28"/>
          <w:lang w:val="de-DE"/>
        </w:rPr>
        <w:t xml:space="preserve">Besonderheit der Gentechnik: Übertragung von Eigenschaften über Artgrenzen hinweg wird möglich. </w:t>
      </w:r>
      <w:r w:rsidRPr="00BD41AC">
        <w:rPr>
          <w:szCs w:val="28"/>
          <w:lang w:val="de-DE"/>
        </w:rPr>
        <w:t xml:space="preserve">Die Übertragung artfremder Gene wird in der öffentlichen Diskussion häufig als wesentlicher Kritikpunkt angesehen. In besonderem Maße im Rampenlicht der Kritik stehen die Erzeugung transgener Tiere und insbesondere das so genannte Klonen. Mit dieser Technik ist es möglich, Saugetiere – ohne Zeugungsvorgang – zu vermehren. Notwendig sind Körperzellen mit dem gewünschten Erbgut, Eihüllen und Leihmutter – Vater spielen keine Rolle. </w:t>
      </w:r>
    </w:p>
    <w:p w:rsidR="00BD41AC" w:rsidRPr="00BD41AC" w:rsidRDefault="00BD41AC" w:rsidP="00BD41AC">
      <w:pPr>
        <w:spacing w:before="18" w:after="18"/>
        <w:ind w:firstLine="454"/>
        <w:jc w:val="both"/>
        <w:rPr>
          <w:szCs w:val="28"/>
          <w:lang w:val="de-DE"/>
        </w:rPr>
      </w:pPr>
      <w:r w:rsidRPr="00BD41AC">
        <w:rPr>
          <w:bCs/>
          <w:szCs w:val="28"/>
          <w:lang w:val="de-DE"/>
        </w:rPr>
        <w:t>In der Tierproduktion spielt die Gentechnik noch keine große Rolle</w:t>
      </w:r>
      <w:r w:rsidRPr="00BD41AC">
        <w:rPr>
          <w:szCs w:val="28"/>
          <w:lang w:val="de-DE"/>
        </w:rPr>
        <w:br/>
        <w:t xml:space="preserve">Abgesehen von der Gendiagnose und der Genanalyse hat der Einsatz von Gentechnik bei Nutztieren für landwirtschaftliche Zwecke bislang eine geringe Bedeutung. Bedeutende Merkmale wie Fleischleistung und Milchbildung sind durch mehrere Gene (Poligene) bedingt. Die Möglichkeiten des Gentransfers sind wegen mangelnder Verfügbarkeit geeigneter Genstrukturen stark begrenzt. Die breite Anwendung klonierter Embryonen erscheint in den nächsten Jahren wenig realistisch. </w:t>
      </w:r>
    </w:p>
    <w:p w:rsidR="00BD41AC" w:rsidRPr="00BD41AC" w:rsidRDefault="00BD41AC" w:rsidP="00BD41AC">
      <w:pPr>
        <w:spacing w:before="18" w:after="18"/>
        <w:ind w:firstLine="454"/>
        <w:jc w:val="both"/>
        <w:rPr>
          <w:szCs w:val="28"/>
          <w:lang w:val="de-DE"/>
        </w:rPr>
      </w:pPr>
      <w:r w:rsidRPr="00BD41AC">
        <w:rPr>
          <w:bCs/>
          <w:szCs w:val="28"/>
          <w:lang w:val="de-DE"/>
        </w:rPr>
        <w:t>In der Pflanzenproduktion ist die „Grüne Gentechnik“ auf dem Vormarsch</w:t>
      </w:r>
      <w:r w:rsidRPr="00BD41AC">
        <w:rPr>
          <w:szCs w:val="28"/>
          <w:lang w:val="de-DE"/>
        </w:rPr>
        <w:br/>
        <w:t>Während transgene Tiere auch in näher Zukunft keine große Bedeutung für die Lebensmittelproduktion haben werden, ist die Gentechnik in der Pflanzenproduktion und bei Mikroorganismen auf dem Vormarsch. Weltweit wurden im Jahr</w:t>
      </w:r>
      <w:r w:rsidR="00892D81">
        <w:rPr>
          <w:szCs w:val="28"/>
          <w:lang w:val="de-DE"/>
        </w:rPr>
        <w:t> </w:t>
      </w:r>
      <w:r w:rsidRPr="00BD41AC">
        <w:rPr>
          <w:szCs w:val="28"/>
          <w:lang w:val="de-DE"/>
        </w:rPr>
        <w:t>2013 mehr als 175</w:t>
      </w:r>
      <w:r w:rsidR="00892D81">
        <w:rPr>
          <w:szCs w:val="28"/>
          <w:lang w:val="de-DE"/>
        </w:rPr>
        <w:t> </w:t>
      </w:r>
      <w:r w:rsidRPr="00BD41AC">
        <w:rPr>
          <w:szCs w:val="28"/>
          <w:lang w:val="de-DE"/>
        </w:rPr>
        <w:t xml:space="preserve">Mio. Hektar mit gentechnisch veränderten Pflanzen angebaut. Der Anbau der neuen Sorten erfolgt nicht nur in Industriestaaten. Mehr als eine Hälfte der Fläche entfiel 2012 auf Entwicklungsländer. In Europa dagegen ist der Anbau verschwindend gering. </w:t>
      </w:r>
    </w:p>
    <w:p w:rsidR="00BD41AC" w:rsidRPr="00BD41AC" w:rsidRDefault="00BD41AC" w:rsidP="00BD41AC">
      <w:pPr>
        <w:spacing w:before="18" w:after="18"/>
        <w:ind w:firstLine="454"/>
        <w:jc w:val="both"/>
        <w:rPr>
          <w:szCs w:val="28"/>
          <w:lang w:val="de-DE"/>
        </w:rPr>
      </w:pPr>
      <w:r w:rsidRPr="00BD41AC">
        <w:rPr>
          <w:szCs w:val="28"/>
          <w:lang w:val="de-DE"/>
        </w:rPr>
        <w:t>Diskutiert werden vor allem ökologische Risiken im Zusammenhang mit der Freisetzung von gentechnisch veränderten Pflanzen und gesundheitliche Risiken, die beim Verzehr auftreten können.</w:t>
      </w:r>
    </w:p>
    <w:p w:rsidR="00BD41AC" w:rsidRPr="00892D81" w:rsidRDefault="00BD41AC" w:rsidP="00BD41AC">
      <w:pPr>
        <w:spacing w:before="18" w:after="18"/>
        <w:ind w:firstLine="454"/>
        <w:jc w:val="both"/>
        <w:rPr>
          <w:spacing w:val="2"/>
          <w:szCs w:val="28"/>
          <w:lang w:val="de-DE"/>
        </w:rPr>
      </w:pPr>
      <w:r w:rsidRPr="00892D81">
        <w:rPr>
          <w:spacing w:val="2"/>
          <w:szCs w:val="28"/>
          <w:lang w:val="de-DE"/>
        </w:rPr>
        <w:lastRenderedPageBreak/>
        <w:t xml:space="preserve">Mit Hinweis auf kommerzielle Interessen von multinationalen Unternehmen wird vor allem die Züchtung von Kulturpflanzen mit Herbizidresistenzen häufig kritisiert. </w:t>
      </w:r>
    </w:p>
    <w:p w:rsidR="00BD41AC" w:rsidRPr="00BD41AC" w:rsidRDefault="00BD41AC" w:rsidP="00BD41AC">
      <w:pPr>
        <w:spacing w:before="18" w:after="18"/>
        <w:ind w:firstLine="454"/>
        <w:jc w:val="both"/>
        <w:rPr>
          <w:szCs w:val="28"/>
          <w:lang w:val="de-DE"/>
        </w:rPr>
      </w:pPr>
      <w:r w:rsidRPr="00BD41AC">
        <w:rPr>
          <w:bCs/>
          <w:szCs w:val="28"/>
          <w:lang w:val="de-DE"/>
        </w:rPr>
        <w:t>Was zeichnet die klassischen Züchtungsmethoden aus?</w:t>
      </w:r>
    </w:p>
    <w:p w:rsidR="00BD41AC" w:rsidRPr="00BD41AC" w:rsidRDefault="00BD41AC" w:rsidP="00BD41AC">
      <w:pPr>
        <w:spacing w:before="18" w:after="18"/>
        <w:ind w:firstLine="454"/>
        <w:jc w:val="both"/>
        <w:rPr>
          <w:szCs w:val="28"/>
          <w:lang w:val="de-DE"/>
        </w:rPr>
      </w:pPr>
      <w:r w:rsidRPr="00BD41AC">
        <w:rPr>
          <w:szCs w:val="28"/>
          <w:lang w:val="de-DE"/>
        </w:rPr>
        <w:t>Seit Jahrtausenden werden verschiedene Organismen miteinander gekreuzt, ausgewählt und weitergezüchtet. Dabei stehen Qualität, Ertrag und Widerstandskraft gegen Krankheitserreger und Schädlinge im Vordergrund. Mit der Entdeckung der Vererbungsregeln durch Gregor Mendel hat eine systematische Züchtungsforschung eingesetzt. Dabei werden die Erbanlagen der Elternpflanzen gezielt gemischt. Gewünschte Kombinationen werden von Züchtern aussortiert und weiter vermehrt. Seit vielen Jahrzehnten setzt die Züchtung außerdem Chemikalien und Bestrahlung zur künstlichen Auslösung von Erbgutveränderungen ein, die aber zufällig und nicht vorhersehbar auftreten. Auch moderne Techniken der Züchtung, etwa die Fusion von zwei verschiedenen Zellen, führen immer noch zur zufälligen Neukombination von Erbmaterial. Der gesamte Züchtu</w:t>
      </w:r>
      <w:r w:rsidR="00892D81">
        <w:rPr>
          <w:szCs w:val="28"/>
          <w:lang w:val="de-DE"/>
        </w:rPr>
        <w:t>ngsprozess ist somit langwierig </w:t>
      </w:r>
      <w:r w:rsidRPr="00BD41AC">
        <w:rPr>
          <w:szCs w:val="28"/>
          <w:lang w:val="de-DE"/>
        </w:rPr>
        <w:t>[1].</w:t>
      </w:r>
    </w:p>
    <w:p w:rsidR="00BD41AC" w:rsidRPr="00BD41AC" w:rsidRDefault="00BD41AC" w:rsidP="00BD41AC">
      <w:pPr>
        <w:spacing w:before="18" w:after="18"/>
        <w:ind w:firstLine="454"/>
        <w:jc w:val="both"/>
        <w:rPr>
          <w:szCs w:val="28"/>
          <w:lang w:val="de-DE"/>
        </w:rPr>
      </w:pPr>
      <w:r w:rsidRPr="00BD41AC">
        <w:rPr>
          <w:bCs/>
          <w:szCs w:val="28"/>
          <w:lang w:val="de-DE"/>
        </w:rPr>
        <w:t>Worin unterscheidet sich die Gentechnik von den traditionellen Züchtungsmethoden?</w:t>
      </w:r>
    </w:p>
    <w:p w:rsidR="00BD41AC" w:rsidRPr="00BD41AC" w:rsidRDefault="00892D81" w:rsidP="00BD41AC">
      <w:pPr>
        <w:spacing w:before="18" w:after="18"/>
        <w:ind w:firstLine="454"/>
        <w:jc w:val="both"/>
        <w:rPr>
          <w:szCs w:val="28"/>
          <w:lang w:val="de-DE"/>
        </w:rPr>
      </w:pPr>
      <w:r>
        <w:rPr>
          <w:szCs w:val="28"/>
          <w:lang w:val="de-DE"/>
        </w:rPr>
        <w:t>Seit Anfang der 70er </w:t>
      </w:r>
      <w:r w:rsidR="00BD41AC" w:rsidRPr="00BD41AC">
        <w:rPr>
          <w:szCs w:val="28"/>
          <w:lang w:val="de-DE"/>
        </w:rPr>
        <w:t xml:space="preserve">Jahre hat man begonnen, die Erbinformationen für einzelne gewünschte Eigenschaften aus dem Erbgut zu isolieren und in Pflanzen einzusetzen, ohne bestehende Eigenschaften zu verändern. Dadurch werden Kreuzung und Auslese um eine neue Methode ergänzt, mit deren Hilfe Pflanzen gezielter geformt werden können. Und, anders als bei der klassischen Züchtung, funktioniert das nicht nur bei derselben Art, sondern auch über Artgrenzen hinweg. Erbinformationen aus Bakterien oder Insekten können zum Beispiel in Pflanzen übertragen werden. Die Rede ist von transgenen Organismen (Mikroorganismen, Tiere, Pflanzen), denen mit Hilfe der Gentechnik ein oder mehrere fremde Gene eingeführt worden sind. Die entscheidenden technischen Vorteile der Gentechnik liegen in der gezielten, damit wesentlich schnelleren und besser kontrollierbaren Veränderung eines Merkmals. Sowohl bei den konventionellen als auch den anderen modernen Techniken sind die Ergebnisse relativ stark zufallsbedingt. </w:t>
      </w:r>
    </w:p>
    <w:p w:rsidR="00BD41AC" w:rsidRPr="00BD41AC" w:rsidRDefault="00BD41AC" w:rsidP="00BD41AC">
      <w:pPr>
        <w:spacing w:before="18" w:after="18"/>
        <w:ind w:firstLine="454"/>
        <w:jc w:val="both"/>
        <w:rPr>
          <w:szCs w:val="28"/>
          <w:lang w:val="de-DE"/>
        </w:rPr>
      </w:pPr>
    </w:p>
    <w:p w:rsidR="00892D81" w:rsidRPr="00892D81" w:rsidRDefault="00892D81" w:rsidP="00892D81">
      <w:pPr>
        <w:spacing w:before="18" w:after="18"/>
        <w:ind w:left="710"/>
        <w:jc w:val="center"/>
        <w:rPr>
          <w:bCs/>
          <w:szCs w:val="28"/>
        </w:rPr>
      </w:pPr>
      <w:r w:rsidRPr="00892D81">
        <w:rPr>
          <w:szCs w:val="24"/>
          <w:lang w:val="de-DE"/>
        </w:rPr>
        <w:t>LITERATURVERZEICHNIS</w:t>
      </w:r>
    </w:p>
    <w:p w:rsidR="004E534D" w:rsidRPr="004E534D" w:rsidRDefault="00BD41AC" w:rsidP="004E534D">
      <w:pPr>
        <w:numPr>
          <w:ilvl w:val="0"/>
          <w:numId w:val="3"/>
        </w:numPr>
        <w:spacing w:before="18" w:after="18"/>
        <w:ind w:left="0" w:firstLine="454"/>
        <w:jc w:val="both"/>
        <w:rPr>
          <w:bCs/>
          <w:szCs w:val="28"/>
          <w:lang w:val="de-DE"/>
        </w:rPr>
      </w:pPr>
      <w:r w:rsidRPr="00BD41AC">
        <w:rPr>
          <w:szCs w:val="28"/>
        </w:rPr>
        <w:t>Генная</w:t>
      </w:r>
      <w:r w:rsidRPr="004E534D">
        <w:rPr>
          <w:szCs w:val="28"/>
          <w:lang w:val="de-DE"/>
        </w:rPr>
        <w:t xml:space="preserve"> </w:t>
      </w:r>
      <w:r w:rsidRPr="00BD41AC">
        <w:rPr>
          <w:szCs w:val="28"/>
        </w:rPr>
        <w:t>инженерия</w:t>
      </w:r>
      <w:r w:rsidRPr="004E534D">
        <w:rPr>
          <w:szCs w:val="28"/>
          <w:lang w:val="de-DE"/>
        </w:rPr>
        <w:t xml:space="preserve"> – </w:t>
      </w:r>
      <w:r w:rsidRPr="00BD41AC">
        <w:rPr>
          <w:szCs w:val="28"/>
          <w:lang w:val="de-DE"/>
        </w:rPr>
        <w:t>Gr</w:t>
      </w:r>
      <w:r w:rsidRPr="004E534D">
        <w:rPr>
          <w:szCs w:val="28"/>
          <w:lang w:val="de-DE"/>
        </w:rPr>
        <w:t>ü</w:t>
      </w:r>
      <w:r w:rsidRPr="00BD41AC">
        <w:rPr>
          <w:szCs w:val="28"/>
          <w:lang w:val="de-DE"/>
        </w:rPr>
        <w:t>ne</w:t>
      </w:r>
      <w:r w:rsidRPr="004E534D">
        <w:rPr>
          <w:szCs w:val="28"/>
          <w:lang w:val="de-DE"/>
        </w:rPr>
        <w:t xml:space="preserve"> </w:t>
      </w:r>
      <w:r w:rsidRPr="00BD41AC">
        <w:rPr>
          <w:szCs w:val="28"/>
          <w:lang w:val="de-DE"/>
        </w:rPr>
        <w:t>Gentechnik</w:t>
      </w:r>
      <w:r w:rsidRPr="004E534D">
        <w:rPr>
          <w:szCs w:val="28"/>
          <w:lang w:val="de-DE"/>
        </w:rPr>
        <w:t xml:space="preserve"> [</w:t>
      </w:r>
      <w:r w:rsidR="00DC0865" w:rsidRPr="00DC0865">
        <w:rPr>
          <w:rStyle w:val="shorttext"/>
          <w:szCs w:val="24"/>
          <w:lang w:val="de-DE"/>
        </w:rPr>
        <w:t>Elektronische</w:t>
      </w:r>
      <w:r w:rsidR="00DC0865" w:rsidRPr="004E534D">
        <w:rPr>
          <w:rStyle w:val="shorttext"/>
          <w:szCs w:val="24"/>
          <w:lang w:val="de-DE"/>
        </w:rPr>
        <w:t xml:space="preserve"> </w:t>
      </w:r>
      <w:r w:rsidR="00DC0865" w:rsidRPr="00DC0865">
        <w:rPr>
          <w:rStyle w:val="shorttext"/>
          <w:szCs w:val="24"/>
          <w:lang w:val="de-DE"/>
        </w:rPr>
        <w:t>Re</w:t>
      </w:r>
      <w:r w:rsidR="00DC0865" w:rsidRPr="00DC0865">
        <w:rPr>
          <w:rStyle w:val="shorttext"/>
          <w:szCs w:val="28"/>
          <w:lang w:val="de-DE"/>
        </w:rPr>
        <w:t>ssource</w:t>
      </w:r>
      <w:r w:rsidRPr="004E534D">
        <w:rPr>
          <w:szCs w:val="28"/>
          <w:lang w:val="de-DE"/>
        </w:rPr>
        <w:t>]</w:t>
      </w:r>
      <w:r w:rsidRPr="004E534D">
        <w:rPr>
          <w:bCs/>
          <w:szCs w:val="28"/>
          <w:lang w:val="de-DE"/>
        </w:rPr>
        <w:t xml:space="preserve">. – </w:t>
      </w:r>
      <w:r w:rsidR="004E534D" w:rsidRPr="004E534D">
        <w:rPr>
          <w:rStyle w:val="shorttext"/>
          <w:szCs w:val="24"/>
          <w:lang w:val="de-DE"/>
        </w:rPr>
        <w:t>Modus f</w:t>
      </w:r>
      <w:r w:rsidR="004E534D" w:rsidRPr="004E534D">
        <w:rPr>
          <w:szCs w:val="24"/>
          <w:lang w:val="de-DE"/>
        </w:rPr>
        <w:t>ü</w:t>
      </w:r>
      <w:r w:rsidR="004E534D" w:rsidRPr="004E534D">
        <w:rPr>
          <w:rStyle w:val="shorttext"/>
          <w:szCs w:val="24"/>
          <w:lang w:val="de-DE"/>
        </w:rPr>
        <w:t>r den Zugang</w:t>
      </w:r>
      <w:r w:rsidRPr="004E534D">
        <w:rPr>
          <w:bCs/>
          <w:szCs w:val="28"/>
          <w:lang w:val="de-DE"/>
        </w:rPr>
        <w:t xml:space="preserve">: </w:t>
      </w:r>
      <w:r w:rsidRPr="00BD41AC">
        <w:rPr>
          <w:bCs/>
          <w:szCs w:val="28"/>
          <w:lang w:val="de-DE"/>
        </w:rPr>
        <w:t>http</w:t>
      </w:r>
      <w:r w:rsidRPr="004E534D">
        <w:rPr>
          <w:bCs/>
          <w:szCs w:val="28"/>
          <w:lang w:val="de-DE"/>
        </w:rPr>
        <w:t>://</w:t>
      </w:r>
      <w:r w:rsidRPr="00BD41AC">
        <w:rPr>
          <w:bCs/>
          <w:szCs w:val="28"/>
          <w:lang w:val="de-DE"/>
        </w:rPr>
        <w:t>deseite</w:t>
      </w:r>
      <w:r w:rsidRPr="004E534D">
        <w:rPr>
          <w:bCs/>
          <w:szCs w:val="28"/>
          <w:lang w:val="de-DE"/>
        </w:rPr>
        <w:t>.</w:t>
      </w:r>
      <w:r w:rsidRPr="00BD41AC">
        <w:rPr>
          <w:bCs/>
          <w:szCs w:val="28"/>
          <w:lang w:val="de-DE"/>
        </w:rPr>
        <w:t>ru</w:t>
      </w:r>
      <w:r w:rsidRPr="004E534D">
        <w:rPr>
          <w:bCs/>
          <w:szCs w:val="28"/>
          <w:lang w:val="de-DE"/>
        </w:rPr>
        <w:t>/</w:t>
      </w:r>
      <w:r w:rsidRPr="00BD41AC">
        <w:rPr>
          <w:bCs/>
          <w:szCs w:val="28"/>
          <w:lang w:val="de-DE"/>
        </w:rPr>
        <w:t>gennaya</w:t>
      </w:r>
      <w:r w:rsidRPr="004E534D">
        <w:rPr>
          <w:bCs/>
          <w:szCs w:val="28"/>
          <w:lang w:val="de-DE"/>
        </w:rPr>
        <w:t>-</w:t>
      </w:r>
      <w:r w:rsidRPr="00BD41AC">
        <w:rPr>
          <w:bCs/>
          <w:szCs w:val="28"/>
          <w:lang w:val="de-DE"/>
        </w:rPr>
        <w:t>inzheneriya</w:t>
      </w:r>
      <w:r w:rsidRPr="004E534D">
        <w:rPr>
          <w:bCs/>
          <w:szCs w:val="28"/>
          <w:lang w:val="de-DE"/>
        </w:rPr>
        <w:t>-</w:t>
      </w:r>
      <w:r w:rsidRPr="00BD41AC">
        <w:rPr>
          <w:bCs/>
          <w:szCs w:val="28"/>
          <w:lang w:val="de-DE"/>
        </w:rPr>
        <w:t>grune</w:t>
      </w:r>
      <w:r w:rsidRPr="004E534D">
        <w:rPr>
          <w:bCs/>
          <w:szCs w:val="28"/>
          <w:lang w:val="de-DE"/>
        </w:rPr>
        <w:t>-</w:t>
      </w:r>
      <w:r w:rsidRPr="00BD41AC">
        <w:rPr>
          <w:bCs/>
          <w:szCs w:val="28"/>
          <w:lang w:val="de-DE"/>
        </w:rPr>
        <w:t>gentechnik</w:t>
      </w:r>
      <w:r w:rsidRPr="004E534D">
        <w:rPr>
          <w:bCs/>
          <w:szCs w:val="28"/>
          <w:lang w:val="de-DE"/>
        </w:rPr>
        <w:t xml:space="preserve">/. – </w:t>
      </w:r>
      <w:r w:rsidR="004E534D" w:rsidRPr="004E534D">
        <w:rPr>
          <w:rStyle w:val="shorttext"/>
          <w:szCs w:val="24"/>
          <w:lang w:val="de-DE"/>
        </w:rPr>
        <w:t>Datum des Zugriffs</w:t>
      </w:r>
      <w:r w:rsidRPr="004E534D">
        <w:rPr>
          <w:bCs/>
          <w:szCs w:val="28"/>
          <w:lang w:val="de-DE"/>
        </w:rPr>
        <w:t xml:space="preserve">: 03.03.2016. </w:t>
      </w:r>
    </w:p>
    <w:p w:rsidR="00BD41AC" w:rsidRPr="004E534D" w:rsidRDefault="00BD41AC" w:rsidP="004E534D">
      <w:pPr>
        <w:numPr>
          <w:ilvl w:val="0"/>
          <w:numId w:val="3"/>
        </w:numPr>
        <w:spacing w:before="18" w:after="18"/>
        <w:ind w:left="0" w:firstLine="454"/>
        <w:jc w:val="both"/>
        <w:rPr>
          <w:bCs/>
          <w:szCs w:val="28"/>
          <w:lang w:val="de-DE"/>
        </w:rPr>
      </w:pPr>
      <w:r w:rsidRPr="004E534D">
        <w:rPr>
          <w:bCs/>
          <w:szCs w:val="28"/>
          <w:lang w:val="de-DE"/>
        </w:rPr>
        <w:t xml:space="preserve">Gentechnische Züchtung – </w:t>
      </w:r>
      <w:r w:rsidRPr="004E534D">
        <w:rPr>
          <w:bCs/>
          <w:szCs w:val="28"/>
        </w:rPr>
        <w:t>Выращивание</w:t>
      </w:r>
      <w:r w:rsidRPr="004E534D">
        <w:rPr>
          <w:bCs/>
          <w:szCs w:val="28"/>
          <w:lang w:val="de-DE"/>
        </w:rPr>
        <w:t xml:space="preserve"> </w:t>
      </w:r>
      <w:r w:rsidRPr="004E534D">
        <w:rPr>
          <w:bCs/>
          <w:szCs w:val="28"/>
        </w:rPr>
        <w:t>генно</w:t>
      </w:r>
      <w:r w:rsidRPr="004E534D">
        <w:rPr>
          <w:bCs/>
          <w:szCs w:val="28"/>
          <w:lang w:val="de-DE"/>
        </w:rPr>
        <w:t>-</w:t>
      </w:r>
      <w:r w:rsidRPr="004E534D">
        <w:rPr>
          <w:bCs/>
          <w:szCs w:val="28"/>
        </w:rPr>
        <w:t>инженерным</w:t>
      </w:r>
      <w:r w:rsidRPr="004E534D">
        <w:rPr>
          <w:bCs/>
          <w:szCs w:val="28"/>
          <w:lang w:val="de-DE"/>
        </w:rPr>
        <w:t xml:space="preserve"> </w:t>
      </w:r>
      <w:r w:rsidRPr="004E534D">
        <w:rPr>
          <w:bCs/>
          <w:szCs w:val="28"/>
        </w:rPr>
        <w:t>методом</w:t>
      </w:r>
      <w:r w:rsidRPr="004E534D">
        <w:rPr>
          <w:szCs w:val="28"/>
          <w:lang w:val="de-DE"/>
        </w:rPr>
        <w:t xml:space="preserve"> [</w:t>
      </w:r>
      <w:r w:rsidR="004E534D" w:rsidRPr="00DC0865">
        <w:rPr>
          <w:rStyle w:val="shorttext"/>
          <w:szCs w:val="24"/>
          <w:lang w:val="de-DE"/>
        </w:rPr>
        <w:t>Elektronische</w:t>
      </w:r>
      <w:r w:rsidR="004E534D" w:rsidRPr="004E534D">
        <w:rPr>
          <w:rStyle w:val="shorttext"/>
          <w:szCs w:val="24"/>
          <w:lang w:val="de-DE"/>
        </w:rPr>
        <w:t xml:space="preserve"> </w:t>
      </w:r>
      <w:r w:rsidR="004E534D" w:rsidRPr="00DC0865">
        <w:rPr>
          <w:rStyle w:val="shorttext"/>
          <w:szCs w:val="24"/>
          <w:lang w:val="de-DE"/>
        </w:rPr>
        <w:t>Re</w:t>
      </w:r>
      <w:r w:rsidR="004E534D" w:rsidRPr="00DC0865">
        <w:rPr>
          <w:rStyle w:val="shorttext"/>
          <w:szCs w:val="28"/>
          <w:lang w:val="de-DE"/>
        </w:rPr>
        <w:t>ssource</w:t>
      </w:r>
      <w:r w:rsidRPr="004E534D">
        <w:rPr>
          <w:szCs w:val="28"/>
          <w:lang w:val="de-DE"/>
        </w:rPr>
        <w:t>].</w:t>
      </w:r>
      <w:r w:rsidRPr="004E534D">
        <w:rPr>
          <w:bCs/>
          <w:szCs w:val="28"/>
          <w:lang w:val="de-DE"/>
        </w:rPr>
        <w:t xml:space="preserve"> – </w:t>
      </w:r>
      <w:r w:rsidR="004E534D" w:rsidRPr="004E534D">
        <w:rPr>
          <w:rStyle w:val="shorttext"/>
          <w:szCs w:val="24"/>
          <w:lang w:val="de-DE"/>
        </w:rPr>
        <w:t>Modus f</w:t>
      </w:r>
      <w:r w:rsidR="004E534D" w:rsidRPr="004E534D">
        <w:rPr>
          <w:szCs w:val="24"/>
          <w:lang w:val="de-DE"/>
        </w:rPr>
        <w:t>ü</w:t>
      </w:r>
      <w:r w:rsidR="004E534D" w:rsidRPr="004E534D">
        <w:rPr>
          <w:rStyle w:val="shorttext"/>
          <w:szCs w:val="24"/>
          <w:lang w:val="de-DE"/>
        </w:rPr>
        <w:t>r den Zugang</w:t>
      </w:r>
      <w:r w:rsidRPr="004E534D">
        <w:rPr>
          <w:bCs/>
          <w:szCs w:val="28"/>
          <w:lang w:val="de-DE"/>
        </w:rPr>
        <w:t xml:space="preserve">: http://deseite.ru/perevod- teksta-s- nemetskogo-yazyika-gentechnische-zuchtung/. – </w:t>
      </w:r>
      <w:r w:rsidR="004E534D" w:rsidRPr="004E534D">
        <w:rPr>
          <w:rStyle w:val="shorttext"/>
          <w:szCs w:val="24"/>
          <w:lang w:val="de-DE"/>
        </w:rPr>
        <w:t>Datum des Zugriffs</w:t>
      </w:r>
      <w:r w:rsidRPr="004E534D">
        <w:rPr>
          <w:bCs/>
          <w:szCs w:val="28"/>
          <w:lang w:val="de-DE"/>
        </w:rPr>
        <w:t>: 02.03.2020.</w:t>
      </w:r>
    </w:p>
    <w:p w:rsidR="00BD41AC" w:rsidRPr="00BD41AC" w:rsidRDefault="00BD41AC" w:rsidP="00DC0865">
      <w:pPr>
        <w:numPr>
          <w:ilvl w:val="0"/>
          <w:numId w:val="3"/>
        </w:numPr>
        <w:spacing w:before="18" w:after="18"/>
        <w:ind w:left="0" w:firstLine="454"/>
        <w:jc w:val="both"/>
        <w:rPr>
          <w:bCs/>
          <w:szCs w:val="28"/>
        </w:rPr>
      </w:pPr>
      <w:r w:rsidRPr="00BD41AC">
        <w:rPr>
          <w:szCs w:val="28"/>
        </w:rPr>
        <w:lastRenderedPageBreak/>
        <w:t xml:space="preserve">Генетически модифицированные продукты и здоровье [Электронный ресурс]. </w:t>
      </w:r>
      <w:r w:rsidRPr="00BD41AC">
        <w:rPr>
          <w:bCs/>
          <w:szCs w:val="28"/>
        </w:rPr>
        <w:t>– Режим доступа: http://deseite.ru/geneticheski-modifitsirovannyie-produktyi-i-zdorove. – Дата доступа: 01.04.2020.</w:t>
      </w:r>
    </w:p>
    <w:p w:rsidR="004E534D" w:rsidRPr="004E534D" w:rsidRDefault="004E534D" w:rsidP="00DC0865">
      <w:pPr>
        <w:spacing w:before="18" w:after="18"/>
        <w:ind w:firstLine="454"/>
        <w:jc w:val="both"/>
        <w:rPr>
          <w:bCs/>
          <w:szCs w:val="28"/>
        </w:rPr>
      </w:pPr>
    </w:p>
    <w:p w:rsidR="00BD41AC" w:rsidRPr="00DC0865" w:rsidRDefault="00BD41AC" w:rsidP="00DC0865">
      <w:pPr>
        <w:spacing w:before="18" w:after="18"/>
        <w:ind w:firstLine="454"/>
        <w:jc w:val="both"/>
        <w:rPr>
          <w:bCs/>
          <w:szCs w:val="28"/>
        </w:rPr>
      </w:pPr>
      <w:r w:rsidRPr="00BD41AC">
        <w:rPr>
          <w:bCs/>
          <w:szCs w:val="28"/>
        </w:rPr>
        <w:t>В статье говорится о генной инженерии. Автор придерживается точки зрения, что нужно быть более осторожным с ген</w:t>
      </w:r>
      <w:r w:rsidR="00DC0865">
        <w:rPr>
          <w:bCs/>
          <w:szCs w:val="28"/>
        </w:rPr>
        <w:t>но-модифицированной продукцией.</w:t>
      </w:r>
    </w:p>
    <w:bookmarkEnd w:id="3"/>
    <w:p w:rsidR="00BD41AC" w:rsidRPr="00D16954" w:rsidRDefault="00BD41AC" w:rsidP="00DC0865">
      <w:pPr>
        <w:spacing w:before="18" w:after="18"/>
        <w:ind w:firstLine="454"/>
        <w:jc w:val="both"/>
        <w:rPr>
          <w:szCs w:val="28"/>
        </w:rPr>
      </w:pPr>
    </w:p>
    <w:p w:rsidR="00DC0865" w:rsidRPr="00D16954" w:rsidRDefault="00DC0865" w:rsidP="00BD41AC">
      <w:pPr>
        <w:spacing w:before="18" w:after="18"/>
        <w:ind w:firstLine="454"/>
        <w:jc w:val="both"/>
        <w:rPr>
          <w:szCs w:val="28"/>
        </w:rPr>
      </w:pPr>
    </w:p>
    <w:p w:rsidR="00BD41AC" w:rsidRPr="00BD41AC" w:rsidRDefault="00BD41AC" w:rsidP="00956422">
      <w:pPr>
        <w:spacing w:before="18" w:after="18"/>
        <w:ind w:left="454"/>
        <w:rPr>
          <w:szCs w:val="28"/>
        </w:rPr>
      </w:pPr>
      <w:bookmarkStart w:id="43" w:name="_Hlk41399151"/>
      <w:r w:rsidRPr="00BD41AC">
        <w:rPr>
          <w:b/>
          <w:bCs/>
          <w:szCs w:val="28"/>
        </w:rPr>
        <w:t>М.</w:t>
      </w:r>
      <w:r w:rsidR="00956422">
        <w:rPr>
          <w:b/>
          <w:bCs/>
          <w:szCs w:val="28"/>
          <w:lang w:val="en-US"/>
        </w:rPr>
        <w:t> </w:t>
      </w:r>
      <w:r w:rsidRPr="00BD41AC">
        <w:rPr>
          <w:b/>
          <w:bCs/>
          <w:szCs w:val="28"/>
        </w:rPr>
        <w:t>Д.</w:t>
      </w:r>
      <w:r w:rsidR="00956422">
        <w:rPr>
          <w:b/>
          <w:bCs/>
          <w:szCs w:val="28"/>
          <w:lang w:val="en-US"/>
        </w:rPr>
        <w:t> </w:t>
      </w:r>
      <w:r w:rsidRPr="00BD41AC">
        <w:rPr>
          <w:b/>
          <w:bCs/>
          <w:szCs w:val="28"/>
        </w:rPr>
        <w:t>Наумчик</w:t>
      </w:r>
      <w:r w:rsidRPr="00BD41AC">
        <w:rPr>
          <w:szCs w:val="28"/>
        </w:rPr>
        <w:t xml:space="preserve"> </w:t>
      </w:r>
    </w:p>
    <w:p w:rsidR="008E1E85" w:rsidRDefault="008E1E85" w:rsidP="00956422">
      <w:pPr>
        <w:spacing w:before="18" w:after="18"/>
        <w:ind w:left="454"/>
        <w:rPr>
          <w:szCs w:val="28"/>
          <w:lang w:val="be-BY"/>
        </w:rPr>
      </w:pPr>
    </w:p>
    <w:p w:rsidR="00BD41AC" w:rsidRPr="00BD41AC" w:rsidRDefault="008E1E85" w:rsidP="00956422">
      <w:pPr>
        <w:spacing w:before="18" w:after="18"/>
        <w:ind w:left="454"/>
        <w:rPr>
          <w:szCs w:val="28"/>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r w:rsidRPr="00BD41AC">
        <w:rPr>
          <w:szCs w:val="28"/>
        </w:rPr>
        <w:t xml:space="preserve"> </w:t>
      </w:r>
      <w:r w:rsidR="00BD41AC" w:rsidRPr="00BD41AC">
        <w:rPr>
          <w:szCs w:val="28"/>
        </w:rPr>
        <w:t>Научный руководитель – Т.</w:t>
      </w:r>
      <w:r w:rsidR="00956422">
        <w:rPr>
          <w:szCs w:val="28"/>
          <w:lang w:val="en-US"/>
        </w:rPr>
        <w:t> </w:t>
      </w:r>
      <w:r w:rsidR="00BD41AC" w:rsidRPr="00BD41AC">
        <w:rPr>
          <w:szCs w:val="28"/>
        </w:rPr>
        <w:t>И.</w:t>
      </w:r>
      <w:r w:rsidR="00956422">
        <w:rPr>
          <w:szCs w:val="28"/>
          <w:lang w:val="en-US"/>
        </w:rPr>
        <w:t> </w:t>
      </w:r>
      <w:r w:rsidR="00BD41AC" w:rsidRPr="00BD41AC">
        <w:rPr>
          <w:szCs w:val="28"/>
        </w:rPr>
        <w:t xml:space="preserve">Предко </w:t>
      </w:r>
    </w:p>
    <w:p w:rsidR="00BD41AC" w:rsidRPr="00BD41AC" w:rsidRDefault="00BD41AC" w:rsidP="00956422">
      <w:pPr>
        <w:spacing w:before="18" w:after="18"/>
        <w:ind w:left="454"/>
        <w:rPr>
          <w:szCs w:val="28"/>
        </w:rPr>
      </w:pPr>
    </w:p>
    <w:p w:rsidR="00BD41AC" w:rsidRPr="00BD41AC" w:rsidRDefault="00BD41AC" w:rsidP="00956422">
      <w:pPr>
        <w:spacing w:before="18" w:after="18"/>
        <w:ind w:left="454"/>
        <w:rPr>
          <w:b/>
          <w:bCs/>
          <w:szCs w:val="28"/>
        </w:rPr>
      </w:pPr>
      <w:r w:rsidRPr="00BD41AC">
        <w:rPr>
          <w:b/>
          <w:bCs/>
          <w:szCs w:val="28"/>
        </w:rPr>
        <w:t xml:space="preserve">ТВОРЧЕСТВО СЬЮЗИ КЕЛЛИ: </w:t>
      </w:r>
      <w:bookmarkStart w:id="44" w:name="_Hlk37082632"/>
      <w:r w:rsidRPr="00BD41AC">
        <w:rPr>
          <w:b/>
          <w:bCs/>
          <w:szCs w:val="28"/>
        </w:rPr>
        <w:t>“</w:t>
      </w:r>
      <w:r w:rsidRPr="00BD41AC">
        <w:rPr>
          <w:b/>
          <w:bCs/>
          <w:szCs w:val="28"/>
          <w:lang w:val="en-US"/>
        </w:rPr>
        <w:t>BEST</w:t>
      </w:r>
      <w:r w:rsidRPr="00BD41AC">
        <w:rPr>
          <w:b/>
          <w:bCs/>
          <w:szCs w:val="28"/>
        </w:rPr>
        <w:t xml:space="preserve"> </w:t>
      </w:r>
      <w:r w:rsidRPr="00BD41AC">
        <w:rPr>
          <w:b/>
          <w:bCs/>
          <w:szCs w:val="28"/>
          <w:lang w:val="en-US"/>
        </w:rPr>
        <w:t>FOOT</w:t>
      </w:r>
      <w:r w:rsidRPr="00BD41AC">
        <w:rPr>
          <w:b/>
          <w:bCs/>
          <w:szCs w:val="28"/>
        </w:rPr>
        <w:t xml:space="preserve"> </w:t>
      </w:r>
      <w:r w:rsidRPr="00BD41AC">
        <w:rPr>
          <w:b/>
          <w:bCs/>
          <w:szCs w:val="28"/>
          <w:lang w:val="en-US"/>
        </w:rPr>
        <w:t>FORWARD</w:t>
      </w:r>
      <w:r w:rsidRPr="00BD41AC">
        <w:rPr>
          <w:b/>
          <w:bCs/>
          <w:szCs w:val="28"/>
        </w:rPr>
        <w:t xml:space="preserve">” </w:t>
      </w:r>
      <w:bookmarkEnd w:id="44"/>
      <w:r w:rsidRPr="00BD41AC">
        <w:rPr>
          <w:b/>
          <w:bCs/>
          <w:szCs w:val="28"/>
        </w:rPr>
        <w:t>КАК МАТЕРИАЛ ДЛЯ ИЗУЧЕНИЯ АНГЛИЙСКОГО ЯЗЫКА</w:t>
      </w:r>
    </w:p>
    <w:bookmarkEnd w:id="43"/>
    <w:p w:rsidR="00BD41AC" w:rsidRPr="00BD41AC" w:rsidRDefault="00BD41AC" w:rsidP="00956422">
      <w:pPr>
        <w:spacing w:before="18" w:after="18"/>
        <w:ind w:left="454"/>
        <w:rPr>
          <w:b/>
          <w:bCs/>
          <w:szCs w:val="28"/>
        </w:rPr>
      </w:pPr>
    </w:p>
    <w:p w:rsidR="00BD41AC" w:rsidRPr="00BD41AC" w:rsidRDefault="00BD41AC" w:rsidP="00BD41AC">
      <w:pPr>
        <w:spacing w:before="18" w:after="18"/>
        <w:ind w:firstLine="454"/>
        <w:jc w:val="both"/>
        <w:rPr>
          <w:szCs w:val="28"/>
        </w:rPr>
      </w:pPr>
      <w:r w:rsidRPr="00BD41AC">
        <w:rPr>
          <w:szCs w:val="28"/>
        </w:rPr>
        <w:t>На сегодняшний день знание иностранных языков стало одним из основных навыков современного человека. Вследствие этого появилось большое количество методов для их изучения. Один из таких – метод погружения, который предусматривает создание вокруг себя определённой «языковой среды», то есть изучающий какой-либо иностранный язык должен максимально окружить себя им: прослушивать речь на данном языке, смотреть фильмы и читать тексты на нём.</w:t>
      </w:r>
    </w:p>
    <w:p w:rsidR="00BD41AC" w:rsidRPr="00BD41AC" w:rsidRDefault="00BD41AC" w:rsidP="00BD41AC">
      <w:pPr>
        <w:spacing w:before="18" w:after="18"/>
        <w:ind w:firstLine="454"/>
        <w:jc w:val="both"/>
        <w:rPr>
          <w:szCs w:val="28"/>
        </w:rPr>
      </w:pPr>
      <w:r w:rsidRPr="00BD41AC">
        <w:rPr>
          <w:szCs w:val="28"/>
        </w:rPr>
        <w:t>Одним из произведений, которые мы можем предложить для прочтения тем, кто уже обладает неплохим уровнем английского языка и хочет практиковать метод погружения, является путевой журнал “</w:t>
      </w:r>
      <w:r w:rsidRPr="00BD41AC">
        <w:rPr>
          <w:szCs w:val="28"/>
          <w:lang w:val="en-US"/>
        </w:rPr>
        <w:t>Best</w:t>
      </w:r>
      <w:r w:rsidRPr="00BD41AC">
        <w:rPr>
          <w:szCs w:val="28"/>
        </w:rPr>
        <w:t xml:space="preserve"> </w:t>
      </w:r>
      <w:r w:rsidRPr="00BD41AC">
        <w:rPr>
          <w:szCs w:val="28"/>
          <w:lang w:val="en-US"/>
        </w:rPr>
        <w:t>Foot</w:t>
      </w:r>
      <w:r w:rsidRPr="00BD41AC">
        <w:rPr>
          <w:szCs w:val="28"/>
        </w:rPr>
        <w:t xml:space="preserve"> </w:t>
      </w:r>
      <w:r w:rsidRPr="00BD41AC">
        <w:rPr>
          <w:szCs w:val="28"/>
          <w:lang w:val="en-US"/>
        </w:rPr>
        <w:t>Forward</w:t>
      </w:r>
      <w:r w:rsidRPr="00BD41AC">
        <w:rPr>
          <w:szCs w:val="28"/>
        </w:rPr>
        <w:t xml:space="preserve">: </w:t>
      </w:r>
      <w:r w:rsidRPr="00BD41AC">
        <w:rPr>
          <w:szCs w:val="28"/>
          <w:lang w:val="en-US"/>
        </w:rPr>
        <w:t>A</w:t>
      </w:r>
      <w:r w:rsidRPr="00BD41AC">
        <w:rPr>
          <w:szCs w:val="28"/>
        </w:rPr>
        <w:t xml:space="preserve"> 500-</w:t>
      </w:r>
      <w:r w:rsidRPr="00BD41AC">
        <w:rPr>
          <w:szCs w:val="28"/>
          <w:lang w:val="en-US"/>
        </w:rPr>
        <w:t>Mile</w:t>
      </w:r>
      <w:r w:rsidRPr="00BD41AC">
        <w:rPr>
          <w:szCs w:val="28"/>
        </w:rPr>
        <w:t xml:space="preserve"> </w:t>
      </w:r>
      <w:r w:rsidRPr="00BD41AC">
        <w:rPr>
          <w:szCs w:val="28"/>
          <w:lang w:val="en-US"/>
        </w:rPr>
        <w:t>Walk</w:t>
      </w:r>
      <w:r w:rsidRPr="00BD41AC">
        <w:rPr>
          <w:szCs w:val="28"/>
        </w:rPr>
        <w:t xml:space="preserve"> </w:t>
      </w:r>
      <w:r w:rsidRPr="00BD41AC">
        <w:rPr>
          <w:szCs w:val="28"/>
          <w:lang w:val="en-US"/>
        </w:rPr>
        <w:t>Through</w:t>
      </w:r>
      <w:r w:rsidRPr="00BD41AC">
        <w:rPr>
          <w:szCs w:val="28"/>
        </w:rPr>
        <w:t xml:space="preserve"> </w:t>
      </w:r>
      <w:r w:rsidRPr="00BD41AC">
        <w:rPr>
          <w:szCs w:val="28"/>
          <w:lang w:val="en-US"/>
        </w:rPr>
        <w:t>Hidden</w:t>
      </w:r>
      <w:r w:rsidRPr="00BD41AC">
        <w:rPr>
          <w:szCs w:val="28"/>
        </w:rPr>
        <w:t xml:space="preserve"> </w:t>
      </w:r>
      <w:r w:rsidRPr="00BD41AC">
        <w:rPr>
          <w:szCs w:val="28"/>
          <w:lang w:val="en-US"/>
        </w:rPr>
        <w:t>France</w:t>
      </w:r>
      <w:r w:rsidRPr="00BD41AC">
        <w:rPr>
          <w:szCs w:val="28"/>
        </w:rPr>
        <w:t>”, написанный Сьюзи Келли. Данная статья преследует цель ознакомить читателей с творчеством данного автора и представить его не только как литературное произведение, но и как материал для изучения английского языка.</w:t>
      </w:r>
    </w:p>
    <w:p w:rsidR="00BD41AC" w:rsidRPr="00BD41AC" w:rsidRDefault="00BD41AC" w:rsidP="00BD41AC">
      <w:pPr>
        <w:spacing w:before="18" w:after="18"/>
        <w:ind w:firstLine="454"/>
        <w:jc w:val="both"/>
        <w:rPr>
          <w:szCs w:val="28"/>
        </w:rPr>
      </w:pPr>
      <w:r w:rsidRPr="00BD41AC">
        <w:rPr>
          <w:szCs w:val="28"/>
        </w:rPr>
        <w:t xml:space="preserve">Сьюзи родилась в Лондоне, однако большую часть первых двадцати пяти лет своей жизни провела в Кении. Сейчас она живёт на юго-западе Франции вместе со своим супругом. Она считает, что сострадание, смелость и чувство юмора являются тремя основными факторами выживания в </w:t>
      </w:r>
      <w:r w:rsidRPr="00BD41AC">
        <w:rPr>
          <w:szCs w:val="28"/>
          <w:lang w:val="en-US"/>
        </w:rPr>
        <w:t>XXI</w:t>
      </w:r>
      <w:r w:rsidRPr="00BD41AC">
        <w:rPr>
          <w:szCs w:val="28"/>
        </w:rPr>
        <w:t> веке, что отражается во всех её произведениях. О себе она говорит как о человеке, который лучше всего ладит с живо</w:t>
      </w:r>
      <w:r w:rsidR="00956422">
        <w:rPr>
          <w:szCs w:val="28"/>
        </w:rPr>
        <w:t>тными, чудаками и стариками [3,</w:t>
      </w:r>
      <w:r w:rsidR="00956422">
        <w:rPr>
          <w:szCs w:val="28"/>
          <w:lang w:val="en-US"/>
        </w:rPr>
        <w:t> </w:t>
      </w:r>
      <w:r w:rsidRPr="00BD41AC">
        <w:rPr>
          <w:szCs w:val="28"/>
        </w:rPr>
        <w:t>с.</w:t>
      </w:r>
      <w:r w:rsidR="00956422">
        <w:rPr>
          <w:szCs w:val="28"/>
          <w:lang w:val="en-US"/>
        </w:rPr>
        <w:t> </w:t>
      </w:r>
      <w:r w:rsidRPr="00BD41AC">
        <w:rPr>
          <w:szCs w:val="28"/>
        </w:rPr>
        <w:t>208].</w:t>
      </w:r>
    </w:p>
    <w:p w:rsidR="00BD41AC" w:rsidRPr="00BD41AC" w:rsidRDefault="00BD41AC" w:rsidP="00BD41AC">
      <w:pPr>
        <w:spacing w:before="18" w:after="18"/>
        <w:ind w:firstLine="454"/>
        <w:jc w:val="both"/>
        <w:rPr>
          <w:szCs w:val="28"/>
          <w:lang w:val="en-US"/>
        </w:rPr>
      </w:pPr>
      <w:r w:rsidRPr="00BD41AC">
        <w:rPr>
          <w:szCs w:val="28"/>
        </w:rPr>
        <w:t>Сьюзи</w:t>
      </w:r>
      <w:r w:rsidRPr="00BD41AC">
        <w:rPr>
          <w:szCs w:val="28"/>
          <w:lang w:val="en-US"/>
        </w:rPr>
        <w:t xml:space="preserve"> </w:t>
      </w:r>
      <w:r w:rsidRPr="00BD41AC">
        <w:rPr>
          <w:szCs w:val="28"/>
        </w:rPr>
        <w:t>Келли</w:t>
      </w:r>
      <w:r w:rsidRPr="00BD41AC">
        <w:rPr>
          <w:szCs w:val="28"/>
          <w:lang w:val="en-US"/>
        </w:rPr>
        <w:t xml:space="preserve"> </w:t>
      </w:r>
      <w:r w:rsidRPr="00BD41AC">
        <w:rPr>
          <w:szCs w:val="28"/>
        </w:rPr>
        <w:t>является</w:t>
      </w:r>
      <w:r w:rsidRPr="00BD41AC">
        <w:rPr>
          <w:szCs w:val="28"/>
          <w:lang w:val="en-US"/>
        </w:rPr>
        <w:t xml:space="preserve"> </w:t>
      </w:r>
      <w:r w:rsidRPr="00BD41AC">
        <w:rPr>
          <w:szCs w:val="28"/>
        </w:rPr>
        <w:t>автором</w:t>
      </w:r>
      <w:r w:rsidRPr="00BD41AC">
        <w:rPr>
          <w:szCs w:val="28"/>
          <w:lang w:val="en-US"/>
        </w:rPr>
        <w:t xml:space="preserve"> </w:t>
      </w:r>
      <w:r w:rsidRPr="00BD41AC">
        <w:rPr>
          <w:szCs w:val="28"/>
        </w:rPr>
        <w:t>ряда</w:t>
      </w:r>
      <w:r w:rsidRPr="00BD41AC">
        <w:rPr>
          <w:szCs w:val="28"/>
          <w:lang w:val="en-US"/>
        </w:rPr>
        <w:t xml:space="preserve"> </w:t>
      </w:r>
      <w:r w:rsidRPr="00BD41AC">
        <w:rPr>
          <w:szCs w:val="28"/>
        </w:rPr>
        <w:t>произведений</w:t>
      </w:r>
      <w:r w:rsidRPr="00BD41AC">
        <w:rPr>
          <w:szCs w:val="28"/>
          <w:lang w:val="en-US"/>
        </w:rPr>
        <w:t xml:space="preserve">, </w:t>
      </w:r>
      <w:r w:rsidRPr="00BD41AC">
        <w:rPr>
          <w:szCs w:val="28"/>
        </w:rPr>
        <w:t>среди</w:t>
      </w:r>
      <w:r w:rsidRPr="00BD41AC">
        <w:rPr>
          <w:szCs w:val="28"/>
          <w:lang w:val="en-US"/>
        </w:rPr>
        <w:t xml:space="preserve"> </w:t>
      </w:r>
      <w:r w:rsidRPr="00BD41AC">
        <w:rPr>
          <w:szCs w:val="28"/>
        </w:rPr>
        <w:t>которых</w:t>
      </w:r>
      <w:r w:rsidRPr="00BD41AC">
        <w:rPr>
          <w:szCs w:val="28"/>
          <w:lang w:val="en-US"/>
        </w:rPr>
        <w:t xml:space="preserve"> “Travels With Tinkerbelle: 6000 Miles Around France In A Mechanical Wreck” </w:t>
      </w:r>
      <w:r w:rsidRPr="00BD41AC">
        <w:rPr>
          <w:szCs w:val="28"/>
          <w:lang w:val="en-US"/>
        </w:rPr>
        <w:lastRenderedPageBreak/>
        <w:t>(Blackbird 2012), “The Valley of Heaven and Hell: Cycling in the Shadow of Marie-Antoinette” (Blackbird 2011), “Two Steps Backward” (Bantam 2004), “I Wish I Could Say I Was Sorry” (Blackbird 2013), “Swallows &amp; Robins: The Laughs &amp; Tears Of A Holiday Home Owner” (</w:t>
      </w:r>
      <w:bookmarkStart w:id="45" w:name="_Hlk37085723"/>
      <w:r w:rsidRPr="00BD41AC">
        <w:rPr>
          <w:szCs w:val="28"/>
          <w:lang w:val="en-US"/>
        </w:rPr>
        <w:t xml:space="preserve">Blackbird Digital Books </w:t>
      </w:r>
      <w:bookmarkEnd w:id="45"/>
      <w:r w:rsidRPr="00BD41AC">
        <w:rPr>
          <w:szCs w:val="28"/>
          <w:lang w:val="en-US"/>
        </w:rPr>
        <w:t>2012) [3, </w:t>
      </w:r>
      <w:r w:rsidRPr="00BD41AC">
        <w:rPr>
          <w:szCs w:val="28"/>
        </w:rPr>
        <w:t>с</w:t>
      </w:r>
      <w:r w:rsidRPr="00BD41AC">
        <w:rPr>
          <w:szCs w:val="28"/>
          <w:lang w:val="en-US"/>
        </w:rPr>
        <w:t>.</w:t>
      </w:r>
      <w:r w:rsidR="00956422">
        <w:rPr>
          <w:szCs w:val="28"/>
          <w:lang w:val="en-US"/>
        </w:rPr>
        <w:t> </w:t>
      </w:r>
      <w:r w:rsidRPr="00BD41AC">
        <w:rPr>
          <w:szCs w:val="28"/>
          <w:lang w:val="en-US"/>
        </w:rPr>
        <w:t xml:space="preserve">209]. </w:t>
      </w:r>
    </w:p>
    <w:p w:rsidR="00BD41AC" w:rsidRPr="00BD41AC" w:rsidRDefault="00BD41AC" w:rsidP="00BD41AC">
      <w:pPr>
        <w:spacing w:before="18" w:after="18"/>
        <w:ind w:firstLine="454"/>
        <w:jc w:val="both"/>
        <w:rPr>
          <w:szCs w:val="28"/>
        </w:rPr>
      </w:pPr>
      <w:r w:rsidRPr="00BD41AC">
        <w:rPr>
          <w:szCs w:val="28"/>
        </w:rPr>
        <w:t>Сьюзи тесно сотрудничает с издательством Blackbird Digital Books, которое было основано в декабре 2009</w:t>
      </w:r>
      <w:r w:rsidR="00956422">
        <w:rPr>
          <w:szCs w:val="28"/>
          <w:lang w:val="en-US"/>
        </w:rPr>
        <w:t> </w:t>
      </w:r>
      <w:r w:rsidRPr="00BD41AC">
        <w:rPr>
          <w:szCs w:val="28"/>
        </w:rPr>
        <w:t>года Стефани Зиа. Располагается оно в Лондоне, Великобритания</w:t>
      </w:r>
      <w:r w:rsidR="00956422">
        <w:rPr>
          <w:szCs w:val="28"/>
          <w:lang w:val="en-US"/>
        </w:rPr>
        <w:t> </w:t>
      </w:r>
      <w:r w:rsidRPr="00BD41AC">
        <w:rPr>
          <w:szCs w:val="28"/>
        </w:rPr>
        <w:t>[1]. На сегодняшний день, кроме Сьюзи Келли, с Blackbird также сотрудничают такие авторы, как Сара Болл (“</w:t>
      </w:r>
      <w:r w:rsidRPr="00BD41AC">
        <w:rPr>
          <w:szCs w:val="28"/>
          <w:lang w:val="en-US"/>
        </w:rPr>
        <w:t>The</w:t>
      </w:r>
      <w:r w:rsidRPr="00BD41AC">
        <w:rPr>
          <w:szCs w:val="28"/>
        </w:rPr>
        <w:t xml:space="preserve"> </w:t>
      </w:r>
      <w:r w:rsidRPr="00BD41AC">
        <w:rPr>
          <w:szCs w:val="28"/>
          <w:lang w:val="en-US"/>
        </w:rPr>
        <w:t>Dream</w:t>
      </w:r>
      <w:r w:rsidRPr="00BD41AC">
        <w:rPr>
          <w:szCs w:val="28"/>
        </w:rPr>
        <w:t xml:space="preserve"> </w:t>
      </w:r>
      <w:r w:rsidRPr="00BD41AC">
        <w:rPr>
          <w:szCs w:val="28"/>
          <w:lang w:val="en-US"/>
        </w:rPr>
        <w:t>Theatre</w:t>
      </w:r>
      <w:r w:rsidRPr="00BD41AC">
        <w:rPr>
          <w:szCs w:val="28"/>
        </w:rPr>
        <w:t>”), Элли Форд (“</w:t>
      </w:r>
      <w:r w:rsidRPr="00BD41AC">
        <w:rPr>
          <w:szCs w:val="28"/>
          <w:lang w:val="en-US"/>
        </w:rPr>
        <w:t>A</w:t>
      </w:r>
      <w:r w:rsidRPr="00BD41AC">
        <w:rPr>
          <w:szCs w:val="28"/>
        </w:rPr>
        <w:t xml:space="preserve"> </w:t>
      </w:r>
      <w:r w:rsidRPr="00BD41AC">
        <w:rPr>
          <w:szCs w:val="28"/>
          <w:lang w:val="en-US"/>
        </w:rPr>
        <w:t>London</w:t>
      </w:r>
      <w:r w:rsidRPr="00BD41AC">
        <w:rPr>
          <w:szCs w:val="28"/>
        </w:rPr>
        <w:t xml:space="preserve"> </w:t>
      </w:r>
      <w:r w:rsidRPr="00BD41AC">
        <w:rPr>
          <w:szCs w:val="28"/>
          <w:lang w:val="en-US"/>
        </w:rPr>
        <w:t>Steal</w:t>
      </w:r>
      <w:r w:rsidRPr="00BD41AC">
        <w:rPr>
          <w:szCs w:val="28"/>
        </w:rPr>
        <w:t>”), Кристина Гамильтон (“</w:t>
      </w:r>
      <w:r w:rsidRPr="00BD41AC">
        <w:rPr>
          <w:szCs w:val="28"/>
          <w:lang w:val="en-US"/>
        </w:rPr>
        <w:t>Cats</w:t>
      </w:r>
      <w:r w:rsidRPr="00BD41AC">
        <w:rPr>
          <w:szCs w:val="28"/>
        </w:rPr>
        <w:t xml:space="preserve"> </w:t>
      </w:r>
      <w:r w:rsidRPr="00BD41AC">
        <w:rPr>
          <w:szCs w:val="28"/>
          <w:lang w:val="en-US"/>
        </w:rPr>
        <w:t>Trough</w:t>
      </w:r>
      <w:r w:rsidRPr="00BD41AC">
        <w:rPr>
          <w:szCs w:val="28"/>
        </w:rPr>
        <w:t xml:space="preserve"> </w:t>
      </w:r>
      <w:r w:rsidRPr="00BD41AC">
        <w:rPr>
          <w:szCs w:val="28"/>
          <w:lang w:val="en-US"/>
        </w:rPr>
        <w:t>History</w:t>
      </w:r>
      <w:r w:rsidRPr="00BD41AC">
        <w:rPr>
          <w:szCs w:val="28"/>
        </w:rPr>
        <w:t>”), Тим Салмон (</w:t>
      </w:r>
      <w:r w:rsidRPr="00BD41AC">
        <w:rPr>
          <w:szCs w:val="28"/>
          <w:lang w:val="en-US"/>
        </w:rPr>
        <w:t>On</w:t>
      </w:r>
      <w:r w:rsidRPr="00BD41AC">
        <w:rPr>
          <w:szCs w:val="28"/>
        </w:rPr>
        <w:t xml:space="preserve"> </w:t>
      </w:r>
      <w:r w:rsidRPr="00BD41AC">
        <w:rPr>
          <w:szCs w:val="28"/>
          <w:lang w:val="en-US"/>
        </w:rPr>
        <w:t>Foot</w:t>
      </w:r>
      <w:r w:rsidRPr="00BD41AC">
        <w:rPr>
          <w:szCs w:val="28"/>
        </w:rPr>
        <w:t xml:space="preserve"> </w:t>
      </w:r>
      <w:r w:rsidRPr="00BD41AC">
        <w:rPr>
          <w:szCs w:val="28"/>
          <w:lang w:val="en-US"/>
        </w:rPr>
        <w:t>Across</w:t>
      </w:r>
      <w:r w:rsidRPr="00BD41AC">
        <w:rPr>
          <w:szCs w:val="28"/>
        </w:rPr>
        <w:t xml:space="preserve"> </w:t>
      </w:r>
      <w:r w:rsidRPr="00BD41AC">
        <w:rPr>
          <w:szCs w:val="28"/>
          <w:lang w:val="en-US"/>
        </w:rPr>
        <w:t>France</w:t>
      </w:r>
      <w:r w:rsidRPr="00BD41AC">
        <w:rPr>
          <w:szCs w:val="28"/>
        </w:rPr>
        <w:t>”), Таня Буллок (“</w:t>
      </w:r>
      <w:r w:rsidRPr="00BD41AC">
        <w:rPr>
          <w:szCs w:val="28"/>
          <w:lang w:val="en-US"/>
        </w:rPr>
        <w:t>That</w:t>
      </w:r>
      <w:r w:rsidRPr="00BD41AC">
        <w:rPr>
          <w:szCs w:val="28"/>
        </w:rPr>
        <w:t xml:space="preserve"> </w:t>
      </w:r>
      <w:r w:rsidRPr="00BD41AC">
        <w:rPr>
          <w:szCs w:val="28"/>
          <w:lang w:val="en-US"/>
        </w:rPr>
        <w:t>Special</w:t>
      </w:r>
      <w:r w:rsidRPr="00BD41AC">
        <w:rPr>
          <w:szCs w:val="28"/>
        </w:rPr>
        <w:t xml:space="preserve"> </w:t>
      </w:r>
      <w:r w:rsidRPr="00BD41AC">
        <w:rPr>
          <w:szCs w:val="28"/>
          <w:lang w:val="en-US"/>
        </w:rPr>
        <w:t>Someone</w:t>
      </w:r>
      <w:r w:rsidRPr="00BD41AC">
        <w:rPr>
          <w:szCs w:val="28"/>
        </w:rPr>
        <w:t>”), Диана Чендлер (“</w:t>
      </w:r>
      <w:r w:rsidRPr="00BD41AC">
        <w:rPr>
          <w:szCs w:val="28"/>
          <w:lang w:val="en-US"/>
        </w:rPr>
        <w:t>The</w:t>
      </w:r>
      <w:r w:rsidRPr="00BD41AC">
        <w:rPr>
          <w:szCs w:val="28"/>
        </w:rPr>
        <w:t xml:space="preserve"> </w:t>
      </w:r>
      <w:r w:rsidRPr="00BD41AC">
        <w:rPr>
          <w:szCs w:val="28"/>
          <w:lang w:val="en-US"/>
        </w:rPr>
        <w:t>Road</w:t>
      </w:r>
      <w:r w:rsidRPr="00BD41AC">
        <w:rPr>
          <w:szCs w:val="28"/>
        </w:rPr>
        <w:t xml:space="preserve"> </w:t>
      </w:r>
      <w:r w:rsidRPr="00BD41AC">
        <w:rPr>
          <w:szCs w:val="28"/>
          <w:lang w:val="en-US"/>
        </w:rPr>
        <w:t>To</w:t>
      </w:r>
      <w:r w:rsidRPr="00BD41AC">
        <w:rPr>
          <w:szCs w:val="28"/>
        </w:rPr>
        <w:t xml:space="preserve"> </w:t>
      </w:r>
      <w:r w:rsidRPr="00BD41AC">
        <w:rPr>
          <w:szCs w:val="28"/>
          <w:lang w:val="en-US"/>
        </w:rPr>
        <w:t>Donetsk</w:t>
      </w:r>
      <w:r w:rsidRPr="00BD41AC">
        <w:rPr>
          <w:szCs w:val="28"/>
        </w:rPr>
        <w:t>”), Джеки Лофтхаус (“</w:t>
      </w:r>
      <w:r w:rsidRPr="00BD41AC">
        <w:rPr>
          <w:szCs w:val="28"/>
          <w:lang w:val="en-US"/>
        </w:rPr>
        <w:t>The</w:t>
      </w:r>
      <w:r w:rsidRPr="00BD41AC">
        <w:rPr>
          <w:szCs w:val="28"/>
        </w:rPr>
        <w:t> </w:t>
      </w:r>
      <w:r w:rsidRPr="00BD41AC">
        <w:rPr>
          <w:szCs w:val="28"/>
          <w:lang w:val="en-US"/>
        </w:rPr>
        <w:t>Modigliani</w:t>
      </w:r>
      <w:r w:rsidRPr="00BD41AC">
        <w:rPr>
          <w:szCs w:val="28"/>
        </w:rPr>
        <w:t xml:space="preserve"> </w:t>
      </w:r>
      <w:r w:rsidRPr="00BD41AC">
        <w:rPr>
          <w:szCs w:val="28"/>
          <w:lang w:val="en-US"/>
        </w:rPr>
        <w:t>Girl</w:t>
      </w:r>
      <w:r w:rsidRPr="00BD41AC">
        <w:rPr>
          <w:szCs w:val="28"/>
        </w:rPr>
        <w:t>”) и другие [3, с.210].</w:t>
      </w:r>
    </w:p>
    <w:p w:rsidR="00BD41AC" w:rsidRPr="00BD41AC" w:rsidRDefault="00BD41AC" w:rsidP="00BD41AC">
      <w:pPr>
        <w:spacing w:before="18" w:after="18"/>
        <w:ind w:firstLine="454"/>
        <w:jc w:val="both"/>
        <w:rPr>
          <w:szCs w:val="28"/>
        </w:rPr>
      </w:pPr>
      <w:r w:rsidRPr="00BD41AC">
        <w:rPr>
          <w:szCs w:val="28"/>
        </w:rPr>
        <w:t>Сьюзи Келли связалась со Стефани Зиа ещё когда издательство Blackbird Digital Books делало свои первые коммерческие шаги. Сьюзи спросила, не заинтересована ли Стефани в выпуске её книги о путешествиях. Издательство было утверждено, и после выхода книга возымела успех среди читателей. С тех пор появилось ещё больше произведений автора</w:t>
      </w:r>
      <w:r w:rsidR="00956422">
        <w:rPr>
          <w:szCs w:val="28"/>
          <w:lang w:val="en-US"/>
        </w:rPr>
        <w:t> </w:t>
      </w:r>
      <w:r w:rsidRPr="00BD41AC">
        <w:rPr>
          <w:szCs w:val="28"/>
        </w:rPr>
        <w:t>[1].</w:t>
      </w:r>
    </w:p>
    <w:p w:rsidR="00BD41AC" w:rsidRPr="00BD41AC" w:rsidRDefault="00BD41AC" w:rsidP="00BD41AC">
      <w:pPr>
        <w:spacing w:before="18" w:after="18"/>
        <w:ind w:firstLine="454"/>
        <w:jc w:val="both"/>
        <w:rPr>
          <w:szCs w:val="28"/>
        </w:rPr>
      </w:pPr>
      <w:r w:rsidRPr="00BD41AC">
        <w:rPr>
          <w:szCs w:val="28"/>
        </w:rPr>
        <w:t xml:space="preserve">Произведение </w:t>
      </w:r>
      <w:bookmarkStart w:id="46" w:name="_Hlk37095966"/>
      <w:r w:rsidRPr="00BD41AC">
        <w:rPr>
          <w:szCs w:val="28"/>
        </w:rPr>
        <w:t>“</w:t>
      </w:r>
      <w:r w:rsidRPr="00BD41AC">
        <w:rPr>
          <w:szCs w:val="28"/>
          <w:lang w:val="en-US"/>
        </w:rPr>
        <w:t>Best</w:t>
      </w:r>
      <w:r w:rsidRPr="00BD41AC">
        <w:rPr>
          <w:szCs w:val="28"/>
        </w:rPr>
        <w:t xml:space="preserve"> </w:t>
      </w:r>
      <w:r w:rsidRPr="00BD41AC">
        <w:rPr>
          <w:szCs w:val="28"/>
          <w:lang w:val="en-US"/>
        </w:rPr>
        <w:t>Foot</w:t>
      </w:r>
      <w:r w:rsidRPr="00BD41AC">
        <w:rPr>
          <w:szCs w:val="28"/>
        </w:rPr>
        <w:t xml:space="preserve"> </w:t>
      </w:r>
      <w:r w:rsidRPr="00BD41AC">
        <w:rPr>
          <w:szCs w:val="28"/>
          <w:lang w:val="en-US"/>
        </w:rPr>
        <w:t>Forward</w:t>
      </w:r>
      <w:r w:rsidRPr="00BD41AC">
        <w:rPr>
          <w:szCs w:val="28"/>
        </w:rPr>
        <w:t xml:space="preserve">: </w:t>
      </w:r>
      <w:r w:rsidRPr="00BD41AC">
        <w:rPr>
          <w:szCs w:val="28"/>
          <w:lang w:val="en-US"/>
        </w:rPr>
        <w:t>A</w:t>
      </w:r>
      <w:r w:rsidRPr="00BD41AC">
        <w:rPr>
          <w:szCs w:val="28"/>
        </w:rPr>
        <w:t xml:space="preserve"> 500-</w:t>
      </w:r>
      <w:r w:rsidRPr="00BD41AC">
        <w:rPr>
          <w:szCs w:val="28"/>
          <w:lang w:val="en-US"/>
        </w:rPr>
        <w:t>Mile</w:t>
      </w:r>
      <w:r w:rsidRPr="00BD41AC">
        <w:rPr>
          <w:szCs w:val="28"/>
        </w:rPr>
        <w:t xml:space="preserve"> </w:t>
      </w:r>
      <w:r w:rsidRPr="00BD41AC">
        <w:rPr>
          <w:szCs w:val="28"/>
          <w:lang w:val="en-US"/>
        </w:rPr>
        <w:t>Walk</w:t>
      </w:r>
      <w:r w:rsidRPr="00BD41AC">
        <w:rPr>
          <w:szCs w:val="28"/>
        </w:rPr>
        <w:t xml:space="preserve"> </w:t>
      </w:r>
      <w:r w:rsidRPr="00BD41AC">
        <w:rPr>
          <w:szCs w:val="28"/>
          <w:lang w:val="en-US"/>
        </w:rPr>
        <w:t>Through</w:t>
      </w:r>
      <w:r w:rsidRPr="00BD41AC">
        <w:rPr>
          <w:szCs w:val="28"/>
        </w:rPr>
        <w:t xml:space="preserve"> </w:t>
      </w:r>
      <w:r w:rsidRPr="00BD41AC">
        <w:rPr>
          <w:szCs w:val="28"/>
          <w:lang w:val="en-US"/>
        </w:rPr>
        <w:t>Hidden</w:t>
      </w:r>
      <w:r w:rsidRPr="00BD41AC">
        <w:rPr>
          <w:szCs w:val="28"/>
        </w:rPr>
        <w:t xml:space="preserve"> </w:t>
      </w:r>
      <w:r w:rsidRPr="00BD41AC">
        <w:rPr>
          <w:szCs w:val="28"/>
          <w:lang w:val="en-US"/>
        </w:rPr>
        <w:t>France</w:t>
      </w:r>
      <w:r w:rsidRPr="00BD41AC">
        <w:rPr>
          <w:szCs w:val="28"/>
        </w:rPr>
        <w:t>”</w:t>
      </w:r>
      <w:bookmarkEnd w:id="46"/>
      <w:r w:rsidRPr="00BD41AC">
        <w:rPr>
          <w:szCs w:val="28"/>
        </w:rPr>
        <w:t xml:space="preserve"> впервые было выпущено в 2003 году издательством </w:t>
      </w:r>
      <w:r w:rsidRPr="00BD41AC">
        <w:rPr>
          <w:szCs w:val="28"/>
          <w:lang w:val="en-US"/>
        </w:rPr>
        <w:t>Transworld</w:t>
      </w:r>
      <w:r w:rsidRPr="00BD41AC">
        <w:rPr>
          <w:szCs w:val="28"/>
        </w:rPr>
        <w:t xml:space="preserve"> </w:t>
      </w:r>
      <w:r w:rsidRPr="00BD41AC">
        <w:rPr>
          <w:szCs w:val="28"/>
          <w:lang w:val="en-US"/>
        </w:rPr>
        <w:t>Publishers</w:t>
      </w:r>
      <w:r w:rsidRPr="00BD41AC">
        <w:rPr>
          <w:szCs w:val="28"/>
        </w:rPr>
        <w:t xml:space="preserve"> </w:t>
      </w:r>
      <w:r w:rsidRPr="00BD41AC">
        <w:rPr>
          <w:szCs w:val="28"/>
          <w:lang w:val="en-US"/>
        </w:rPr>
        <w:t>Ltd</w:t>
      </w:r>
      <w:r w:rsidRPr="00BD41AC">
        <w:rPr>
          <w:szCs w:val="28"/>
        </w:rPr>
        <w:t>. Blackbird Digital Book</w:t>
      </w:r>
      <w:r w:rsidRPr="00BD41AC">
        <w:rPr>
          <w:szCs w:val="28"/>
          <w:lang w:val="en-US"/>
        </w:rPr>
        <w:t>s</w:t>
      </w:r>
      <w:r w:rsidR="00C83389">
        <w:rPr>
          <w:szCs w:val="28"/>
        </w:rPr>
        <w:t xml:space="preserve"> переиздали его в 2015 году</w:t>
      </w:r>
      <w:r w:rsidR="00C83389">
        <w:rPr>
          <w:szCs w:val="28"/>
          <w:lang w:val="en-US"/>
        </w:rPr>
        <w:t> </w:t>
      </w:r>
      <w:r w:rsidRPr="00BD41AC">
        <w:rPr>
          <w:szCs w:val="28"/>
        </w:rPr>
        <w:t>[3].</w:t>
      </w:r>
    </w:p>
    <w:p w:rsidR="00BD41AC" w:rsidRPr="00BD41AC" w:rsidRDefault="00BD41AC" w:rsidP="00BD41AC">
      <w:pPr>
        <w:spacing w:before="18" w:after="18"/>
        <w:ind w:firstLine="454"/>
        <w:jc w:val="both"/>
        <w:rPr>
          <w:szCs w:val="28"/>
        </w:rPr>
      </w:pPr>
      <w:r w:rsidRPr="00BD41AC">
        <w:rPr>
          <w:szCs w:val="28"/>
        </w:rPr>
        <w:t>Текст повествует о пятидесятилетней англичанке, которая отправилась в одиночную прогулку по Франции от западного побережья Ла-Рошели до Женевского озера через швейцарскую границу. Не имея опыта походов и кемпинга, не понимая устройства компаса, главная героиня столкнулась с пониманием того, как трудно быть перегруженным и одновременно плохо подготовленным путешественником. Зной жарких дней, холодные ночи, боль от волдырей, неточные карты, протекающая палатка и неподходящий спальный мешок стали для неё ежедневными трудностями, но, когда она брела всё дальше на восток, величие французского пейзажа раскрывало в ней ощущение волшебного, а доброта незнакомцев устраняла её дискомфорт. Это чудная история, передающая новаторский стиль письма Сьюзи Келли.</w:t>
      </w:r>
    </w:p>
    <w:p w:rsidR="00BD41AC" w:rsidRPr="00BD41AC" w:rsidRDefault="00BD41AC" w:rsidP="00BD41AC">
      <w:pPr>
        <w:spacing w:before="18" w:after="18"/>
        <w:ind w:firstLine="454"/>
        <w:jc w:val="both"/>
        <w:rPr>
          <w:szCs w:val="28"/>
        </w:rPr>
      </w:pPr>
      <w:r w:rsidRPr="00BD41AC">
        <w:rPr>
          <w:szCs w:val="28"/>
        </w:rPr>
        <w:t xml:space="preserve">Работа представляет собой что-то вроде путевого журнала, однако отличается художественностью и простотой речи. Именно поэтому мы считаем, что </w:t>
      </w:r>
      <w:bookmarkStart w:id="47" w:name="_Hlk37098739"/>
      <w:r w:rsidRPr="00BD41AC">
        <w:rPr>
          <w:szCs w:val="28"/>
        </w:rPr>
        <w:t>“Best Foot Forward: A 500-Mile Walk Through Hidden France”</w:t>
      </w:r>
      <w:bookmarkEnd w:id="47"/>
      <w:r w:rsidRPr="00BD41AC">
        <w:rPr>
          <w:szCs w:val="28"/>
        </w:rPr>
        <w:t xml:space="preserve"> – хороший материал для изучения английского языка не носителем. Однако, несмотря на это, отзывы читателей отличаются друг от друга.</w:t>
      </w:r>
    </w:p>
    <w:p w:rsidR="00BD41AC" w:rsidRPr="00BD41AC" w:rsidRDefault="00BD41AC" w:rsidP="00BD41AC">
      <w:pPr>
        <w:spacing w:before="18" w:after="18"/>
        <w:ind w:firstLine="454"/>
        <w:jc w:val="both"/>
        <w:rPr>
          <w:szCs w:val="28"/>
        </w:rPr>
      </w:pPr>
      <w:r w:rsidRPr="00BD41AC">
        <w:rPr>
          <w:szCs w:val="28"/>
        </w:rPr>
        <w:t xml:space="preserve">Пользователь сайта </w:t>
      </w:r>
      <w:hyperlink r:id="rId25" w:history="1">
        <w:r w:rsidRPr="00BD41AC">
          <w:rPr>
            <w:rStyle w:val="af2"/>
            <w:szCs w:val="28"/>
          </w:rPr>
          <w:t>www.goodreads.com</w:t>
        </w:r>
      </w:hyperlink>
      <w:r w:rsidRPr="00BD41AC">
        <w:rPr>
          <w:szCs w:val="28"/>
        </w:rPr>
        <w:t xml:space="preserve"> Vic Heaney в своей рецензии сообщает: «Сьюзи хорошо пишет. Ее описания местности, цветов, птиц, </w:t>
      </w:r>
      <w:r w:rsidRPr="00BD41AC">
        <w:rPr>
          <w:szCs w:val="28"/>
        </w:rPr>
        <w:lastRenderedPageBreak/>
        <w:t>маленьких существ, которых она часто спасает на дороге, очень красноречивы. Читая, вы возможно не пожелаете оказаться вместе с главной героиней, но вы почувствуете, что всё-таки оказались там. И это делается совершенно не для создания клише, а для детального изображения моментов, вроде этого: “</w:t>
      </w:r>
      <w:r w:rsidRPr="00BD41AC">
        <w:rPr>
          <w:iCs/>
          <w:szCs w:val="28"/>
          <w:lang w:val="en-US"/>
        </w:rPr>
        <w:t>I</w:t>
      </w:r>
      <w:r w:rsidRPr="00BD41AC">
        <w:rPr>
          <w:iCs/>
          <w:szCs w:val="28"/>
        </w:rPr>
        <w:t xml:space="preserve"> </w:t>
      </w:r>
      <w:r w:rsidRPr="00BD41AC">
        <w:rPr>
          <w:iCs/>
          <w:szCs w:val="28"/>
          <w:lang w:val="en-US"/>
        </w:rPr>
        <w:t>felt</w:t>
      </w:r>
      <w:r w:rsidRPr="00BD41AC">
        <w:rPr>
          <w:iCs/>
          <w:szCs w:val="28"/>
        </w:rPr>
        <w:t xml:space="preserve"> </w:t>
      </w:r>
      <w:r w:rsidRPr="00BD41AC">
        <w:rPr>
          <w:iCs/>
          <w:szCs w:val="28"/>
          <w:lang w:val="en-US"/>
        </w:rPr>
        <w:t>like</w:t>
      </w:r>
      <w:r w:rsidRPr="00BD41AC">
        <w:rPr>
          <w:iCs/>
          <w:szCs w:val="28"/>
        </w:rPr>
        <w:t xml:space="preserve"> </w:t>
      </w:r>
      <w:r w:rsidRPr="00BD41AC">
        <w:rPr>
          <w:iCs/>
          <w:szCs w:val="28"/>
          <w:lang w:val="en-US"/>
        </w:rPr>
        <w:t>a</w:t>
      </w:r>
      <w:r w:rsidRPr="00BD41AC">
        <w:rPr>
          <w:iCs/>
          <w:szCs w:val="28"/>
        </w:rPr>
        <w:t xml:space="preserve"> </w:t>
      </w:r>
      <w:r w:rsidRPr="00BD41AC">
        <w:rPr>
          <w:iCs/>
          <w:szCs w:val="28"/>
          <w:lang w:val="en-US"/>
        </w:rPr>
        <w:t>human</w:t>
      </w:r>
      <w:r w:rsidRPr="00BD41AC">
        <w:rPr>
          <w:iCs/>
          <w:szCs w:val="28"/>
        </w:rPr>
        <w:t xml:space="preserve"> </w:t>
      </w:r>
      <w:r w:rsidRPr="00BD41AC">
        <w:rPr>
          <w:iCs/>
          <w:szCs w:val="28"/>
          <w:lang w:val="en-US"/>
        </w:rPr>
        <w:t>waterfall</w:t>
      </w:r>
      <w:r w:rsidRPr="00BD41AC">
        <w:rPr>
          <w:iCs/>
          <w:szCs w:val="28"/>
        </w:rPr>
        <w:t xml:space="preserve">, </w:t>
      </w:r>
      <w:r w:rsidRPr="00BD41AC">
        <w:rPr>
          <w:iCs/>
          <w:szCs w:val="28"/>
          <w:lang w:val="en-US"/>
        </w:rPr>
        <w:t>with</w:t>
      </w:r>
      <w:r w:rsidRPr="00BD41AC">
        <w:rPr>
          <w:iCs/>
          <w:szCs w:val="28"/>
        </w:rPr>
        <w:t xml:space="preserve"> </w:t>
      </w:r>
      <w:r w:rsidRPr="00BD41AC">
        <w:rPr>
          <w:iCs/>
          <w:szCs w:val="28"/>
          <w:lang w:val="en-US"/>
        </w:rPr>
        <w:t>sweat</w:t>
      </w:r>
      <w:r w:rsidRPr="00BD41AC">
        <w:rPr>
          <w:iCs/>
          <w:szCs w:val="28"/>
        </w:rPr>
        <w:t xml:space="preserve"> </w:t>
      </w:r>
      <w:r w:rsidRPr="00BD41AC">
        <w:rPr>
          <w:iCs/>
          <w:szCs w:val="28"/>
          <w:lang w:val="en-US"/>
        </w:rPr>
        <w:t>running</w:t>
      </w:r>
      <w:r w:rsidRPr="00BD41AC">
        <w:rPr>
          <w:iCs/>
          <w:szCs w:val="28"/>
        </w:rPr>
        <w:t xml:space="preserve"> </w:t>
      </w:r>
      <w:r w:rsidRPr="00BD41AC">
        <w:rPr>
          <w:iCs/>
          <w:szCs w:val="28"/>
          <w:lang w:val="en-US"/>
        </w:rPr>
        <w:t>down</w:t>
      </w:r>
      <w:r w:rsidRPr="00BD41AC">
        <w:rPr>
          <w:iCs/>
          <w:szCs w:val="28"/>
        </w:rPr>
        <w:t xml:space="preserve"> </w:t>
      </w:r>
      <w:r w:rsidRPr="00BD41AC">
        <w:rPr>
          <w:iCs/>
          <w:szCs w:val="28"/>
          <w:lang w:val="en-US"/>
        </w:rPr>
        <w:t>my</w:t>
      </w:r>
      <w:r w:rsidRPr="00BD41AC">
        <w:rPr>
          <w:iCs/>
          <w:szCs w:val="28"/>
        </w:rPr>
        <w:t xml:space="preserve"> </w:t>
      </w:r>
      <w:r w:rsidRPr="00BD41AC">
        <w:rPr>
          <w:iCs/>
          <w:szCs w:val="28"/>
          <w:lang w:val="en-US"/>
        </w:rPr>
        <w:t>body</w:t>
      </w:r>
      <w:r w:rsidRPr="00BD41AC">
        <w:rPr>
          <w:iCs/>
          <w:szCs w:val="28"/>
        </w:rPr>
        <w:t xml:space="preserve"> </w:t>
      </w:r>
      <w:r w:rsidRPr="00BD41AC">
        <w:rPr>
          <w:iCs/>
          <w:szCs w:val="28"/>
          <w:lang w:val="en-US"/>
        </w:rPr>
        <w:t>and</w:t>
      </w:r>
      <w:r w:rsidRPr="00BD41AC">
        <w:rPr>
          <w:iCs/>
          <w:szCs w:val="28"/>
        </w:rPr>
        <w:t xml:space="preserve"> </w:t>
      </w:r>
      <w:r w:rsidRPr="00BD41AC">
        <w:rPr>
          <w:iCs/>
          <w:szCs w:val="28"/>
          <w:lang w:val="en-US"/>
        </w:rPr>
        <w:t>legs</w:t>
      </w:r>
      <w:r w:rsidRPr="00BD41AC">
        <w:rPr>
          <w:iCs/>
          <w:szCs w:val="28"/>
        </w:rPr>
        <w:t xml:space="preserve"> </w:t>
      </w:r>
      <w:r w:rsidRPr="00BD41AC">
        <w:rPr>
          <w:iCs/>
          <w:szCs w:val="28"/>
          <w:lang w:val="en-US"/>
        </w:rPr>
        <w:t>in</w:t>
      </w:r>
      <w:r w:rsidRPr="00BD41AC">
        <w:rPr>
          <w:iCs/>
          <w:szCs w:val="28"/>
        </w:rPr>
        <w:t xml:space="preserve"> </w:t>
      </w:r>
      <w:r w:rsidRPr="00BD41AC">
        <w:rPr>
          <w:iCs/>
          <w:szCs w:val="28"/>
          <w:lang w:val="en-US"/>
        </w:rPr>
        <w:t>a</w:t>
      </w:r>
      <w:r w:rsidRPr="00BD41AC">
        <w:rPr>
          <w:iCs/>
          <w:szCs w:val="28"/>
        </w:rPr>
        <w:t xml:space="preserve"> </w:t>
      </w:r>
      <w:r w:rsidRPr="00BD41AC">
        <w:rPr>
          <w:iCs/>
          <w:szCs w:val="28"/>
          <w:lang w:val="en-US"/>
        </w:rPr>
        <w:t>rapid</w:t>
      </w:r>
      <w:r w:rsidRPr="00BD41AC">
        <w:rPr>
          <w:iCs/>
          <w:szCs w:val="28"/>
        </w:rPr>
        <w:t xml:space="preserve"> </w:t>
      </w:r>
      <w:r w:rsidRPr="00BD41AC">
        <w:rPr>
          <w:iCs/>
          <w:szCs w:val="28"/>
          <w:lang w:val="en-US"/>
        </w:rPr>
        <w:t>stream</w:t>
      </w:r>
      <w:r w:rsidRPr="00BD41AC">
        <w:rPr>
          <w:iCs/>
          <w:szCs w:val="28"/>
        </w:rPr>
        <w:t>”</w:t>
      </w:r>
      <w:r w:rsidR="00C83389">
        <w:rPr>
          <w:iCs/>
          <w:szCs w:val="28"/>
          <w:lang w:val="en-US"/>
        </w:rPr>
        <w:t> </w:t>
      </w:r>
      <w:r w:rsidRPr="00BD41AC">
        <w:rPr>
          <w:szCs w:val="28"/>
        </w:rPr>
        <w:t>[2].</w:t>
      </w:r>
    </w:p>
    <w:p w:rsidR="00BD41AC" w:rsidRPr="00BD41AC" w:rsidRDefault="00BD41AC" w:rsidP="00BD41AC">
      <w:pPr>
        <w:spacing w:before="18" w:after="18"/>
        <w:ind w:firstLine="454"/>
        <w:jc w:val="both"/>
        <w:rPr>
          <w:szCs w:val="28"/>
        </w:rPr>
      </w:pPr>
      <w:r w:rsidRPr="00BD41AC">
        <w:rPr>
          <w:szCs w:val="28"/>
        </w:rPr>
        <w:t xml:space="preserve">А вот пользователь Paul E. Morph иначе отзывается о качестве текста Сьюзи: «Хотя я не жалею о том, что прослушал эту книгу, не думаю, что на самом деле могу порекомендовать ее. Я не могу сказать, что нахожу главную героиню способной вызвать сильную эмпатию, и стиль письма кажется мне немного непрофессиональным. На самом деле, это было похоже на то, что книгу тебе читал голосовой помощник </w:t>
      </w:r>
      <w:r w:rsidRPr="00BD41AC">
        <w:rPr>
          <w:szCs w:val="28"/>
          <w:lang w:val="en-US"/>
        </w:rPr>
        <w:t>Siri</w:t>
      </w:r>
      <w:r w:rsidRPr="00BD41AC">
        <w:rPr>
          <w:szCs w:val="28"/>
        </w:rPr>
        <w:t>, достаточно п</w:t>
      </w:r>
      <w:r w:rsidR="00C83389">
        <w:rPr>
          <w:szCs w:val="28"/>
        </w:rPr>
        <w:t>риятно, но немного безжизненно»</w:t>
      </w:r>
      <w:r w:rsidR="00C83389">
        <w:rPr>
          <w:szCs w:val="28"/>
          <w:lang w:val="en-US"/>
        </w:rPr>
        <w:t> </w:t>
      </w:r>
      <w:r w:rsidRPr="00BD41AC">
        <w:rPr>
          <w:szCs w:val="28"/>
        </w:rPr>
        <w:t>[2].</w:t>
      </w:r>
    </w:p>
    <w:p w:rsidR="00BD41AC" w:rsidRPr="00BD41AC" w:rsidRDefault="00BD41AC" w:rsidP="00BD41AC">
      <w:pPr>
        <w:spacing w:before="18" w:after="18"/>
        <w:ind w:firstLine="454"/>
        <w:jc w:val="both"/>
        <w:rPr>
          <w:szCs w:val="28"/>
        </w:rPr>
      </w:pPr>
      <w:r w:rsidRPr="00BD41AC">
        <w:rPr>
          <w:szCs w:val="28"/>
        </w:rPr>
        <w:t>Joan Young обращает внимание на особенности стиля Сьюзи Келли: «Эта книга сильно отличается от большинства путевых журналов. Это не подробный отчет о погоде или еде, но она поглощает читателя своей атмосферой, когда описываются взаимодействие с людьми и события. Вы почувствуете волдыри главной героини (которые никогда не пройдут), вы будете сопереживать ей, вы почувствуете французскую сельскую местность и уникальных людей, которых она встречает.</w:t>
      </w:r>
    </w:p>
    <w:p w:rsidR="00BD41AC" w:rsidRPr="00BD41AC" w:rsidRDefault="00BD41AC" w:rsidP="00BD41AC">
      <w:pPr>
        <w:spacing w:before="18" w:after="18"/>
        <w:ind w:firstLine="454"/>
        <w:jc w:val="both"/>
        <w:rPr>
          <w:szCs w:val="28"/>
        </w:rPr>
      </w:pPr>
      <w:r w:rsidRPr="00BD41AC">
        <w:rPr>
          <w:szCs w:val="28"/>
        </w:rPr>
        <w:t xml:space="preserve">Больше всего вас рассмешит то, как Сьюзи Келли способна посмеяться над самой собой и находить юмор в странном сопоставлении событий и предметов, то, как она удачно находит возможность показать это читателю» [2]. </w:t>
      </w:r>
    </w:p>
    <w:p w:rsidR="00BD41AC" w:rsidRPr="00BD41AC" w:rsidRDefault="00BD41AC" w:rsidP="00BD41AC">
      <w:pPr>
        <w:spacing w:before="18" w:after="18"/>
        <w:ind w:firstLine="454"/>
        <w:jc w:val="both"/>
        <w:rPr>
          <w:szCs w:val="28"/>
        </w:rPr>
      </w:pPr>
      <w:r w:rsidRPr="00BD41AC">
        <w:rPr>
          <w:szCs w:val="28"/>
        </w:rPr>
        <w:t xml:space="preserve">Из отзывов читателей можно сделать вывод, что слог Сьюзи прост для восприятия и, пусть не всегда красноречив, но стремится к художественности. Очевидно, что начинающий в изучении английского языка или обладатели базового уровня владения им не смогут свободно понимать текст произведения </w:t>
      </w:r>
      <w:bookmarkStart w:id="48" w:name="_Hlk37301241"/>
      <w:r w:rsidRPr="00BD41AC">
        <w:rPr>
          <w:szCs w:val="28"/>
        </w:rPr>
        <w:t xml:space="preserve">“Best Foot Forward: A 500-Mile Walk Through Hidden France”, </w:t>
      </w:r>
      <w:bookmarkEnd w:id="48"/>
      <w:r w:rsidRPr="00BD41AC">
        <w:rPr>
          <w:szCs w:val="28"/>
        </w:rPr>
        <w:t xml:space="preserve">однако для тех, чей уровень выше среднего, – это хороший способ совершенствовать своё умение понимать текст на английском языке. Кроме того, на сайтах </w:t>
      </w:r>
      <w:r w:rsidRPr="00BD41AC">
        <w:rPr>
          <w:szCs w:val="28"/>
          <w:lang w:val="en-US"/>
        </w:rPr>
        <w:t>Amazon</w:t>
      </w:r>
      <w:r w:rsidRPr="00BD41AC">
        <w:rPr>
          <w:szCs w:val="28"/>
        </w:rPr>
        <w:t xml:space="preserve"> и </w:t>
      </w:r>
      <w:r w:rsidRPr="00BD41AC">
        <w:rPr>
          <w:szCs w:val="28"/>
          <w:lang w:val="en-US"/>
        </w:rPr>
        <w:t>iTunes</w:t>
      </w:r>
      <w:r w:rsidRPr="00BD41AC">
        <w:rPr>
          <w:szCs w:val="28"/>
        </w:rPr>
        <w:t xml:space="preserve"> книга представлена в аудио формате, что позволяет тренировать слуховое восприятие текста.</w:t>
      </w:r>
    </w:p>
    <w:p w:rsidR="00BD41AC" w:rsidRPr="00BD41AC" w:rsidRDefault="00BD41AC" w:rsidP="00BD41AC">
      <w:pPr>
        <w:spacing w:before="18" w:after="18"/>
        <w:ind w:firstLine="454"/>
        <w:jc w:val="both"/>
        <w:rPr>
          <w:szCs w:val="28"/>
        </w:rPr>
      </w:pPr>
      <w:r w:rsidRPr="00BD41AC">
        <w:rPr>
          <w:szCs w:val="28"/>
        </w:rPr>
        <w:t>Таким образом, мы считаем, что “</w:t>
      </w:r>
      <w:r w:rsidRPr="00BD41AC">
        <w:rPr>
          <w:szCs w:val="28"/>
          <w:lang w:val="en-US"/>
        </w:rPr>
        <w:t>Best</w:t>
      </w:r>
      <w:r w:rsidRPr="00BD41AC">
        <w:rPr>
          <w:szCs w:val="28"/>
        </w:rPr>
        <w:t xml:space="preserve"> </w:t>
      </w:r>
      <w:r w:rsidRPr="00BD41AC">
        <w:rPr>
          <w:szCs w:val="28"/>
          <w:lang w:val="en-US"/>
        </w:rPr>
        <w:t>Foot</w:t>
      </w:r>
      <w:r w:rsidRPr="00BD41AC">
        <w:rPr>
          <w:szCs w:val="28"/>
        </w:rPr>
        <w:t xml:space="preserve"> </w:t>
      </w:r>
      <w:r w:rsidRPr="00BD41AC">
        <w:rPr>
          <w:szCs w:val="28"/>
          <w:lang w:val="en-US"/>
        </w:rPr>
        <w:t>Forward</w:t>
      </w:r>
      <w:r w:rsidRPr="00BD41AC">
        <w:rPr>
          <w:szCs w:val="28"/>
        </w:rPr>
        <w:t xml:space="preserve">: </w:t>
      </w:r>
      <w:r w:rsidRPr="00BD41AC">
        <w:rPr>
          <w:szCs w:val="28"/>
          <w:lang w:val="en-US"/>
        </w:rPr>
        <w:t>A</w:t>
      </w:r>
      <w:r w:rsidRPr="00BD41AC">
        <w:rPr>
          <w:szCs w:val="28"/>
        </w:rPr>
        <w:t xml:space="preserve"> 500-</w:t>
      </w:r>
      <w:r w:rsidRPr="00BD41AC">
        <w:rPr>
          <w:szCs w:val="28"/>
          <w:lang w:val="en-US"/>
        </w:rPr>
        <w:t>Mile</w:t>
      </w:r>
      <w:r w:rsidRPr="00BD41AC">
        <w:rPr>
          <w:szCs w:val="28"/>
        </w:rPr>
        <w:t xml:space="preserve"> </w:t>
      </w:r>
      <w:r w:rsidRPr="00BD41AC">
        <w:rPr>
          <w:szCs w:val="28"/>
          <w:lang w:val="en-US"/>
        </w:rPr>
        <w:t>Walk</w:t>
      </w:r>
      <w:r w:rsidRPr="00BD41AC">
        <w:rPr>
          <w:szCs w:val="28"/>
        </w:rPr>
        <w:t xml:space="preserve"> </w:t>
      </w:r>
      <w:r w:rsidRPr="00BD41AC">
        <w:rPr>
          <w:szCs w:val="28"/>
          <w:lang w:val="en-US"/>
        </w:rPr>
        <w:t>Through</w:t>
      </w:r>
      <w:r w:rsidRPr="00BD41AC">
        <w:rPr>
          <w:szCs w:val="28"/>
        </w:rPr>
        <w:t xml:space="preserve"> </w:t>
      </w:r>
      <w:r w:rsidRPr="00BD41AC">
        <w:rPr>
          <w:szCs w:val="28"/>
          <w:lang w:val="en-US"/>
        </w:rPr>
        <w:t>Hidden</w:t>
      </w:r>
      <w:r w:rsidRPr="00BD41AC">
        <w:rPr>
          <w:szCs w:val="28"/>
        </w:rPr>
        <w:t xml:space="preserve"> </w:t>
      </w:r>
      <w:r w:rsidRPr="00BD41AC">
        <w:rPr>
          <w:szCs w:val="28"/>
          <w:lang w:val="en-US"/>
        </w:rPr>
        <w:t>France</w:t>
      </w:r>
      <w:r w:rsidRPr="00BD41AC">
        <w:rPr>
          <w:szCs w:val="28"/>
        </w:rPr>
        <w:t xml:space="preserve">” – действительно может быть хорошим материалом для изучения английского языка, способным развивать не один спектр его восприятия. </w:t>
      </w:r>
    </w:p>
    <w:p w:rsidR="00BD41AC" w:rsidRPr="00BD41AC" w:rsidRDefault="00BD41AC" w:rsidP="00BD41AC">
      <w:pPr>
        <w:spacing w:before="18" w:after="18"/>
        <w:ind w:firstLine="454"/>
        <w:jc w:val="both"/>
        <w:rPr>
          <w:szCs w:val="28"/>
        </w:rPr>
      </w:pPr>
    </w:p>
    <w:p w:rsidR="001B3AC2" w:rsidRDefault="001B3AC2" w:rsidP="00C83389">
      <w:pPr>
        <w:spacing w:before="18" w:after="18"/>
        <w:jc w:val="center"/>
        <w:rPr>
          <w:szCs w:val="28"/>
          <w:lang w:val="be-BY"/>
        </w:rPr>
      </w:pPr>
    </w:p>
    <w:p w:rsidR="001B3AC2" w:rsidRDefault="001B3AC2" w:rsidP="00C83389">
      <w:pPr>
        <w:spacing w:before="18" w:after="18"/>
        <w:jc w:val="center"/>
        <w:rPr>
          <w:szCs w:val="28"/>
          <w:lang w:val="be-BY"/>
        </w:rPr>
      </w:pPr>
    </w:p>
    <w:p w:rsidR="00BD41AC" w:rsidRPr="00BD41AC" w:rsidRDefault="00BD41AC" w:rsidP="00C83389">
      <w:pPr>
        <w:spacing w:before="18" w:after="18"/>
        <w:jc w:val="center"/>
        <w:rPr>
          <w:szCs w:val="28"/>
        </w:rPr>
      </w:pPr>
      <w:r w:rsidRPr="00BD41AC">
        <w:rPr>
          <w:szCs w:val="28"/>
        </w:rPr>
        <w:lastRenderedPageBreak/>
        <w:t>СПИСОК ИСПОЛЬЗОВАННОЙ ЛИТЕРАТУРЫ</w:t>
      </w:r>
    </w:p>
    <w:p w:rsidR="00BD41AC" w:rsidRPr="00BD41AC" w:rsidRDefault="00BD41AC" w:rsidP="00C83389">
      <w:pPr>
        <w:numPr>
          <w:ilvl w:val="0"/>
          <w:numId w:val="23"/>
        </w:numPr>
        <w:spacing w:before="18" w:after="18"/>
        <w:ind w:left="0" w:firstLine="454"/>
        <w:jc w:val="both"/>
        <w:rPr>
          <w:szCs w:val="28"/>
          <w:lang w:val="en-US"/>
        </w:rPr>
      </w:pPr>
      <w:r w:rsidRPr="00BD41AC">
        <w:rPr>
          <w:szCs w:val="28"/>
          <w:lang w:val="en-US"/>
        </w:rPr>
        <w:t>Blackbird [Electro</w:t>
      </w:r>
      <w:r w:rsidR="00C83389">
        <w:rPr>
          <w:szCs w:val="28"/>
          <w:lang w:val="en-US"/>
        </w:rPr>
        <w:t>nic resource]. – Mode of access</w:t>
      </w:r>
      <w:r w:rsidRPr="00BD41AC">
        <w:rPr>
          <w:szCs w:val="28"/>
          <w:lang w:val="en-US"/>
        </w:rPr>
        <w:t>: https://www.blackbird-books.com/our-story/</w:t>
      </w:r>
      <w:r w:rsidRPr="00BD41AC">
        <w:rPr>
          <w:szCs w:val="28"/>
          <w:u w:val="single"/>
          <w:lang w:val="en-US"/>
        </w:rPr>
        <w:t xml:space="preserve">. –  </w:t>
      </w:r>
      <w:r w:rsidRPr="00BD41AC">
        <w:rPr>
          <w:szCs w:val="28"/>
          <w:lang w:val="en-US"/>
        </w:rPr>
        <w:t>Date of access</w:t>
      </w:r>
      <w:r w:rsidRPr="00BD41AC">
        <w:rPr>
          <w:szCs w:val="28"/>
          <w:u w:val="single"/>
          <w:lang w:val="en-US"/>
        </w:rPr>
        <w:t>: 06.04.2020.</w:t>
      </w:r>
    </w:p>
    <w:p w:rsidR="00BD41AC" w:rsidRPr="00BD41AC" w:rsidRDefault="00BD41AC" w:rsidP="00C83389">
      <w:pPr>
        <w:numPr>
          <w:ilvl w:val="0"/>
          <w:numId w:val="23"/>
        </w:numPr>
        <w:spacing w:before="18" w:after="18"/>
        <w:ind w:left="0" w:firstLine="454"/>
        <w:jc w:val="both"/>
        <w:rPr>
          <w:szCs w:val="28"/>
          <w:lang w:val="en-US"/>
        </w:rPr>
      </w:pPr>
      <w:r w:rsidRPr="00BD41AC">
        <w:rPr>
          <w:szCs w:val="28"/>
          <w:lang w:val="en-US"/>
        </w:rPr>
        <w:t>GoodReads [Electronic resource]. – Mode of access: https://www.goodreads.com/book/show/493543.Best_Foot_Forward</w:t>
      </w:r>
      <w:r w:rsidRPr="00BD41AC">
        <w:rPr>
          <w:szCs w:val="28"/>
          <w:u w:val="single"/>
          <w:lang w:val="en-US"/>
        </w:rPr>
        <w:t xml:space="preserve">. – </w:t>
      </w:r>
      <w:r w:rsidRPr="00BD41AC">
        <w:rPr>
          <w:szCs w:val="28"/>
          <w:lang w:val="en-US"/>
        </w:rPr>
        <w:t>Date of access</w:t>
      </w:r>
      <w:r w:rsidRPr="00BD41AC">
        <w:rPr>
          <w:szCs w:val="28"/>
          <w:u w:val="single"/>
          <w:lang w:val="en-US"/>
        </w:rPr>
        <w:t xml:space="preserve">: </w:t>
      </w:r>
      <w:r w:rsidRPr="00BD41AC">
        <w:rPr>
          <w:szCs w:val="28"/>
          <w:lang w:val="en-US"/>
        </w:rPr>
        <w:t>06.04.2020.</w:t>
      </w:r>
    </w:p>
    <w:p w:rsidR="00BD41AC" w:rsidRPr="00BD41AC" w:rsidRDefault="00A73CCB" w:rsidP="00C83389">
      <w:pPr>
        <w:numPr>
          <w:ilvl w:val="0"/>
          <w:numId w:val="23"/>
        </w:numPr>
        <w:spacing w:before="18" w:after="18"/>
        <w:ind w:left="0" w:firstLine="454"/>
        <w:jc w:val="both"/>
        <w:rPr>
          <w:szCs w:val="28"/>
          <w:lang w:val="en-US"/>
        </w:rPr>
      </w:pPr>
      <w:r>
        <w:rPr>
          <w:szCs w:val="28"/>
          <w:lang w:val="en-US"/>
        </w:rPr>
        <w:t>Kelly, </w:t>
      </w:r>
      <w:r w:rsidR="00BD41AC" w:rsidRPr="00BD41AC">
        <w:rPr>
          <w:szCs w:val="28"/>
          <w:lang w:val="en-US"/>
        </w:rPr>
        <w:t>S. Best Foot Forward: A 500-Mile Walk Through Hidden France / Susie Kelly. – London : Blackbird Digital Books, 2015. – 220</w:t>
      </w:r>
      <w:r>
        <w:rPr>
          <w:szCs w:val="28"/>
          <w:lang w:val="en-US"/>
        </w:rPr>
        <w:t> </w:t>
      </w:r>
      <w:r w:rsidR="00BD41AC" w:rsidRPr="00BD41AC">
        <w:rPr>
          <w:szCs w:val="28"/>
          <w:lang w:val="en-US"/>
        </w:rPr>
        <w:t>p.</w:t>
      </w:r>
    </w:p>
    <w:p w:rsidR="00BD41AC" w:rsidRPr="00BD41AC" w:rsidRDefault="00BD41AC" w:rsidP="00BD41AC">
      <w:pPr>
        <w:spacing w:before="18" w:after="18"/>
        <w:ind w:firstLine="454"/>
        <w:jc w:val="both"/>
        <w:rPr>
          <w:szCs w:val="28"/>
          <w:lang w:val="en-US"/>
        </w:rPr>
      </w:pPr>
    </w:p>
    <w:p w:rsidR="00BD41AC" w:rsidRPr="00BD41AC" w:rsidRDefault="00BD41AC" w:rsidP="00BD41AC">
      <w:pPr>
        <w:spacing w:before="18" w:after="18"/>
        <w:ind w:firstLine="454"/>
        <w:jc w:val="both"/>
        <w:rPr>
          <w:szCs w:val="28"/>
          <w:lang w:val="en-US"/>
        </w:rPr>
      </w:pPr>
    </w:p>
    <w:p w:rsidR="00BD41AC" w:rsidRPr="00BD41AC" w:rsidRDefault="00BD41AC" w:rsidP="00C83389">
      <w:pPr>
        <w:spacing w:before="18" w:after="18"/>
        <w:ind w:left="454"/>
        <w:jc w:val="both"/>
        <w:rPr>
          <w:b/>
          <w:szCs w:val="28"/>
        </w:rPr>
      </w:pPr>
      <w:bookmarkStart w:id="49" w:name="_Hlk41399226"/>
      <w:r w:rsidRPr="00BD41AC">
        <w:rPr>
          <w:b/>
          <w:szCs w:val="28"/>
        </w:rPr>
        <w:t>Е.</w:t>
      </w:r>
      <w:r w:rsidR="00C83389">
        <w:rPr>
          <w:b/>
          <w:szCs w:val="28"/>
          <w:lang w:val="en-US"/>
        </w:rPr>
        <w:t> </w:t>
      </w:r>
      <w:r w:rsidRPr="00BD41AC">
        <w:rPr>
          <w:b/>
          <w:szCs w:val="28"/>
        </w:rPr>
        <w:t>Ю.</w:t>
      </w:r>
      <w:r w:rsidR="00C83389">
        <w:rPr>
          <w:b/>
          <w:szCs w:val="28"/>
          <w:lang w:val="en-US"/>
        </w:rPr>
        <w:t> </w:t>
      </w:r>
      <w:r w:rsidRPr="00BD41AC">
        <w:rPr>
          <w:b/>
          <w:szCs w:val="28"/>
        </w:rPr>
        <w:t>Немшон</w:t>
      </w:r>
    </w:p>
    <w:p w:rsidR="001B3AC2" w:rsidRDefault="001B3AC2" w:rsidP="00C83389">
      <w:pPr>
        <w:spacing w:before="18" w:after="18"/>
        <w:ind w:left="454"/>
        <w:jc w:val="both"/>
        <w:rPr>
          <w:szCs w:val="28"/>
          <w:lang w:val="be-BY"/>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BD41AC" w:rsidRDefault="00C83389" w:rsidP="00C83389">
      <w:pPr>
        <w:spacing w:before="18" w:after="18"/>
        <w:ind w:left="454"/>
        <w:jc w:val="both"/>
        <w:rPr>
          <w:szCs w:val="28"/>
        </w:rPr>
      </w:pPr>
      <w:r>
        <w:rPr>
          <w:szCs w:val="28"/>
        </w:rPr>
        <w:t>Научный руководитель – Т.</w:t>
      </w:r>
      <w:r>
        <w:rPr>
          <w:szCs w:val="28"/>
          <w:lang w:val="en-US"/>
        </w:rPr>
        <w:t> </w:t>
      </w:r>
      <w:r w:rsidR="00BD41AC" w:rsidRPr="00BD41AC">
        <w:rPr>
          <w:szCs w:val="28"/>
        </w:rPr>
        <w:t>И.</w:t>
      </w:r>
      <w:r>
        <w:rPr>
          <w:szCs w:val="28"/>
          <w:lang w:val="en-US"/>
        </w:rPr>
        <w:t> </w:t>
      </w:r>
      <w:r w:rsidR="00BD41AC" w:rsidRPr="00BD41AC">
        <w:rPr>
          <w:szCs w:val="28"/>
        </w:rPr>
        <w:t xml:space="preserve">Предко </w:t>
      </w:r>
    </w:p>
    <w:p w:rsidR="00BD41AC" w:rsidRPr="00BD41AC" w:rsidRDefault="00BD41AC" w:rsidP="00C83389">
      <w:pPr>
        <w:spacing w:before="18" w:after="18"/>
        <w:ind w:left="454"/>
        <w:jc w:val="both"/>
        <w:rPr>
          <w:szCs w:val="28"/>
        </w:rPr>
      </w:pPr>
    </w:p>
    <w:p w:rsidR="00BD41AC" w:rsidRPr="00BD41AC" w:rsidRDefault="00BD41AC" w:rsidP="00C83389">
      <w:pPr>
        <w:spacing w:before="18" w:after="18"/>
        <w:ind w:left="454"/>
        <w:jc w:val="both"/>
        <w:rPr>
          <w:szCs w:val="28"/>
        </w:rPr>
      </w:pPr>
      <w:r w:rsidRPr="00BD41AC">
        <w:rPr>
          <w:b/>
          <w:bCs/>
          <w:szCs w:val="28"/>
        </w:rPr>
        <w:t>СОВРЕМЕННЫЕ МЕТОДИКИ В ПРЕПОДАВАНИИ АНГЛИЙСКОГО ЯЗЫКА</w:t>
      </w:r>
      <w:r w:rsidRPr="00BD41AC">
        <w:rPr>
          <w:bCs/>
          <w:szCs w:val="28"/>
        </w:rPr>
        <w:t xml:space="preserve"> </w:t>
      </w:r>
    </w:p>
    <w:bookmarkEnd w:id="49"/>
    <w:p w:rsidR="00BD41AC" w:rsidRPr="00BD41AC" w:rsidRDefault="00BD41AC" w:rsidP="00BD41AC">
      <w:pPr>
        <w:spacing w:before="18" w:after="18"/>
        <w:ind w:firstLine="454"/>
        <w:jc w:val="both"/>
        <w:rPr>
          <w:szCs w:val="28"/>
        </w:rPr>
      </w:pPr>
    </w:p>
    <w:p w:rsidR="00BD41AC" w:rsidRPr="0042467C" w:rsidRDefault="00BD41AC" w:rsidP="00BD41AC">
      <w:pPr>
        <w:spacing w:before="18" w:after="18"/>
        <w:ind w:firstLine="454"/>
        <w:jc w:val="both"/>
        <w:rPr>
          <w:spacing w:val="-2"/>
          <w:szCs w:val="28"/>
        </w:rPr>
      </w:pPr>
      <w:r w:rsidRPr="0042467C">
        <w:rPr>
          <w:spacing w:val="-2"/>
          <w:szCs w:val="28"/>
        </w:rPr>
        <w:t>Любой, кто изучал иностранный язык некоторое время, знает, что, эффективность методов изучения языка умеренно высока, но они использовались на волне привычки десятилетиями, если не сказать – веками. Однако в последнее время многое изменилось в этой теме. Разработаны методы, основанные на мультимедиа, работе с подсознанием. Цель данной статьи – познакомить с разнообразием методов в преподавании английского языка.</w:t>
      </w:r>
    </w:p>
    <w:p w:rsidR="00BD41AC" w:rsidRPr="0042467C" w:rsidRDefault="00BD41AC" w:rsidP="00BD41AC">
      <w:pPr>
        <w:spacing w:before="18" w:after="18"/>
        <w:ind w:firstLine="454"/>
        <w:jc w:val="both"/>
        <w:rPr>
          <w:spacing w:val="-6"/>
          <w:szCs w:val="28"/>
        </w:rPr>
      </w:pPr>
      <w:r w:rsidRPr="0042467C">
        <w:rPr>
          <w:i/>
          <w:spacing w:val="-6"/>
          <w:szCs w:val="28"/>
        </w:rPr>
        <w:t>Флэшкарточки.</w:t>
      </w:r>
      <w:r w:rsidRPr="0042467C">
        <w:rPr>
          <w:spacing w:val="-6"/>
          <w:szCs w:val="28"/>
        </w:rPr>
        <w:t xml:space="preserve"> Поскольку использование определенного объема словарного запаса как части изучения иностранного языка просто неизбежно, лучше сделать это так, чтобы быстрее усваивать знания и дольше сохранять их в памяти. Наиболее эффективный метод запоминания – следующая организация обучения: мы изучаем данн</w:t>
      </w:r>
      <w:r w:rsidR="00A73CCB" w:rsidRPr="0042467C">
        <w:rPr>
          <w:spacing w:val="-6"/>
          <w:szCs w:val="28"/>
        </w:rPr>
        <w:t>ый материал, повторяем через 20</w:t>
      </w:r>
      <w:r w:rsidR="00A73CCB" w:rsidRPr="0042467C">
        <w:rPr>
          <w:spacing w:val="-6"/>
          <w:szCs w:val="28"/>
          <w:lang w:val="en-US"/>
        </w:rPr>
        <w:t> </w:t>
      </w:r>
      <w:r w:rsidRPr="0042467C">
        <w:rPr>
          <w:spacing w:val="-6"/>
          <w:szCs w:val="28"/>
        </w:rPr>
        <w:t>минут, снова через час, затем через 24</w:t>
      </w:r>
      <w:r w:rsidR="00C83389" w:rsidRPr="0042467C">
        <w:rPr>
          <w:spacing w:val="-6"/>
          <w:szCs w:val="28"/>
          <w:lang w:val="en-US"/>
        </w:rPr>
        <w:t> </w:t>
      </w:r>
      <w:r w:rsidRPr="0042467C">
        <w:rPr>
          <w:spacing w:val="-6"/>
          <w:szCs w:val="28"/>
        </w:rPr>
        <w:t>часа и, наконец, через неделю и через месяц. Это подразумевает огромную дисциплину, конечно, но это действительно окупается.</w:t>
      </w:r>
    </w:p>
    <w:p w:rsidR="00BD41AC" w:rsidRPr="0042467C" w:rsidRDefault="00BD41AC" w:rsidP="00BD41AC">
      <w:pPr>
        <w:spacing w:before="18" w:after="18"/>
        <w:ind w:firstLine="454"/>
        <w:jc w:val="both"/>
        <w:rPr>
          <w:spacing w:val="-6"/>
          <w:szCs w:val="28"/>
        </w:rPr>
      </w:pPr>
      <w:r w:rsidRPr="0042467C">
        <w:rPr>
          <w:spacing w:val="-6"/>
          <w:szCs w:val="28"/>
        </w:rPr>
        <w:t xml:space="preserve">Метод, который требует только воображения и фантазии, является </w:t>
      </w:r>
      <w:r w:rsidRPr="0042467C">
        <w:rPr>
          <w:i/>
          <w:spacing w:val="-6"/>
          <w:szCs w:val="28"/>
        </w:rPr>
        <w:t>мнемотехникой</w:t>
      </w:r>
      <w:r w:rsidRPr="0042467C">
        <w:rPr>
          <w:spacing w:val="-6"/>
          <w:szCs w:val="28"/>
        </w:rPr>
        <w:t>, то есть использованием ассоциаций, предпочтительно приятных и эмоционально отмеченных. Сочетание слов с изображениями заставляет их придерживаться наших воспоминаний.</w:t>
      </w:r>
    </w:p>
    <w:p w:rsidR="00BD41AC" w:rsidRPr="0042467C" w:rsidRDefault="00BD41AC" w:rsidP="00BD41AC">
      <w:pPr>
        <w:spacing w:before="18" w:after="18"/>
        <w:ind w:firstLine="454"/>
        <w:jc w:val="both"/>
        <w:rPr>
          <w:spacing w:val="-6"/>
          <w:szCs w:val="28"/>
        </w:rPr>
      </w:pPr>
      <w:r w:rsidRPr="0042467C">
        <w:rPr>
          <w:spacing w:val="-6"/>
          <w:szCs w:val="28"/>
        </w:rPr>
        <w:t xml:space="preserve">Еще один способ изучить новые концепции – написать их на заметках, которые мы затем вешаем по квартире. Также вы можете подготовить специальные карточки: на одной странице напишите слово на родном языке, а </w:t>
      </w:r>
      <w:r w:rsidRPr="0042467C">
        <w:rPr>
          <w:spacing w:val="-6"/>
          <w:szCs w:val="28"/>
        </w:rPr>
        <w:lastRenderedPageBreak/>
        <w:t>на другой – на иностранном языке. И носите их с собой, рассматривая их при каждой возможности.</w:t>
      </w:r>
    </w:p>
    <w:p w:rsidR="00BD41AC" w:rsidRPr="0042467C" w:rsidRDefault="00BD41AC" w:rsidP="00BD41AC">
      <w:pPr>
        <w:spacing w:before="18" w:after="18"/>
        <w:ind w:firstLine="454"/>
        <w:jc w:val="both"/>
        <w:rPr>
          <w:spacing w:val="-6"/>
          <w:szCs w:val="28"/>
        </w:rPr>
      </w:pPr>
      <w:r w:rsidRPr="0042467C">
        <w:rPr>
          <w:i/>
          <w:spacing w:val="-6"/>
          <w:szCs w:val="28"/>
        </w:rPr>
        <w:t>Системы обучения иностранным языкам</w:t>
      </w:r>
      <w:r w:rsidRPr="0042467C">
        <w:rPr>
          <w:spacing w:val="-6"/>
          <w:szCs w:val="28"/>
        </w:rPr>
        <w:t xml:space="preserve">. Мы также можем встретиться со многими комплексными системами обучения языкам. Преподаватели используют широкий спектр различных методов, комбинируя их или используя свои элементы в соответствии </w:t>
      </w:r>
      <w:r w:rsidR="00A73CCB" w:rsidRPr="0042467C">
        <w:rPr>
          <w:spacing w:val="-6"/>
          <w:szCs w:val="28"/>
        </w:rPr>
        <w:t>с индивидуальными потребностями</w:t>
      </w:r>
      <w:r w:rsidR="00A73CCB" w:rsidRPr="0042467C">
        <w:rPr>
          <w:spacing w:val="-6"/>
          <w:szCs w:val="28"/>
          <w:lang w:val="en-US"/>
        </w:rPr>
        <w:t> </w:t>
      </w:r>
      <w:r w:rsidRPr="0042467C">
        <w:rPr>
          <w:spacing w:val="-6"/>
          <w:szCs w:val="28"/>
        </w:rPr>
        <w:t>[1,</w:t>
      </w:r>
      <w:r w:rsidR="00A73CCB" w:rsidRPr="0042467C">
        <w:rPr>
          <w:spacing w:val="-6"/>
          <w:szCs w:val="28"/>
          <w:lang w:val="en-US"/>
        </w:rPr>
        <w:t> </w:t>
      </w:r>
      <w:r w:rsidRPr="0042467C">
        <w:rPr>
          <w:spacing w:val="-6"/>
          <w:szCs w:val="28"/>
          <w:lang w:val="en-US"/>
        </w:rPr>
        <w:t>c</w:t>
      </w:r>
      <w:r w:rsidRPr="0042467C">
        <w:rPr>
          <w:spacing w:val="-6"/>
          <w:szCs w:val="28"/>
        </w:rPr>
        <w:t>.</w:t>
      </w:r>
      <w:r w:rsidR="00A73CCB" w:rsidRPr="0042467C">
        <w:rPr>
          <w:spacing w:val="-6"/>
          <w:szCs w:val="28"/>
          <w:lang w:val="en-US"/>
        </w:rPr>
        <w:t> </w:t>
      </w:r>
      <w:r w:rsidRPr="0042467C">
        <w:rPr>
          <w:spacing w:val="-6"/>
          <w:szCs w:val="28"/>
        </w:rPr>
        <w:t>327].</w:t>
      </w:r>
    </w:p>
    <w:p w:rsidR="00BD41AC" w:rsidRPr="0042467C" w:rsidRDefault="00BD41AC" w:rsidP="00BD41AC">
      <w:pPr>
        <w:spacing w:before="18" w:after="18"/>
        <w:ind w:firstLine="454"/>
        <w:jc w:val="both"/>
        <w:rPr>
          <w:spacing w:val="-6"/>
          <w:szCs w:val="28"/>
        </w:rPr>
      </w:pPr>
      <w:r w:rsidRPr="0042467C">
        <w:rPr>
          <w:spacing w:val="-6"/>
          <w:szCs w:val="28"/>
        </w:rPr>
        <w:t>Вот самые популярные школы и методики преподавания сегодня:</w:t>
      </w:r>
    </w:p>
    <w:p w:rsidR="00BD41AC" w:rsidRPr="0042467C" w:rsidRDefault="00BD41AC" w:rsidP="00BD41AC">
      <w:pPr>
        <w:spacing w:before="18" w:after="18"/>
        <w:ind w:firstLine="454"/>
        <w:jc w:val="both"/>
        <w:rPr>
          <w:spacing w:val="-6"/>
          <w:szCs w:val="28"/>
        </w:rPr>
      </w:pPr>
      <w:r w:rsidRPr="0042467C">
        <w:rPr>
          <w:i/>
          <w:iCs/>
          <w:spacing w:val="-6"/>
          <w:szCs w:val="28"/>
        </w:rPr>
        <w:t>Метод Берлиоза</w:t>
      </w:r>
      <w:r w:rsidRPr="0042467C">
        <w:rPr>
          <w:spacing w:val="-6"/>
          <w:szCs w:val="28"/>
        </w:rPr>
        <w:t xml:space="preserve"> – предполагает, что родной язык вообще не используется во время обучения. Занятия в основном состоят из разговоров, обычно проводимых носителем языка.</w:t>
      </w:r>
    </w:p>
    <w:p w:rsidR="00BD41AC" w:rsidRPr="0042467C" w:rsidRDefault="00BD41AC" w:rsidP="00BD41AC">
      <w:pPr>
        <w:spacing w:before="18" w:after="18"/>
        <w:ind w:firstLine="454"/>
        <w:jc w:val="both"/>
        <w:rPr>
          <w:spacing w:val="-6"/>
          <w:szCs w:val="28"/>
        </w:rPr>
      </w:pPr>
      <w:r w:rsidRPr="0042467C">
        <w:rPr>
          <w:i/>
          <w:iCs/>
          <w:spacing w:val="-6"/>
          <w:szCs w:val="28"/>
        </w:rPr>
        <w:t>Метод Каллана</w:t>
      </w:r>
      <w:r w:rsidRPr="0042467C">
        <w:rPr>
          <w:spacing w:val="-6"/>
          <w:szCs w:val="28"/>
        </w:rPr>
        <w:t xml:space="preserve"> – отражает способ, которым ребенок изучает язык – слушая и автоматически повторяя. Он принимает грамматику несколько «кстати», имитируя структуру типовых предложений. Метод основан на непрерывном повторении – быстром обмене простыми вопросами и ответами (учитель</w:t>
      </w:r>
      <w:r w:rsidR="00A73CCB" w:rsidRPr="0042467C">
        <w:rPr>
          <w:spacing w:val="-6"/>
          <w:szCs w:val="28"/>
        </w:rPr>
        <w:t xml:space="preserve"> говорит со скоростью более 200</w:t>
      </w:r>
      <w:r w:rsidR="00A73CCB" w:rsidRPr="0042467C">
        <w:rPr>
          <w:spacing w:val="-6"/>
          <w:szCs w:val="28"/>
          <w:lang w:val="en-US"/>
        </w:rPr>
        <w:t> </w:t>
      </w:r>
      <w:r w:rsidRPr="0042467C">
        <w:rPr>
          <w:spacing w:val="-6"/>
          <w:szCs w:val="28"/>
        </w:rPr>
        <w:t>слов в минуту). Учащийся занимается прослушиванием и говорением на протяжении всего урока. Такой темп обучения позволяет использовать части мозга, отвечающие за подсознательное приобретение знаний, а также помогает преодолеть стеснительность и боязнь речи и тренировать рефлексы. Благодаря всему этому разговор становится все более естественным.</w:t>
      </w:r>
    </w:p>
    <w:p w:rsidR="00BD41AC" w:rsidRPr="0042467C" w:rsidRDefault="00BD41AC" w:rsidP="00BD41AC">
      <w:pPr>
        <w:spacing w:before="18" w:after="18"/>
        <w:ind w:firstLine="454"/>
        <w:jc w:val="both"/>
        <w:rPr>
          <w:spacing w:val="-6"/>
          <w:szCs w:val="28"/>
        </w:rPr>
      </w:pPr>
      <w:r w:rsidRPr="0042467C">
        <w:rPr>
          <w:i/>
          <w:iCs/>
          <w:spacing w:val="-6"/>
          <w:szCs w:val="28"/>
        </w:rPr>
        <w:t>Метод вопросов и ответов «НАУЧНАЯ АКАДЕМИЯ»</w:t>
      </w:r>
      <w:r w:rsidRPr="0042467C">
        <w:rPr>
          <w:spacing w:val="-6"/>
          <w:szCs w:val="28"/>
        </w:rPr>
        <w:t xml:space="preserve"> – основан на специальной системе повторений. Занятия проводятся так быстро, что ученик не может не отставать от перевода в мыслях, что учит его немедленно мыслить на иностранном языке. Он также изучает много разных акцентов и интонаций, так как учителя часто меняются.</w:t>
      </w:r>
    </w:p>
    <w:p w:rsidR="00BD41AC" w:rsidRPr="0042467C" w:rsidRDefault="00BD41AC" w:rsidP="00BD41AC">
      <w:pPr>
        <w:spacing w:before="18" w:after="18"/>
        <w:ind w:firstLine="454"/>
        <w:jc w:val="both"/>
        <w:rPr>
          <w:spacing w:val="-6"/>
          <w:szCs w:val="28"/>
        </w:rPr>
      </w:pPr>
      <w:r w:rsidRPr="0042467C">
        <w:rPr>
          <w:i/>
          <w:iCs/>
          <w:spacing w:val="-6"/>
          <w:szCs w:val="28"/>
        </w:rPr>
        <w:t>Метод общения</w:t>
      </w:r>
      <w:r w:rsidRPr="0042467C">
        <w:rPr>
          <w:spacing w:val="-6"/>
          <w:szCs w:val="28"/>
        </w:rPr>
        <w:t xml:space="preserve"> – делает акцент на способности ученика ладить в разных повседневных ситуациях. Он использует различные сцены, ролевые игры, встречающиеся в жизни.</w:t>
      </w:r>
    </w:p>
    <w:p w:rsidR="00BD41AC" w:rsidRPr="0042467C" w:rsidRDefault="00BD41AC" w:rsidP="00BD41AC">
      <w:pPr>
        <w:spacing w:before="18" w:after="18"/>
        <w:ind w:firstLine="454"/>
        <w:jc w:val="both"/>
        <w:rPr>
          <w:spacing w:val="-6"/>
          <w:szCs w:val="28"/>
        </w:rPr>
      </w:pPr>
      <w:r w:rsidRPr="0042467C">
        <w:rPr>
          <w:i/>
          <w:iCs/>
          <w:spacing w:val="-6"/>
          <w:szCs w:val="28"/>
        </w:rPr>
        <w:t>Метод Хелен Дорон</w:t>
      </w:r>
      <w:r w:rsidRPr="0042467C">
        <w:rPr>
          <w:spacing w:val="-6"/>
          <w:szCs w:val="28"/>
        </w:rPr>
        <w:t xml:space="preserve"> – предназначен в основном для маленьких детей. Ребенок повторяет слова или фразы снова и снова, проигрывает записи, поет песни и считает.</w:t>
      </w:r>
    </w:p>
    <w:p w:rsidR="00BD41AC" w:rsidRPr="0042467C" w:rsidRDefault="00BD41AC" w:rsidP="00BD41AC">
      <w:pPr>
        <w:spacing w:before="18" w:after="18"/>
        <w:ind w:firstLine="454"/>
        <w:jc w:val="both"/>
        <w:rPr>
          <w:spacing w:val="-6"/>
          <w:szCs w:val="28"/>
        </w:rPr>
      </w:pPr>
      <w:r w:rsidRPr="0042467C">
        <w:rPr>
          <w:i/>
          <w:iCs/>
          <w:spacing w:val="-6"/>
          <w:szCs w:val="28"/>
        </w:rPr>
        <w:t>Школьный метод «ОТКРЫТИЕ»</w:t>
      </w:r>
      <w:r w:rsidRPr="0042467C">
        <w:rPr>
          <w:spacing w:val="-6"/>
          <w:szCs w:val="28"/>
        </w:rPr>
        <w:t xml:space="preserve"> – также этот метод имитирует естественный цикл обучения ребенка, но его основным инструментом является короткометражный художественный фильм, имитирующий пребывание студента за границей.</w:t>
      </w:r>
    </w:p>
    <w:p w:rsidR="00BD41AC" w:rsidRPr="0042467C" w:rsidRDefault="00BD41AC" w:rsidP="00BD41AC">
      <w:pPr>
        <w:spacing w:before="18" w:after="18"/>
        <w:ind w:firstLine="454"/>
        <w:jc w:val="both"/>
        <w:rPr>
          <w:spacing w:val="-6"/>
          <w:szCs w:val="28"/>
        </w:rPr>
      </w:pPr>
      <w:r w:rsidRPr="0042467C">
        <w:rPr>
          <w:i/>
          <w:iCs/>
          <w:spacing w:val="-6"/>
          <w:szCs w:val="28"/>
        </w:rPr>
        <w:t>«Тотальное погружение»</w:t>
      </w:r>
      <w:r w:rsidRPr="0042467C">
        <w:rPr>
          <w:spacing w:val="-6"/>
          <w:szCs w:val="28"/>
        </w:rPr>
        <w:t xml:space="preserve"> – разговорные занятия, которые длятся весь день, включая приемы пищи. Они позволяют изучать язык и использовать его в самых разных повседневных ситуациях.</w:t>
      </w:r>
    </w:p>
    <w:p w:rsidR="00BD41AC" w:rsidRPr="0042467C" w:rsidRDefault="00BD41AC" w:rsidP="00BD41AC">
      <w:pPr>
        <w:spacing w:before="18" w:after="18"/>
        <w:ind w:firstLine="454"/>
        <w:jc w:val="both"/>
        <w:rPr>
          <w:spacing w:val="-6"/>
          <w:szCs w:val="28"/>
        </w:rPr>
      </w:pPr>
      <w:r w:rsidRPr="0042467C">
        <w:rPr>
          <w:i/>
          <w:iCs/>
          <w:spacing w:val="-6"/>
          <w:szCs w:val="28"/>
        </w:rPr>
        <w:lastRenderedPageBreak/>
        <w:t>Двойной метод</w:t>
      </w:r>
      <w:r w:rsidRPr="0042467C">
        <w:rPr>
          <w:spacing w:val="-6"/>
          <w:szCs w:val="28"/>
        </w:rPr>
        <w:t xml:space="preserve"> – занятия проводятся попеременно преподавателем русского языка (преподает грамматику, орфографию, перевод текстов) и носителем языка (объединяет этот материал во время разговоров).</w:t>
      </w:r>
    </w:p>
    <w:p w:rsidR="00BD41AC" w:rsidRPr="0042467C" w:rsidRDefault="00BD41AC" w:rsidP="00BD41AC">
      <w:pPr>
        <w:spacing w:before="18" w:after="18"/>
        <w:ind w:firstLine="454"/>
        <w:jc w:val="both"/>
        <w:rPr>
          <w:spacing w:val="-6"/>
          <w:szCs w:val="28"/>
        </w:rPr>
      </w:pPr>
      <w:r w:rsidRPr="0042467C">
        <w:rPr>
          <w:i/>
          <w:iCs/>
          <w:spacing w:val="-6"/>
          <w:szCs w:val="28"/>
        </w:rPr>
        <w:t>Метод Волка</w:t>
      </w:r>
      <w:r w:rsidRPr="0042467C">
        <w:rPr>
          <w:spacing w:val="-6"/>
          <w:szCs w:val="28"/>
        </w:rPr>
        <w:t xml:space="preserve"> – занятия в группах по четыре, продолжительностью 90 минут. Каждый человек на курсе должен сказать около 300</w:t>
      </w:r>
      <w:r w:rsidR="00A73CCB" w:rsidRPr="0042467C">
        <w:rPr>
          <w:spacing w:val="-6"/>
          <w:szCs w:val="28"/>
          <w:lang w:val="en-US"/>
        </w:rPr>
        <w:t> </w:t>
      </w:r>
      <w:r w:rsidRPr="0042467C">
        <w:rPr>
          <w:spacing w:val="-6"/>
          <w:szCs w:val="28"/>
        </w:rPr>
        <w:t>предложений. Участники ловят ошибки друг друга и исправляют друг друга.</w:t>
      </w:r>
    </w:p>
    <w:p w:rsidR="00BD41AC" w:rsidRPr="0042467C" w:rsidRDefault="00BD41AC" w:rsidP="00BD41AC">
      <w:pPr>
        <w:spacing w:before="18" w:after="18"/>
        <w:ind w:firstLine="454"/>
        <w:jc w:val="both"/>
        <w:rPr>
          <w:spacing w:val="-6"/>
          <w:szCs w:val="28"/>
        </w:rPr>
      </w:pPr>
      <w:r w:rsidRPr="0042467C">
        <w:rPr>
          <w:spacing w:val="-6"/>
          <w:szCs w:val="28"/>
        </w:rPr>
        <w:t xml:space="preserve">Так называемый </w:t>
      </w:r>
      <w:r w:rsidRPr="0042467C">
        <w:rPr>
          <w:i/>
          <w:iCs/>
          <w:spacing w:val="-6"/>
          <w:szCs w:val="28"/>
        </w:rPr>
        <w:t>метод «Подсознание»</w:t>
      </w:r>
      <w:r w:rsidRPr="0042467C">
        <w:rPr>
          <w:spacing w:val="-6"/>
          <w:szCs w:val="28"/>
        </w:rPr>
        <w:t xml:space="preserve"> – основан на открытиях Лазанова о суперобучении и Сперри о разнообразии полушарий мозга. Они используют мозговые волны «альфа» и ниже. Способ поддерживается различными устройствами и лентами, например, Alfatron, Synchro-Alfa1 или Holosync. Научные исследования показывают, что в состоянии альфа мы запоминаем быстрее. Тем не менее, было много критических замечаний об этих методах, доказывающих, что без осознанной, тяжелой работы вы не сможете полностью овладеть иностранным языком, и в состоянии глубокого расслабления учащиеся часто просто засыпают. Наиболее известным методом такого типа является система обучения SITA, который использует специальное устройство для биологической обратной связи, вводящее в состояние релаксации. Он основан на предположениях о гестопедии (методах Лазанова).</w:t>
      </w:r>
    </w:p>
    <w:p w:rsidR="00BD41AC" w:rsidRPr="0042467C" w:rsidRDefault="00BD41AC" w:rsidP="00BD41AC">
      <w:pPr>
        <w:spacing w:before="18" w:after="18"/>
        <w:ind w:firstLine="454"/>
        <w:jc w:val="both"/>
        <w:rPr>
          <w:spacing w:val="-6"/>
          <w:szCs w:val="28"/>
        </w:rPr>
      </w:pPr>
      <w:r w:rsidRPr="0042467C">
        <w:rPr>
          <w:i/>
          <w:iCs/>
          <w:spacing w:val="-6"/>
          <w:szCs w:val="28"/>
        </w:rPr>
        <w:t>«Дистанционные» методы, электронное обучение</w:t>
      </w:r>
      <w:r w:rsidRPr="0042467C">
        <w:rPr>
          <w:spacing w:val="-6"/>
          <w:szCs w:val="28"/>
        </w:rPr>
        <w:t xml:space="preserve"> – используются различные инструменты для «дистанционного» обучения. Наиболее распространенным методом является так называемый смешанное обучение, основанное как на современных информационных технологиях (чаще всего в Интернете), так и на традиционных стилях обучения. Основой обычно являются онлайн-уроки, дополняем</w:t>
      </w:r>
      <w:r w:rsidR="00A73CCB" w:rsidRPr="0042467C">
        <w:rPr>
          <w:spacing w:val="-6"/>
          <w:szCs w:val="28"/>
        </w:rPr>
        <w:t>ые личными встречами с учителем</w:t>
      </w:r>
      <w:r w:rsidR="00A73CCB" w:rsidRPr="0042467C">
        <w:rPr>
          <w:spacing w:val="-6"/>
          <w:szCs w:val="28"/>
          <w:lang w:val="en-US"/>
        </w:rPr>
        <w:t> </w:t>
      </w:r>
      <w:r w:rsidRPr="0042467C">
        <w:rPr>
          <w:spacing w:val="-6"/>
          <w:szCs w:val="28"/>
        </w:rPr>
        <w:t>[2,</w:t>
      </w:r>
      <w:r w:rsidR="00A73CCB" w:rsidRPr="0042467C">
        <w:rPr>
          <w:spacing w:val="-6"/>
          <w:szCs w:val="28"/>
          <w:lang w:val="en-US"/>
        </w:rPr>
        <w:t> </w:t>
      </w:r>
      <w:r w:rsidRPr="0042467C">
        <w:rPr>
          <w:spacing w:val="-6"/>
          <w:szCs w:val="28"/>
          <w:lang w:val="en-US"/>
        </w:rPr>
        <w:t>c</w:t>
      </w:r>
      <w:r w:rsidRPr="0042467C">
        <w:rPr>
          <w:spacing w:val="-6"/>
          <w:szCs w:val="28"/>
        </w:rPr>
        <w:t>.</w:t>
      </w:r>
      <w:r w:rsidR="00A73CCB" w:rsidRPr="0042467C">
        <w:rPr>
          <w:spacing w:val="-6"/>
          <w:szCs w:val="28"/>
          <w:lang w:val="en-US"/>
        </w:rPr>
        <w:t> </w:t>
      </w:r>
      <w:r w:rsidRPr="0042467C">
        <w:rPr>
          <w:spacing w:val="-6"/>
          <w:szCs w:val="28"/>
        </w:rPr>
        <w:t>96].</w:t>
      </w:r>
    </w:p>
    <w:p w:rsidR="00BD41AC" w:rsidRPr="0042467C" w:rsidRDefault="00BD41AC" w:rsidP="00BD41AC">
      <w:pPr>
        <w:spacing w:before="18" w:after="18"/>
        <w:ind w:firstLine="454"/>
        <w:jc w:val="both"/>
        <w:rPr>
          <w:spacing w:val="-6"/>
          <w:szCs w:val="28"/>
        </w:rPr>
      </w:pPr>
      <w:r w:rsidRPr="0042467C">
        <w:rPr>
          <w:spacing w:val="-6"/>
          <w:szCs w:val="28"/>
        </w:rPr>
        <w:t>Таким образом, можно сделать вывод, что эффективность коммуникативно направленного обучения иностранным языкам будет зависеть от желания и способности преподавателей воспользоваться положительным опытом отечественных и зарубежных ученых и практиков в обучении, понимание необходимости отказаться от авторитарных и схоластических методов. Методы обучения иностранным языкам помогают раскрыть творческий потенциал учащихся и способствуют развитию и самосовершенствованию учебно-коммуникативного процесса, формированию будущих сознательных патриотов своей страны, толерантных граждан мира.</w:t>
      </w:r>
    </w:p>
    <w:p w:rsidR="00BD41AC" w:rsidRPr="00BD41AC" w:rsidRDefault="00BD41AC" w:rsidP="00BD41AC">
      <w:pPr>
        <w:spacing w:before="18" w:after="18"/>
        <w:ind w:firstLine="454"/>
        <w:jc w:val="both"/>
        <w:rPr>
          <w:szCs w:val="28"/>
        </w:rPr>
      </w:pPr>
    </w:p>
    <w:p w:rsidR="00BD41AC" w:rsidRPr="00BD41AC" w:rsidRDefault="00BD41AC" w:rsidP="00A73CCB">
      <w:pPr>
        <w:spacing w:before="18" w:after="18"/>
        <w:jc w:val="center"/>
        <w:rPr>
          <w:szCs w:val="28"/>
        </w:rPr>
      </w:pPr>
      <w:r w:rsidRPr="00BD41AC">
        <w:rPr>
          <w:szCs w:val="28"/>
        </w:rPr>
        <w:t>СПИСОК ИСПОЛЬЗОВАННОЙ ЛИТЕРАТУРЫ</w:t>
      </w:r>
    </w:p>
    <w:p w:rsidR="00BD41AC" w:rsidRPr="00BD41AC" w:rsidRDefault="00BD41AC" w:rsidP="00A73CCB">
      <w:pPr>
        <w:spacing w:before="18" w:after="18"/>
        <w:ind w:firstLine="454"/>
        <w:jc w:val="both"/>
        <w:rPr>
          <w:szCs w:val="28"/>
        </w:rPr>
      </w:pPr>
      <w:r w:rsidRPr="00BD41AC">
        <w:rPr>
          <w:szCs w:val="28"/>
        </w:rPr>
        <w:t>1.</w:t>
      </w:r>
      <w:r w:rsidR="00A73CCB">
        <w:rPr>
          <w:szCs w:val="28"/>
          <w:lang w:val="en-US"/>
        </w:rPr>
        <w:t> </w:t>
      </w:r>
      <w:r w:rsidRPr="00BD41AC">
        <w:rPr>
          <w:szCs w:val="28"/>
        </w:rPr>
        <w:t>Волкова,</w:t>
      </w:r>
      <w:r w:rsidR="00A73CCB">
        <w:rPr>
          <w:szCs w:val="28"/>
          <w:lang w:val="en-US"/>
        </w:rPr>
        <w:t> </w:t>
      </w:r>
      <w:r w:rsidR="00A73CCB">
        <w:rPr>
          <w:szCs w:val="28"/>
        </w:rPr>
        <w:t>Н.</w:t>
      </w:r>
      <w:r w:rsidR="00A73CCB">
        <w:rPr>
          <w:szCs w:val="28"/>
          <w:lang w:val="en-US"/>
        </w:rPr>
        <w:t> </w:t>
      </w:r>
      <w:r w:rsidRPr="00BD41AC">
        <w:rPr>
          <w:szCs w:val="28"/>
        </w:rPr>
        <w:t>П.</w:t>
      </w:r>
      <w:r w:rsidR="00A73CCB">
        <w:rPr>
          <w:szCs w:val="28"/>
        </w:rPr>
        <w:t xml:space="preserve"> Педагогика: Учеб. Пособие / Н.</w:t>
      </w:r>
      <w:r w:rsidR="00A73CCB">
        <w:rPr>
          <w:szCs w:val="28"/>
          <w:lang w:val="en-US"/>
        </w:rPr>
        <w:t> </w:t>
      </w:r>
      <w:r w:rsidRPr="00BD41AC">
        <w:rPr>
          <w:szCs w:val="28"/>
        </w:rPr>
        <w:t>П.</w:t>
      </w:r>
      <w:r w:rsidR="00A73CCB">
        <w:rPr>
          <w:szCs w:val="28"/>
          <w:lang w:val="en-US"/>
        </w:rPr>
        <w:t> </w:t>
      </w:r>
      <w:r w:rsidRPr="00BD41AC">
        <w:rPr>
          <w:szCs w:val="28"/>
        </w:rPr>
        <w:t>Волкова – М. : Академвидав, 2007. – 616</w:t>
      </w:r>
      <w:r w:rsidR="00A73CCB">
        <w:rPr>
          <w:szCs w:val="28"/>
          <w:lang w:val="en-US"/>
        </w:rPr>
        <w:t> </w:t>
      </w:r>
      <w:r w:rsidRPr="00BD41AC">
        <w:rPr>
          <w:szCs w:val="28"/>
        </w:rPr>
        <w:t>с.</w:t>
      </w:r>
    </w:p>
    <w:p w:rsidR="00BD41AC" w:rsidRPr="00BD41AC" w:rsidRDefault="00A73CCB" w:rsidP="00B536E2">
      <w:pPr>
        <w:spacing w:before="18" w:after="18"/>
        <w:ind w:firstLine="454"/>
        <w:jc w:val="both"/>
        <w:rPr>
          <w:szCs w:val="28"/>
        </w:rPr>
      </w:pPr>
      <w:r>
        <w:rPr>
          <w:szCs w:val="28"/>
        </w:rPr>
        <w:t>2.</w:t>
      </w:r>
      <w:r>
        <w:rPr>
          <w:szCs w:val="28"/>
          <w:lang w:val="en-US"/>
        </w:rPr>
        <w:t> </w:t>
      </w:r>
      <w:r w:rsidR="00BD41AC" w:rsidRPr="00BD41AC">
        <w:rPr>
          <w:szCs w:val="28"/>
        </w:rPr>
        <w:t>Худайберганова,</w:t>
      </w:r>
      <w:r>
        <w:rPr>
          <w:szCs w:val="28"/>
          <w:lang w:val="en-US"/>
        </w:rPr>
        <w:t> </w:t>
      </w:r>
      <w:r w:rsidR="00BD41AC" w:rsidRPr="00BD41AC">
        <w:rPr>
          <w:szCs w:val="28"/>
        </w:rPr>
        <w:t>Э. Современные методы и технологии преподавания иностра</w:t>
      </w:r>
      <w:r>
        <w:rPr>
          <w:szCs w:val="28"/>
        </w:rPr>
        <w:t>нных языков в высшей школе / Э.</w:t>
      </w:r>
      <w:r>
        <w:rPr>
          <w:szCs w:val="28"/>
          <w:lang w:val="en-US"/>
        </w:rPr>
        <w:t> </w:t>
      </w:r>
      <w:r w:rsidR="00BD41AC" w:rsidRPr="00BD41AC">
        <w:rPr>
          <w:szCs w:val="28"/>
        </w:rPr>
        <w:t>Худайберганова, Б.</w:t>
      </w:r>
      <w:r>
        <w:rPr>
          <w:szCs w:val="28"/>
          <w:lang w:val="en-US"/>
        </w:rPr>
        <w:t> </w:t>
      </w:r>
      <w:r w:rsidR="00BD41AC" w:rsidRPr="00BD41AC">
        <w:rPr>
          <w:szCs w:val="28"/>
        </w:rPr>
        <w:t>М.</w:t>
      </w:r>
      <w:r>
        <w:rPr>
          <w:szCs w:val="28"/>
          <w:lang w:val="en-US"/>
        </w:rPr>
        <w:t> </w:t>
      </w:r>
      <w:r w:rsidR="00BD41AC" w:rsidRPr="00BD41AC">
        <w:rPr>
          <w:szCs w:val="28"/>
        </w:rPr>
        <w:t>Гулиметова // Филология и лингвистика в совр</w:t>
      </w:r>
      <w:r w:rsidR="00B536E2">
        <w:rPr>
          <w:szCs w:val="28"/>
        </w:rPr>
        <w:t xml:space="preserve">еменном обществе : </w:t>
      </w:r>
      <w:r w:rsidR="00B536E2">
        <w:rPr>
          <w:szCs w:val="28"/>
        </w:rPr>
        <w:lastRenderedPageBreak/>
        <w:t>материалы IV</w:t>
      </w:r>
      <w:r w:rsidR="00B536E2">
        <w:rPr>
          <w:szCs w:val="28"/>
          <w:lang w:val="en-US"/>
        </w:rPr>
        <w:t> </w:t>
      </w:r>
      <w:r w:rsidR="00BD41AC" w:rsidRPr="00BD41AC">
        <w:rPr>
          <w:szCs w:val="28"/>
        </w:rPr>
        <w:t>Междунар. науч. конф. (г. Москва, июнь 2016</w:t>
      </w:r>
      <w:r w:rsidR="00B536E2">
        <w:rPr>
          <w:szCs w:val="28"/>
          <w:lang w:val="en-US"/>
        </w:rPr>
        <w:t> </w:t>
      </w:r>
      <w:r w:rsidR="00BD41AC" w:rsidRPr="00BD41AC">
        <w:rPr>
          <w:szCs w:val="28"/>
        </w:rPr>
        <w:t>г.). – М. : Буки-Веди, 2016. – С.</w:t>
      </w:r>
      <w:r w:rsidR="00B536E2">
        <w:rPr>
          <w:szCs w:val="28"/>
          <w:lang w:val="en-US"/>
        </w:rPr>
        <w:t> </w:t>
      </w:r>
      <w:r w:rsidR="00BD41AC" w:rsidRPr="00BD41AC">
        <w:rPr>
          <w:szCs w:val="28"/>
        </w:rPr>
        <w:t>94–97.</w:t>
      </w:r>
    </w:p>
    <w:p w:rsidR="00BD41AC" w:rsidRDefault="00BD41AC" w:rsidP="00BD41AC">
      <w:pPr>
        <w:spacing w:before="18" w:after="18"/>
        <w:ind w:firstLine="454"/>
        <w:jc w:val="both"/>
        <w:rPr>
          <w:szCs w:val="28"/>
          <w:lang w:val="be-BY"/>
        </w:rPr>
      </w:pPr>
    </w:p>
    <w:p w:rsidR="001B3AC2" w:rsidRPr="001B3AC2" w:rsidRDefault="001B3AC2" w:rsidP="00BD41AC">
      <w:pPr>
        <w:spacing w:before="18" w:after="18"/>
        <w:ind w:firstLine="454"/>
        <w:jc w:val="both"/>
        <w:rPr>
          <w:szCs w:val="28"/>
          <w:lang w:val="be-BY"/>
        </w:rPr>
      </w:pPr>
    </w:p>
    <w:p w:rsidR="00BD41AC" w:rsidRPr="00BD41AC" w:rsidRDefault="00B536E2" w:rsidP="00B536E2">
      <w:pPr>
        <w:spacing w:before="18" w:after="18"/>
        <w:ind w:firstLine="454"/>
        <w:rPr>
          <w:b/>
          <w:szCs w:val="28"/>
        </w:rPr>
      </w:pPr>
      <w:bookmarkStart w:id="50" w:name="_Hlk41399282"/>
      <w:r>
        <w:rPr>
          <w:b/>
          <w:szCs w:val="28"/>
        </w:rPr>
        <w:t>Е.</w:t>
      </w:r>
      <w:r>
        <w:rPr>
          <w:b/>
          <w:szCs w:val="28"/>
          <w:lang w:val="en-US"/>
        </w:rPr>
        <w:t> </w:t>
      </w:r>
      <w:r w:rsidR="00BD41AC" w:rsidRPr="00BD41AC">
        <w:rPr>
          <w:b/>
          <w:szCs w:val="28"/>
        </w:rPr>
        <w:t>Н.</w:t>
      </w:r>
      <w:r>
        <w:rPr>
          <w:b/>
          <w:szCs w:val="28"/>
          <w:lang w:val="en-US"/>
        </w:rPr>
        <w:t> </w:t>
      </w:r>
      <w:r w:rsidR="00BD41AC" w:rsidRPr="00BD41AC">
        <w:rPr>
          <w:b/>
          <w:szCs w:val="28"/>
        </w:rPr>
        <w:t>Никитина</w:t>
      </w:r>
    </w:p>
    <w:p w:rsidR="001B3AC2" w:rsidRDefault="001B3AC2" w:rsidP="00B536E2">
      <w:pPr>
        <w:spacing w:before="18" w:after="18"/>
        <w:ind w:firstLine="454"/>
        <w:rPr>
          <w:szCs w:val="28"/>
          <w:lang w:val="be-BY"/>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BD41AC" w:rsidRDefault="00BD41AC" w:rsidP="00B536E2">
      <w:pPr>
        <w:spacing w:before="18" w:after="18"/>
        <w:ind w:firstLine="454"/>
        <w:rPr>
          <w:szCs w:val="28"/>
        </w:rPr>
      </w:pPr>
      <w:r w:rsidRPr="00BD41AC">
        <w:rPr>
          <w:szCs w:val="28"/>
        </w:rPr>
        <w:t>Научный</w:t>
      </w:r>
      <w:r w:rsidR="00B536E2">
        <w:rPr>
          <w:szCs w:val="28"/>
        </w:rPr>
        <w:t xml:space="preserve"> руководитель – Л.</w:t>
      </w:r>
      <w:r w:rsidR="00B536E2">
        <w:rPr>
          <w:szCs w:val="28"/>
          <w:lang w:val="en-US"/>
        </w:rPr>
        <w:t> </w:t>
      </w:r>
      <w:r w:rsidRPr="00BD41AC">
        <w:rPr>
          <w:szCs w:val="28"/>
        </w:rPr>
        <w:t>М.</w:t>
      </w:r>
      <w:r w:rsidR="00B536E2">
        <w:rPr>
          <w:szCs w:val="28"/>
          <w:lang w:val="en-US"/>
        </w:rPr>
        <w:t> </w:t>
      </w:r>
      <w:r w:rsidRPr="00BD41AC">
        <w:rPr>
          <w:szCs w:val="28"/>
        </w:rPr>
        <w:t>Максимук</w:t>
      </w:r>
    </w:p>
    <w:p w:rsidR="00BD41AC" w:rsidRPr="00BD41AC" w:rsidRDefault="00BD41AC" w:rsidP="00B536E2">
      <w:pPr>
        <w:spacing w:before="18" w:after="18"/>
        <w:ind w:firstLine="454"/>
        <w:rPr>
          <w:szCs w:val="28"/>
        </w:rPr>
      </w:pPr>
    </w:p>
    <w:p w:rsidR="00BD41AC" w:rsidRPr="00BD41AC" w:rsidRDefault="00BD41AC" w:rsidP="00B536E2">
      <w:pPr>
        <w:spacing w:before="18" w:after="18"/>
        <w:ind w:firstLine="454"/>
        <w:rPr>
          <w:b/>
          <w:szCs w:val="28"/>
        </w:rPr>
      </w:pPr>
      <w:r w:rsidRPr="00BD41AC">
        <w:rPr>
          <w:b/>
          <w:szCs w:val="28"/>
        </w:rPr>
        <w:t>О ЯЗЫКЕ СОВРЕМЕННОЙ ИСПАНСКОЙ МОЛОДЕЖИ</w:t>
      </w:r>
    </w:p>
    <w:bookmarkEnd w:id="50"/>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rPr>
      </w:pPr>
      <w:r w:rsidRPr="00BD41AC">
        <w:rPr>
          <w:szCs w:val="28"/>
        </w:rPr>
        <w:t>Целью статьи является описание современного молодежного жаргона в испанском языке, его формирование, лексические особенности, влияние на современную разговорную речь испанского языка.</w:t>
      </w:r>
    </w:p>
    <w:p w:rsidR="00BD41AC" w:rsidRPr="00BD41AC" w:rsidRDefault="00BD41AC" w:rsidP="00BD41AC">
      <w:pPr>
        <w:spacing w:before="18" w:after="18"/>
        <w:ind w:firstLine="454"/>
        <w:jc w:val="both"/>
        <w:rPr>
          <w:szCs w:val="28"/>
        </w:rPr>
      </w:pPr>
      <w:r w:rsidRPr="00BD41AC">
        <w:rPr>
          <w:szCs w:val="28"/>
        </w:rPr>
        <w:t xml:space="preserve">Наличие молодежного языка характерно для любого развитого языка. Основой для его возникновения в любом языке является стремление молодежи к отграничению от мира взрослых, желание говорить на собственном языке. </w:t>
      </w:r>
    </w:p>
    <w:p w:rsidR="00BD41AC" w:rsidRPr="00BD41AC" w:rsidRDefault="00BD41AC" w:rsidP="00BD41AC">
      <w:pPr>
        <w:spacing w:before="18" w:after="18"/>
        <w:ind w:firstLine="454"/>
        <w:jc w:val="both"/>
        <w:rPr>
          <w:szCs w:val="28"/>
        </w:rPr>
      </w:pPr>
      <w:r w:rsidRPr="00BD41AC">
        <w:rPr>
          <w:szCs w:val="28"/>
        </w:rPr>
        <w:t>Язык испанской молодежи – это своеобразный кодифицированный язык, который объединяет молод</w:t>
      </w:r>
      <w:r w:rsidR="00B536E2">
        <w:rPr>
          <w:szCs w:val="28"/>
        </w:rPr>
        <w:t>ых людей в возрасте от 14 до 22</w:t>
      </w:r>
      <w:r w:rsidR="00B536E2">
        <w:rPr>
          <w:szCs w:val="28"/>
          <w:lang w:val="en-US"/>
        </w:rPr>
        <w:t> </w:t>
      </w:r>
      <w:r w:rsidRPr="00BD41AC">
        <w:rPr>
          <w:szCs w:val="28"/>
        </w:rPr>
        <w:t>лет. В</w:t>
      </w:r>
      <w:r w:rsidR="00B536E2" w:rsidRPr="00B536E2">
        <w:rPr>
          <w:szCs w:val="28"/>
        </w:rPr>
        <w:t xml:space="preserve"> </w:t>
      </w:r>
      <w:r w:rsidRPr="00BD41AC">
        <w:rPr>
          <w:szCs w:val="28"/>
        </w:rPr>
        <w:t>испанской лингвистике для обозначения этого явления принято несколько терминов: молодежный жаргон (</w:t>
      </w:r>
      <w:r w:rsidRPr="00BD41AC">
        <w:rPr>
          <w:i/>
          <w:szCs w:val="28"/>
        </w:rPr>
        <w:t>jerga juvenil</w:t>
      </w:r>
      <w:r w:rsidRPr="00BD41AC">
        <w:rPr>
          <w:szCs w:val="28"/>
        </w:rPr>
        <w:t>), молодежный арго (</w:t>
      </w:r>
      <w:r w:rsidRPr="00BD41AC">
        <w:rPr>
          <w:i/>
          <w:szCs w:val="28"/>
        </w:rPr>
        <w:t>argot juvenil</w:t>
      </w:r>
      <w:r w:rsidRPr="00BD41AC">
        <w:rPr>
          <w:szCs w:val="28"/>
        </w:rPr>
        <w:t>) и чели (</w:t>
      </w:r>
      <w:r w:rsidRPr="00BD41AC">
        <w:rPr>
          <w:i/>
          <w:szCs w:val="28"/>
        </w:rPr>
        <w:t>el cheli</w:t>
      </w:r>
      <w:r w:rsidRPr="00BD41AC">
        <w:rPr>
          <w:szCs w:val="28"/>
        </w:rPr>
        <w:t>). Чели является наиболее употребительным термином и отражает национальное своеобразие данного явления применительно к испанской лингвокультурной реальности.</w:t>
      </w:r>
    </w:p>
    <w:p w:rsidR="00BD41AC" w:rsidRPr="00BD41AC" w:rsidRDefault="00BD41AC" w:rsidP="00B536E2">
      <w:pPr>
        <w:spacing w:before="18" w:after="18"/>
        <w:ind w:firstLine="454"/>
        <w:jc w:val="both"/>
        <w:rPr>
          <w:szCs w:val="28"/>
        </w:rPr>
      </w:pPr>
      <w:r w:rsidRPr="00BD41AC">
        <w:rPr>
          <w:szCs w:val="28"/>
        </w:rPr>
        <w:t>Изначально чели – это профессиональный жаргон, секретный язык маргинальных обитателей Мадрида. Его существование прослеживается по письменным памятникам испанского языка уже в XV–XVI</w:t>
      </w:r>
      <w:r w:rsidR="00B536E2">
        <w:rPr>
          <w:szCs w:val="28"/>
          <w:lang w:val="en-US"/>
        </w:rPr>
        <w:t> </w:t>
      </w:r>
      <w:r w:rsidRPr="00BD41AC">
        <w:rPr>
          <w:szCs w:val="28"/>
        </w:rPr>
        <w:t>вв. Со второй половины XIX</w:t>
      </w:r>
      <w:r w:rsidR="00B536E2">
        <w:rPr>
          <w:szCs w:val="28"/>
          <w:lang w:val="en-US"/>
        </w:rPr>
        <w:t> </w:t>
      </w:r>
      <w:r w:rsidRPr="00BD41AC">
        <w:rPr>
          <w:szCs w:val="28"/>
        </w:rPr>
        <w:t>в. происходит «рассекречивание» чели и проникновение его лексики сначала в мадридское просторечие, а затем и в язык образованной части общества. Так лексика чели внедряется в литературную норму, а потом в фа</w:t>
      </w:r>
      <w:r w:rsidR="00B536E2">
        <w:rPr>
          <w:szCs w:val="28"/>
        </w:rPr>
        <w:t>мильярную речь (habla familiar)</w:t>
      </w:r>
      <w:r w:rsidR="00B536E2">
        <w:rPr>
          <w:szCs w:val="28"/>
          <w:lang w:val="en-US"/>
        </w:rPr>
        <w:t> </w:t>
      </w:r>
      <w:r w:rsidRPr="00BD41AC">
        <w:rPr>
          <w:szCs w:val="28"/>
        </w:rPr>
        <w:t xml:space="preserve">[1]. </w:t>
      </w:r>
    </w:p>
    <w:p w:rsidR="00BD41AC" w:rsidRPr="00BD41AC" w:rsidRDefault="00BD41AC" w:rsidP="00BD41AC">
      <w:pPr>
        <w:spacing w:before="18" w:after="18"/>
        <w:ind w:firstLine="454"/>
        <w:jc w:val="both"/>
        <w:rPr>
          <w:szCs w:val="28"/>
        </w:rPr>
      </w:pPr>
      <w:r w:rsidRPr="00BD41AC">
        <w:rPr>
          <w:szCs w:val="28"/>
        </w:rPr>
        <w:t xml:space="preserve">Основу словаря чели составляет лексика мадридского арго. К ней относятся следующие слова: </w:t>
      </w:r>
      <w:r w:rsidRPr="00BD41AC">
        <w:rPr>
          <w:i/>
          <w:szCs w:val="28"/>
        </w:rPr>
        <w:t>pelas</w:t>
      </w:r>
      <w:r w:rsidRPr="00BD41AC">
        <w:rPr>
          <w:szCs w:val="28"/>
        </w:rPr>
        <w:t xml:space="preserve"> (dinero – деньги), </w:t>
      </w:r>
      <w:r w:rsidRPr="00BD41AC">
        <w:rPr>
          <w:i/>
          <w:szCs w:val="28"/>
        </w:rPr>
        <w:t>tela</w:t>
      </w:r>
      <w:r w:rsidRPr="00BD41AC">
        <w:rPr>
          <w:szCs w:val="28"/>
        </w:rPr>
        <w:t xml:space="preserve"> (mucho – много), </w:t>
      </w:r>
      <w:r w:rsidRPr="00BD41AC">
        <w:rPr>
          <w:i/>
          <w:szCs w:val="28"/>
        </w:rPr>
        <w:t>chungo</w:t>
      </w:r>
      <w:r w:rsidRPr="00BD41AC">
        <w:rPr>
          <w:szCs w:val="28"/>
        </w:rPr>
        <w:t xml:space="preserve"> (situacion dificil – трудная ситуация), </w:t>
      </w:r>
      <w:r w:rsidRPr="00BD41AC">
        <w:rPr>
          <w:i/>
          <w:szCs w:val="28"/>
        </w:rPr>
        <w:t>pijadas</w:t>
      </w:r>
      <w:r w:rsidRPr="00BD41AC">
        <w:rPr>
          <w:szCs w:val="28"/>
        </w:rPr>
        <w:t xml:space="preserve"> (caprichos, tonterias – капризы, глупости), </w:t>
      </w:r>
      <w:r w:rsidRPr="00BD41AC">
        <w:rPr>
          <w:i/>
          <w:szCs w:val="28"/>
        </w:rPr>
        <w:t>chachi, chanqui, guay</w:t>
      </w:r>
      <w:r w:rsidRPr="00BD41AC">
        <w:rPr>
          <w:szCs w:val="28"/>
        </w:rPr>
        <w:t xml:space="preserve"> (estupendo – потрясающий), </w:t>
      </w:r>
      <w:r w:rsidRPr="00BD41AC">
        <w:rPr>
          <w:i/>
          <w:szCs w:val="28"/>
        </w:rPr>
        <w:t>tacos</w:t>
      </w:r>
      <w:r w:rsidRPr="00BD41AC">
        <w:rPr>
          <w:szCs w:val="28"/>
        </w:rPr>
        <w:t xml:space="preserve"> (añ</w:t>
      </w:r>
      <w:r w:rsidRPr="00BD41AC">
        <w:rPr>
          <w:szCs w:val="28"/>
          <w:lang w:val="es-ES"/>
        </w:rPr>
        <w:t>o</w:t>
      </w:r>
      <w:r w:rsidRPr="00BD41AC">
        <w:rPr>
          <w:szCs w:val="28"/>
        </w:rPr>
        <w:t>s – годы) и др.</w:t>
      </w:r>
      <w:r w:rsidR="00B536E2">
        <w:rPr>
          <w:szCs w:val="28"/>
          <w:lang w:val="en-US"/>
        </w:rPr>
        <w:t> </w:t>
      </w:r>
      <w:r w:rsidRPr="00BD41AC">
        <w:rPr>
          <w:szCs w:val="28"/>
        </w:rPr>
        <w:t>[2].</w:t>
      </w:r>
    </w:p>
    <w:p w:rsidR="00BD41AC" w:rsidRPr="00BD41AC" w:rsidRDefault="00BD41AC" w:rsidP="00BD41AC">
      <w:pPr>
        <w:spacing w:before="18" w:after="18"/>
        <w:ind w:firstLine="454"/>
        <w:jc w:val="both"/>
        <w:rPr>
          <w:szCs w:val="28"/>
        </w:rPr>
      </w:pPr>
      <w:r w:rsidRPr="00BD41AC">
        <w:rPr>
          <w:szCs w:val="28"/>
        </w:rPr>
        <w:t>Молодежный язык регулярно пополняется новыми тематическими блоками. Так, в 90-е</w:t>
      </w:r>
      <w:r w:rsidR="00B536E2">
        <w:rPr>
          <w:szCs w:val="28"/>
          <w:lang w:val="en-US"/>
        </w:rPr>
        <w:t> </w:t>
      </w:r>
      <w:r w:rsidRPr="00BD41AC">
        <w:rPr>
          <w:szCs w:val="28"/>
        </w:rPr>
        <w:t>гг. в лексике чели появляются новые пласты, связанные с тематическими блоками «Интернет» и «SMS».</w:t>
      </w:r>
    </w:p>
    <w:p w:rsidR="00BD41AC" w:rsidRPr="00BD41AC" w:rsidRDefault="00BD41AC" w:rsidP="00BD41AC">
      <w:pPr>
        <w:spacing w:before="18" w:after="18"/>
        <w:ind w:firstLine="454"/>
        <w:jc w:val="both"/>
        <w:rPr>
          <w:szCs w:val="28"/>
        </w:rPr>
      </w:pPr>
      <w:r w:rsidRPr="00BD41AC">
        <w:rPr>
          <w:szCs w:val="28"/>
        </w:rPr>
        <w:lastRenderedPageBreak/>
        <w:t xml:space="preserve">Однако главную роль в молодежном языке играет не тематическая лексика, а экспрессивные слова. Это обусловлено несколькими факторами, среди которых немаловажную роль играет высокая эмоциональность носителей чели, а также соответствие молодежного жаргона устной, непринужденной сфере общения, что позволяет достаточно свободно и полно выражать переживаемые чувства и эмоции. </w:t>
      </w:r>
    </w:p>
    <w:p w:rsidR="00BD41AC" w:rsidRPr="00BD41AC" w:rsidRDefault="00BD41AC" w:rsidP="00BD41AC">
      <w:pPr>
        <w:spacing w:before="18" w:after="18"/>
        <w:ind w:firstLine="454"/>
        <w:jc w:val="both"/>
        <w:rPr>
          <w:szCs w:val="28"/>
        </w:rPr>
      </w:pPr>
      <w:r w:rsidRPr="00BD41AC">
        <w:rPr>
          <w:szCs w:val="28"/>
        </w:rPr>
        <w:t xml:space="preserve">Фамильярному снижению в лексике чели подвергаются и повседневные, привычные действия, такие как есть – </w:t>
      </w:r>
      <w:r w:rsidRPr="00BD41AC">
        <w:rPr>
          <w:i/>
          <w:szCs w:val="28"/>
          <w:lang w:val="es-ES"/>
        </w:rPr>
        <w:t>chascar</w:t>
      </w:r>
      <w:r w:rsidRPr="00BD41AC">
        <w:rPr>
          <w:i/>
          <w:szCs w:val="28"/>
        </w:rPr>
        <w:t xml:space="preserve">, </w:t>
      </w:r>
      <w:r w:rsidRPr="00BD41AC">
        <w:rPr>
          <w:i/>
          <w:szCs w:val="28"/>
          <w:lang w:val="es-ES"/>
        </w:rPr>
        <w:t>jalar</w:t>
      </w:r>
      <w:r w:rsidRPr="00BD41AC">
        <w:rPr>
          <w:i/>
          <w:szCs w:val="28"/>
        </w:rPr>
        <w:t xml:space="preserve">, </w:t>
      </w:r>
      <w:r w:rsidRPr="00BD41AC">
        <w:rPr>
          <w:i/>
          <w:szCs w:val="28"/>
          <w:lang w:val="es-ES"/>
        </w:rPr>
        <w:t>jamar</w:t>
      </w:r>
      <w:r w:rsidRPr="00BD41AC">
        <w:rPr>
          <w:szCs w:val="28"/>
        </w:rPr>
        <w:t xml:space="preserve">, </w:t>
      </w:r>
      <w:r w:rsidRPr="00BD41AC">
        <w:rPr>
          <w:i/>
          <w:szCs w:val="28"/>
          <w:lang w:val="es-ES"/>
        </w:rPr>
        <w:t>manducar</w:t>
      </w:r>
      <w:r w:rsidRPr="00BD41AC">
        <w:rPr>
          <w:i/>
          <w:szCs w:val="28"/>
        </w:rPr>
        <w:t xml:space="preserve">, </w:t>
      </w:r>
      <w:r w:rsidRPr="00BD41AC">
        <w:rPr>
          <w:i/>
          <w:szCs w:val="28"/>
          <w:lang w:val="es-ES"/>
        </w:rPr>
        <w:t>parear</w:t>
      </w:r>
      <w:r w:rsidRPr="00BD41AC">
        <w:rPr>
          <w:i/>
          <w:szCs w:val="28"/>
        </w:rPr>
        <w:t xml:space="preserve">, </w:t>
      </w:r>
      <w:r w:rsidRPr="00BD41AC">
        <w:rPr>
          <w:i/>
          <w:szCs w:val="28"/>
          <w:lang w:val="es-ES"/>
        </w:rPr>
        <w:t>tragar</w:t>
      </w:r>
      <w:r w:rsidRPr="00BD41AC">
        <w:rPr>
          <w:szCs w:val="28"/>
        </w:rPr>
        <w:t xml:space="preserve"> (</w:t>
      </w:r>
      <w:r w:rsidRPr="00BD41AC">
        <w:rPr>
          <w:szCs w:val="28"/>
          <w:lang w:val="es-ES"/>
        </w:rPr>
        <w:t>comer</w:t>
      </w:r>
      <w:r w:rsidRPr="00BD41AC">
        <w:rPr>
          <w:szCs w:val="28"/>
        </w:rPr>
        <w:t xml:space="preserve">); пить – </w:t>
      </w:r>
      <w:r w:rsidRPr="00BD41AC">
        <w:rPr>
          <w:i/>
          <w:szCs w:val="28"/>
          <w:lang w:val="es-ES"/>
        </w:rPr>
        <w:t>privar</w:t>
      </w:r>
      <w:r w:rsidRPr="00BD41AC">
        <w:rPr>
          <w:i/>
          <w:szCs w:val="28"/>
        </w:rPr>
        <w:t xml:space="preserve">, </w:t>
      </w:r>
      <w:r w:rsidRPr="00BD41AC">
        <w:rPr>
          <w:i/>
          <w:szCs w:val="28"/>
          <w:lang w:val="es-ES"/>
        </w:rPr>
        <w:t>trincar</w:t>
      </w:r>
      <w:r w:rsidRPr="00BD41AC">
        <w:rPr>
          <w:szCs w:val="28"/>
        </w:rPr>
        <w:t xml:space="preserve"> (</w:t>
      </w:r>
      <w:r w:rsidRPr="00BD41AC">
        <w:rPr>
          <w:szCs w:val="28"/>
          <w:lang w:val="es-ES"/>
        </w:rPr>
        <w:t>beber</w:t>
      </w:r>
      <w:r w:rsidRPr="00BD41AC">
        <w:rPr>
          <w:szCs w:val="28"/>
        </w:rPr>
        <w:t xml:space="preserve">); спать – </w:t>
      </w:r>
      <w:r w:rsidRPr="00BD41AC">
        <w:rPr>
          <w:i/>
          <w:szCs w:val="28"/>
          <w:lang w:val="es-ES"/>
        </w:rPr>
        <w:t>planchar</w:t>
      </w:r>
      <w:r w:rsidRPr="00BD41AC">
        <w:rPr>
          <w:i/>
          <w:szCs w:val="28"/>
        </w:rPr>
        <w:t xml:space="preserve"> </w:t>
      </w:r>
      <w:r w:rsidRPr="00BD41AC">
        <w:rPr>
          <w:i/>
          <w:szCs w:val="28"/>
          <w:lang w:val="es-ES"/>
        </w:rPr>
        <w:t>la</w:t>
      </w:r>
      <w:r w:rsidRPr="00BD41AC">
        <w:rPr>
          <w:i/>
          <w:szCs w:val="28"/>
        </w:rPr>
        <w:t xml:space="preserve"> </w:t>
      </w:r>
      <w:r w:rsidRPr="00BD41AC">
        <w:rPr>
          <w:i/>
          <w:szCs w:val="28"/>
          <w:lang w:val="es-ES"/>
        </w:rPr>
        <w:t>oreja</w:t>
      </w:r>
      <w:r w:rsidRPr="00BD41AC">
        <w:rPr>
          <w:i/>
          <w:szCs w:val="28"/>
        </w:rPr>
        <w:t xml:space="preserve">, </w:t>
      </w:r>
      <w:r w:rsidRPr="00BD41AC">
        <w:rPr>
          <w:i/>
          <w:szCs w:val="28"/>
          <w:lang w:val="es-ES"/>
        </w:rPr>
        <w:t>sobar</w:t>
      </w:r>
      <w:r w:rsidRPr="00BD41AC">
        <w:rPr>
          <w:szCs w:val="28"/>
        </w:rPr>
        <w:t xml:space="preserve"> (</w:t>
      </w:r>
      <w:r w:rsidRPr="00BD41AC">
        <w:rPr>
          <w:szCs w:val="28"/>
          <w:lang w:val="es-ES"/>
        </w:rPr>
        <w:t>dormir</w:t>
      </w:r>
      <w:r w:rsidRPr="00BD41AC">
        <w:rPr>
          <w:szCs w:val="28"/>
        </w:rPr>
        <w:t xml:space="preserve">); учиться – </w:t>
      </w:r>
      <w:r w:rsidRPr="00BD41AC">
        <w:rPr>
          <w:i/>
          <w:szCs w:val="28"/>
          <w:lang w:val="es-ES"/>
        </w:rPr>
        <w:t>empollar</w:t>
      </w:r>
      <w:r w:rsidRPr="00BD41AC">
        <w:rPr>
          <w:szCs w:val="28"/>
        </w:rPr>
        <w:t xml:space="preserve"> (</w:t>
      </w:r>
      <w:r w:rsidRPr="00BD41AC">
        <w:rPr>
          <w:szCs w:val="28"/>
          <w:lang w:val="es-ES"/>
        </w:rPr>
        <w:t>estudiar</w:t>
      </w:r>
      <w:r w:rsidRPr="00BD41AC">
        <w:rPr>
          <w:szCs w:val="28"/>
        </w:rPr>
        <w:t xml:space="preserve">); идти – </w:t>
      </w:r>
      <w:r w:rsidRPr="00BD41AC">
        <w:rPr>
          <w:i/>
          <w:szCs w:val="28"/>
          <w:lang w:val="es-ES"/>
        </w:rPr>
        <w:t>moverse</w:t>
      </w:r>
      <w:r w:rsidRPr="00BD41AC">
        <w:rPr>
          <w:i/>
          <w:szCs w:val="28"/>
        </w:rPr>
        <w:t xml:space="preserve"> </w:t>
      </w:r>
      <w:r w:rsidRPr="00BD41AC">
        <w:rPr>
          <w:szCs w:val="28"/>
        </w:rPr>
        <w:t>(</w:t>
      </w:r>
      <w:r w:rsidRPr="00BD41AC">
        <w:rPr>
          <w:szCs w:val="28"/>
          <w:lang w:val="es-ES"/>
        </w:rPr>
        <w:t>ir</w:t>
      </w:r>
      <w:r w:rsidRPr="00BD41AC">
        <w:rPr>
          <w:szCs w:val="28"/>
        </w:rPr>
        <w:t xml:space="preserve">); уходить – </w:t>
      </w:r>
      <w:r w:rsidRPr="00BD41AC">
        <w:rPr>
          <w:i/>
          <w:szCs w:val="28"/>
          <w:lang w:val="es-ES"/>
        </w:rPr>
        <w:t>abrirse</w:t>
      </w:r>
      <w:r w:rsidRPr="00BD41AC">
        <w:rPr>
          <w:szCs w:val="28"/>
        </w:rPr>
        <w:t xml:space="preserve"> (</w:t>
      </w:r>
      <w:r w:rsidRPr="00BD41AC">
        <w:rPr>
          <w:szCs w:val="28"/>
          <w:lang w:val="es-ES"/>
        </w:rPr>
        <w:t>irse</w:t>
      </w:r>
      <w:r w:rsidRPr="00BD41AC">
        <w:rPr>
          <w:szCs w:val="28"/>
        </w:rPr>
        <w:t xml:space="preserve">, </w:t>
      </w:r>
      <w:r w:rsidRPr="00BD41AC">
        <w:rPr>
          <w:szCs w:val="28"/>
          <w:lang w:val="es-ES"/>
        </w:rPr>
        <w:t>marcharse</w:t>
      </w:r>
      <w:r w:rsidRPr="00BD41AC">
        <w:rPr>
          <w:szCs w:val="28"/>
        </w:rPr>
        <w:t xml:space="preserve">); зайти – </w:t>
      </w:r>
      <w:r w:rsidRPr="00BD41AC">
        <w:rPr>
          <w:i/>
          <w:szCs w:val="28"/>
          <w:lang w:val="es-ES"/>
        </w:rPr>
        <w:t>meterse</w:t>
      </w:r>
      <w:r w:rsidRPr="00BD41AC">
        <w:rPr>
          <w:i/>
          <w:szCs w:val="28"/>
        </w:rPr>
        <w:t xml:space="preserve"> </w:t>
      </w:r>
      <w:r w:rsidRPr="00BD41AC">
        <w:rPr>
          <w:szCs w:val="28"/>
        </w:rPr>
        <w:t>(</w:t>
      </w:r>
      <w:r w:rsidRPr="00BD41AC">
        <w:rPr>
          <w:szCs w:val="28"/>
          <w:lang w:val="es-ES"/>
        </w:rPr>
        <w:t>entrar</w:t>
      </w:r>
      <w:r w:rsidRPr="00BD41AC">
        <w:rPr>
          <w:szCs w:val="28"/>
        </w:rPr>
        <w:t xml:space="preserve">) и др., а также названия частей тела, как, например, голова – </w:t>
      </w:r>
      <w:r w:rsidRPr="00BD41AC">
        <w:rPr>
          <w:i/>
          <w:szCs w:val="28"/>
          <w:lang w:val="es-ES"/>
        </w:rPr>
        <w:t>caja</w:t>
      </w:r>
      <w:r w:rsidRPr="00BD41AC">
        <w:rPr>
          <w:i/>
          <w:szCs w:val="28"/>
        </w:rPr>
        <w:t xml:space="preserve">, </w:t>
      </w:r>
      <w:r w:rsidRPr="00BD41AC">
        <w:rPr>
          <w:i/>
          <w:szCs w:val="28"/>
          <w:lang w:val="es-ES"/>
        </w:rPr>
        <w:t>coco</w:t>
      </w:r>
      <w:r w:rsidRPr="00BD41AC">
        <w:rPr>
          <w:i/>
          <w:szCs w:val="28"/>
        </w:rPr>
        <w:t xml:space="preserve">, </w:t>
      </w:r>
      <w:r w:rsidRPr="00BD41AC">
        <w:rPr>
          <w:i/>
          <w:szCs w:val="28"/>
          <w:lang w:val="es-ES"/>
        </w:rPr>
        <w:t>bola</w:t>
      </w:r>
      <w:r w:rsidRPr="00BD41AC">
        <w:rPr>
          <w:szCs w:val="28"/>
        </w:rPr>
        <w:t xml:space="preserve"> (</w:t>
      </w:r>
      <w:r w:rsidRPr="00BD41AC">
        <w:rPr>
          <w:szCs w:val="28"/>
          <w:lang w:val="es-ES"/>
        </w:rPr>
        <w:t>cabeza</w:t>
      </w:r>
      <w:r w:rsidR="00B536E2">
        <w:rPr>
          <w:szCs w:val="28"/>
        </w:rPr>
        <w:t>)</w:t>
      </w:r>
      <w:r w:rsidR="00B536E2">
        <w:rPr>
          <w:szCs w:val="28"/>
          <w:lang w:val="en-US"/>
        </w:rPr>
        <w:t> </w:t>
      </w:r>
      <w:r w:rsidRPr="00BD41AC">
        <w:rPr>
          <w:szCs w:val="28"/>
        </w:rPr>
        <w:t>[2].</w:t>
      </w:r>
    </w:p>
    <w:p w:rsidR="00BD41AC" w:rsidRPr="00BD41AC" w:rsidRDefault="00BD41AC" w:rsidP="00BD41AC">
      <w:pPr>
        <w:spacing w:before="18" w:after="18"/>
        <w:ind w:firstLine="454"/>
        <w:jc w:val="both"/>
        <w:rPr>
          <w:szCs w:val="28"/>
        </w:rPr>
      </w:pPr>
      <w:r w:rsidRPr="00BD41AC">
        <w:rPr>
          <w:szCs w:val="28"/>
        </w:rPr>
        <w:t xml:space="preserve">Представлена в чели и лексика с положительной эмоциональной окраской: </w:t>
      </w:r>
      <w:r w:rsidRPr="00BD41AC">
        <w:rPr>
          <w:i/>
          <w:szCs w:val="28"/>
        </w:rPr>
        <w:t>maja</w:t>
      </w:r>
      <w:r w:rsidRPr="00BD41AC">
        <w:rPr>
          <w:szCs w:val="28"/>
        </w:rPr>
        <w:t xml:space="preserve"> – красивая (девушка), </w:t>
      </w:r>
      <w:r w:rsidRPr="00BD41AC">
        <w:rPr>
          <w:i/>
          <w:szCs w:val="28"/>
        </w:rPr>
        <w:t>marchoso</w:t>
      </w:r>
      <w:r w:rsidRPr="00BD41AC">
        <w:rPr>
          <w:szCs w:val="28"/>
        </w:rPr>
        <w:t xml:space="preserve"> – веселый, энергичный человек, </w:t>
      </w:r>
      <w:r w:rsidRPr="00BD41AC">
        <w:rPr>
          <w:i/>
          <w:szCs w:val="28"/>
        </w:rPr>
        <w:t>enanos</w:t>
      </w:r>
      <w:r w:rsidRPr="00BD41AC">
        <w:rPr>
          <w:szCs w:val="28"/>
        </w:rPr>
        <w:t xml:space="preserve"> – малыши, младшие братья, </w:t>
      </w:r>
      <w:r w:rsidRPr="00BD41AC">
        <w:rPr>
          <w:i/>
          <w:szCs w:val="28"/>
        </w:rPr>
        <w:t>pasarlo bomba, pasarlo pipa</w:t>
      </w:r>
      <w:r w:rsidRPr="00BD41AC">
        <w:rPr>
          <w:szCs w:val="28"/>
        </w:rPr>
        <w:t xml:space="preserve"> – хорошо отдохнуть, хорошо провести время и т. д.</w:t>
      </w:r>
    </w:p>
    <w:p w:rsidR="00BD41AC" w:rsidRPr="00BD41AC" w:rsidRDefault="00BD41AC" w:rsidP="00BD41AC">
      <w:pPr>
        <w:spacing w:before="18" w:after="18"/>
        <w:ind w:firstLine="454"/>
        <w:jc w:val="both"/>
        <w:rPr>
          <w:szCs w:val="28"/>
        </w:rPr>
      </w:pPr>
      <w:r w:rsidRPr="00BD41AC">
        <w:rPr>
          <w:szCs w:val="28"/>
        </w:rPr>
        <w:t xml:space="preserve">Важным процессом, имеющим особое значение для языка испанской молодежи, является сокращение слов: </w:t>
      </w:r>
      <w:r w:rsidRPr="00BD41AC">
        <w:rPr>
          <w:i/>
          <w:szCs w:val="28"/>
          <w:lang w:val="en-US"/>
        </w:rPr>
        <w:t>cole</w:t>
      </w:r>
      <w:r w:rsidRPr="00BD41AC">
        <w:rPr>
          <w:szCs w:val="28"/>
        </w:rPr>
        <w:t xml:space="preserve"> (от </w:t>
      </w:r>
      <w:r w:rsidRPr="00BD41AC">
        <w:rPr>
          <w:szCs w:val="28"/>
          <w:lang w:val="es-ES"/>
        </w:rPr>
        <w:t>colegio</w:t>
      </w:r>
      <w:r w:rsidRPr="00BD41AC">
        <w:rPr>
          <w:szCs w:val="28"/>
        </w:rPr>
        <w:t xml:space="preserve">), </w:t>
      </w:r>
      <w:r w:rsidRPr="00BD41AC">
        <w:rPr>
          <w:i/>
          <w:szCs w:val="28"/>
          <w:lang w:val="es-ES"/>
        </w:rPr>
        <w:t>profe</w:t>
      </w:r>
      <w:r w:rsidRPr="00BD41AC">
        <w:rPr>
          <w:szCs w:val="28"/>
        </w:rPr>
        <w:t xml:space="preserve">, </w:t>
      </w:r>
      <w:r w:rsidRPr="00BD41AC">
        <w:rPr>
          <w:i/>
          <w:szCs w:val="28"/>
          <w:lang w:val="es-ES"/>
        </w:rPr>
        <w:t>facual</w:t>
      </w:r>
      <w:r w:rsidRPr="00BD41AC">
        <w:rPr>
          <w:szCs w:val="28"/>
        </w:rPr>
        <w:t xml:space="preserve">. В студенческом жаргоне бытуют такие усеченные слова, как </w:t>
      </w:r>
      <w:r w:rsidRPr="00BD41AC">
        <w:rPr>
          <w:i/>
          <w:szCs w:val="28"/>
          <w:lang w:val="es-ES"/>
        </w:rPr>
        <w:t>analfa</w:t>
      </w:r>
      <w:r w:rsidRPr="00BD41AC">
        <w:rPr>
          <w:szCs w:val="28"/>
        </w:rPr>
        <w:t xml:space="preserve"> (</w:t>
      </w:r>
      <w:r w:rsidRPr="00BD41AC">
        <w:rPr>
          <w:szCs w:val="28"/>
          <w:lang w:val="es-ES"/>
        </w:rPr>
        <w:t>analfabeto</w:t>
      </w:r>
      <w:r w:rsidRPr="00BD41AC">
        <w:rPr>
          <w:szCs w:val="28"/>
        </w:rPr>
        <w:t xml:space="preserve">), </w:t>
      </w:r>
      <w:r w:rsidRPr="00BD41AC">
        <w:rPr>
          <w:i/>
          <w:szCs w:val="28"/>
          <w:lang w:val="es-ES"/>
        </w:rPr>
        <w:t>ecolo</w:t>
      </w:r>
      <w:r w:rsidRPr="00BD41AC">
        <w:rPr>
          <w:i/>
          <w:szCs w:val="28"/>
        </w:rPr>
        <w:t xml:space="preserve">, </w:t>
      </w:r>
      <w:r w:rsidRPr="00BD41AC">
        <w:rPr>
          <w:i/>
          <w:szCs w:val="28"/>
          <w:lang w:val="es-ES"/>
        </w:rPr>
        <w:t>duca</w:t>
      </w:r>
      <w:r w:rsidRPr="00BD41AC">
        <w:rPr>
          <w:i/>
          <w:szCs w:val="28"/>
        </w:rPr>
        <w:t xml:space="preserve">, </w:t>
      </w:r>
      <w:r w:rsidRPr="00BD41AC">
        <w:rPr>
          <w:i/>
          <w:szCs w:val="28"/>
          <w:lang w:val="es-ES"/>
        </w:rPr>
        <w:t>estupa</w:t>
      </w:r>
      <w:r w:rsidRPr="00BD41AC">
        <w:rPr>
          <w:szCs w:val="28"/>
        </w:rPr>
        <w:t xml:space="preserve"> (</w:t>
      </w:r>
      <w:r w:rsidRPr="00BD41AC">
        <w:rPr>
          <w:szCs w:val="28"/>
          <w:lang w:val="es-ES"/>
        </w:rPr>
        <w:t>estupefacto</w:t>
      </w:r>
      <w:r w:rsidRPr="00BD41AC">
        <w:rPr>
          <w:szCs w:val="28"/>
        </w:rPr>
        <w:t xml:space="preserve">), </w:t>
      </w:r>
      <w:r w:rsidRPr="00BD41AC">
        <w:rPr>
          <w:i/>
          <w:szCs w:val="28"/>
          <w:lang w:val="es-ES"/>
        </w:rPr>
        <w:t>paraca</w:t>
      </w:r>
      <w:r w:rsidRPr="00BD41AC">
        <w:rPr>
          <w:i/>
          <w:szCs w:val="28"/>
        </w:rPr>
        <w:t xml:space="preserve">, </w:t>
      </w:r>
      <w:r w:rsidRPr="00BD41AC">
        <w:rPr>
          <w:i/>
          <w:szCs w:val="28"/>
          <w:lang w:val="es-ES"/>
        </w:rPr>
        <w:t>sudaca</w:t>
      </w:r>
      <w:r w:rsidRPr="00BD41AC">
        <w:rPr>
          <w:szCs w:val="28"/>
        </w:rPr>
        <w:t xml:space="preserve"> (</w:t>
      </w:r>
      <w:r w:rsidRPr="00BD41AC">
        <w:rPr>
          <w:szCs w:val="28"/>
          <w:lang w:val="es-ES"/>
        </w:rPr>
        <w:t>sudamericano</w:t>
      </w:r>
      <w:r w:rsidRPr="00BD41AC">
        <w:rPr>
          <w:szCs w:val="28"/>
        </w:rPr>
        <w:t xml:space="preserve">). Кроме того, часто используется усечение высокочастотного глагола </w:t>
      </w:r>
      <w:r w:rsidRPr="00BD41AC">
        <w:rPr>
          <w:szCs w:val="28"/>
          <w:lang w:val="es-ES"/>
        </w:rPr>
        <w:t>estar</w:t>
      </w:r>
      <w:r w:rsidRPr="00BD41AC">
        <w:rPr>
          <w:szCs w:val="28"/>
        </w:rPr>
        <w:t xml:space="preserve">, получают распространение формы, как </w:t>
      </w:r>
      <w:r w:rsidRPr="00BD41AC">
        <w:rPr>
          <w:i/>
          <w:szCs w:val="28"/>
          <w:lang w:val="es-ES"/>
        </w:rPr>
        <w:t>t</w:t>
      </w:r>
      <w:r w:rsidRPr="00BD41AC">
        <w:rPr>
          <w:i/>
          <w:szCs w:val="28"/>
        </w:rPr>
        <w:t xml:space="preserve">á </w:t>
      </w:r>
      <w:r w:rsidRPr="00BD41AC">
        <w:rPr>
          <w:i/>
          <w:szCs w:val="28"/>
          <w:lang w:val="es-ES"/>
        </w:rPr>
        <w:t>bien</w:t>
      </w:r>
      <w:r w:rsidRPr="00BD41AC">
        <w:rPr>
          <w:szCs w:val="28"/>
        </w:rPr>
        <w:t xml:space="preserve"> (</w:t>
      </w:r>
      <w:r w:rsidRPr="00BD41AC">
        <w:rPr>
          <w:szCs w:val="28"/>
          <w:lang w:val="es-ES"/>
        </w:rPr>
        <w:t>est</w:t>
      </w:r>
      <w:r w:rsidRPr="00BD41AC">
        <w:rPr>
          <w:szCs w:val="28"/>
        </w:rPr>
        <w:t xml:space="preserve">á </w:t>
      </w:r>
      <w:r w:rsidRPr="00BD41AC">
        <w:rPr>
          <w:szCs w:val="28"/>
          <w:lang w:val="es-ES"/>
        </w:rPr>
        <w:t>bien</w:t>
      </w:r>
      <w:r w:rsidRPr="00BD41AC">
        <w:rPr>
          <w:szCs w:val="28"/>
        </w:rPr>
        <w:t xml:space="preserve">), </w:t>
      </w:r>
      <w:r w:rsidRPr="00BD41AC">
        <w:rPr>
          <w:i/>
          <w:szCs w:val="28"/>
          <w:lang w:val="es-ES"/>
        </w:rPr>
        <w:t>toy</w:t>
      </w:r>
      <w:r w:rsidRPr="00BD41AC">
        <w:rPr>
          <w:szCs w:val="28"/>
        </w:rPr>
        <w:t xml:space="preserve"> (</w:t>
      </w:r>
      <w:r w:rsidRPr="00BD41AC">
        <w:rPr>
          <w:szCs w:val="28"/>
          <w:lang w:val="es-ES"/>
        </w:rPr>
        <w:t>estoy</w:t>
      </w:r>
      <w:r w:rsidR="00B536E2">
        <w:rPr>
          <w:szCs w:val="28"/>
        </w:rPr>
        <w:t>)</w:t>
      </w:r>
      <w:r w:rsidR="00B536E2">
        <w:rPr>
          <w:szCs w:val="28"/>
          <w:lang w:val="en-US"/>
        </w:rPr>
        <w:t> </w:t>
      </w:r>
      <w:r w:rsidRPr="00BD41AC">
        <w:rPr>
          <w:szCs w:val="28"/>
        </w:rPr>
        <w:t>[2].</w:t>
      </w:r>
    </w:p>
    <w:p w:rsidR="00BD41AC" w:rsidRPr="00BD41AC" w:rsidRDefault="00BD41AC" w:rsidP="00BD41AC">
      <w:pPr>
        <w:spacing w:before="18" w:after="18"/>
        <w:ind w:firstLine="454"/>
        <w:jc w:val="both"/>
        <w:rPr>
          <w:szCs w:val="28"/>
        </w:rPr>
      </w:pPr>
      <w:r w:rsidRPr="00BD41AC">
        <w:rPr>
          <w:szCs w:val="28"/>
        </w:rPr>
        <w:t>В современной Испании нет единой точки зрения на это явление в языковой культуре. Многие журналисты, лингвисты, преподаватели, люди старшего поколения отмечают бедность и ограниченность этого языка, другие лингвисты п</w:t>
      </w:r>
      <w:r w:rsidR="00B536E2">
        <w:rPr>
          <w:szCs w:val="28"/>
        </w:rPr>
        <w:t>ридерживаются иной точки зрения</w:t>
      </w:r>
      <w:r w:rsidR="00B536E2">
        <w:rPr>
          <w:szCs w:val="28"/>
          <w:lang w:val="en-US"/>
        </w:rPr>
        <w:t> </w:t>
      </w:r>
      <w:r w:rsidRPr="00BD41AC">
        <w:rPr>
          <w:szCs w:val="28"/>
        </w:rPr>
        <w:t>[3,</w:t>
      </w:r>
      <w:r w:rsidR="00B536E2">
        <w:rPr>
          <w:szCs w:val="28"/>
          <w:lang w:val="en-US"/>
        </w:rPr>
        <w:t> </w:t>
      </w:r>
      <w:r w:rsidRPr="00BD41AC">
        <w:rPr>
          <w:szCs w:val="28"/>
          <w:lang w:val="en-US"/>
        </w:rPr>
        <w:t>c</w:t>
      </w:r>
      <w:r w:rsidRPr="00BD41AC">
        <w:rPr>
          <w:szCs w:val="28"/>
        </w:rPr>
        <w:t>.</w:t>
      </w:r>
      <w:r w:rsidR="00B536E2">
        <w:rPr>
          <w:szCs w:val="28"/>
          <w:lang w:val="en-US"/>
        </w:rPr>
        <w:t> </w:t>
      </w:r>
      <w:r w:rsidRPr="00BD41AC">
        <w:rPr>
          <w:szCs w:val="28"/>
        </w:rPr>
        <w:t xml:space="preserve">188]. </w:t>
      </w:r>
    </w:p>
    <w:p w:rsidR="00BD41AC" w:rsidRPr="00BD41AC" w:rsidRDefault="00BD41AC" w:rsidP="00BD41AC">
      <w:pPr>
        <w:spacing w:before="18" w:after="18"/>
        <w:ind w:firstLine="454"/>
        <w:jc w:val="both"/>
        <w:rPr>
          <w:szCs w:val="28"/>
        </w:rPr>
      </w:pPr>
      <w:r w:rsidRPr="00BD41AC">
        <w:rPr>
          <w:i/>
          <w:iCs/>
          <w:szCs w:val="28"/>
        </w:rPr>
        <w:t>Выводы.</w:t>
      </w:r>
      <w:r w:rsidRPr="00BD41AC">
        <w:rPr>
          <w:szCs w:val="28"/>
        </w:rPr>
        <w:t xml:space="preserve"> Лексика чели активно проникает в разговорную речь людей разного возраста, разных профессий и разных сословий. Примечательно, что испанская интеллигенция с большой охотой использует слова из вокабуляра чели. Словарь испанской королевской академии (DRAE) постоянно фиксирует новые слова и выражения, которые проникают в литературный испанский язык именно из чели. Это является свидетельством новых тенденций, которые происходят в лексике и в целом в речевом поведении.</w:t>
      </w:r>
    </w:p>
    <w:p w:rsidR="00BD41AC" w:rsidRPr="00BD41AC" w:rsidRDefault="00BD41AC" w:rsidP="00BD41AC">
      <w:pPr>
        <w:spacing w:before="18" w:after="18"/>
        <w:ind w:firstLine="454"/>
        <w:jc w:val="both"/>
        <w:rPr>
          <w:szCs w:val="28"/>
        </w:rPr>
      </w:pPr>
    </w:p>
    <w:p w:rsidR="00BD41AC" w:rsidRPr="00BD41AC" w:rsidRDefault="00BD41AC" w:rsidP="00B536E2">
      <w:pPr>
        <w:spacing w:before="18" w:after="18"/>
        <w:jc w:val="center"/>
        <w:rPr>
          <w:szCs w:val="28"/>
          <w:lang w:val="es-ES"/>
        </w:rPr>
      </w:pPr>
      <w:r w:rsidRPr="00BD41AC">
        <w:rPr>
          <w:szCs w:val="28"/>
        </w:rPr>
        <w:t>СПИСОК</w:t>
      </w:r>
      <w:r w:rsidRPr="00BD41AC">
        <w:rPr>
          <w:szCs w:val="28"/>
          <w:lang w:val="es-ES"/>
        </w:rPr>
        <w:t xml:space="preserve"> </w:t>
      </w:r>
      <w:r w:rsidRPr="00BD41AC">
        <w:rPr>
          <w:szCs w:val="28"/>
        </w:rPr>
        <w:t>ИСПОЛЬЗОВАННОЙ</w:t>
      </w:r>
      <w:r w:rsidRPr="00BD41AC">
        <w:rPr>
          <w:szCs w:val="28"/>
          <w:lang w:val="es-ES"/>
        </w:rPr>
        <w:t xml:space="preserve"> </w:t>
      </w:r>
      <w:r w:rsidRPr="00BD41AC">
        <w:rPr>
          <w:szCs w:val="28"/>
        </w:rPr>
        <w:t>ЛИТЕРАТУРЫ</w:t>
      </w:r>
    </w:p>
    <w:p w:rsidR="00BD41AC" w:rsidRPr="00BD41AC" w:rsidRDefault="00B536E2" w:rsidP="00BD41AC">
      <w:pPr>
        <w:spacing w:before="18" w:after="18"/>
        <w:ind w:firstLine="454"/>
        <w:jc w:val="both"/>
        <w:rPr>
          <w:szCs w:val="28"/>
          <w:lang w:val="es-ES"/>
        </w:rPr>
      </w:pPr>
      <w:r>
        <w:rPr>
          <w:szCs w:val="28"/>
          <w:lang w:val="es-ES"/>
        </w:rPr>
        <w:t>1. </w:t>
      </w:r>
      <w:r w:rsidR="00BD41AC" w:rsidRPr="00BD41AC">
        <w:rPr>
          <w:szCs w:val="28"/>
          <w:lang w:val="es-ES"/>
        </w:rPr>
        <w:t xml:space="preserve">Diccionario de la Lengua Española (DRAE) [Recurso electrónico]. – Modo de acceso: </w:t>
      </w:r>
      <w:hyperlink r:id="rId26" w:history="1">
        <w:r w:rsidR="00BD41AC" w:rsidRPr="00BD41AC">
          <w:rPr>
            <w:rStyle w:val="af2"/>
            <w:szCs w:val="28"/>
            <w:lang w:val="es-ES"/>
          </w:rPr>
          <w:t>https://www.rae.es/diccionario-de-la-lengua-espanola</w:t>
        </w:r>
      </w:hyperlink>
      <w:r w:rsidR="00BD41AC" w:rsidRPr="00BD41AC">
        <w:rPr>
          <w:szCs w:val="28"/>
          <w:lang w:val="es-ES"/>
        </w:rPr>
        <w:t>. – Fecha de acceso: 20.02.2020.</w:t>
      </w:r>
    </w:p>
    <w:p w:rsidR="00BD41AC" w:rsidRPr="00BD41AC" w:rsidRDefault="00B536E2" w:rsidP="00BD41AC">
      <w:pPr>
        <w:spacing w:before="18" w:after="18"/>
        <w:ind w:firstLine="454"/>
        <w:jc w:val="both"/>
        <w:rPr>
          <w:szCs w:val="28"/>
          <w:lang w:val="es-ES"/>
        </w:rPr>
      </w:pPr>
      <w:r>
        <w:rPr>
          <w:szCs w:val="28"/>
          <w:lang w:val="es-ES"/>
        </w:rPr>
        <w:lastRenderedPageBreak/>
        <w:t>2.</w:t>
      </w:r>
      <w:r w:rsidR="002952A9">
        <w:rPr>
          <w:szCs w:val="28"/>
          <w:lang w:val="es-ES"/>
        </w:rPr>
        <w:t> </w:t>
      </w:r>
      <w:r>
        <w:rPr>
          <w:szCs w:val="28"/>
          <w:lang w:val="es-ES"/>
        </w:rPr>
        <w:t>Fernandez Lopez, </w:t>
      </w:r>
      <w:r w:rsidR="00BD41AC" w:rsidRPr="00BD41AC">
        <w:rPr>
          <w:szCs w:val="28"/>
          <w:lang w:val="es-ES"/>
        </w:rPr>
        <w:t>J. Cheli – habla de Madrid // Hispanoteca / Lengua y cultura [Recurso electrónico]. – Modo de acceso: // http://culturitalia.uibk.ac.at / hispanoteca / Foro-preguntas. – Fecha de acceso: 20.02.2020.</w:t>
      </w:r>
    </w:p>
    <w:p w:rsidR="006D3E20" w:rsidRPr="00D16954" w:rsidRDefault="00B536E2" w:rsidP="006D3E20">
      <w:pPr>
        <w:spacing w:before="18" w:after="18"/>
        <w:ind w:firstLine="454"/>
        <w:jc w:val="both"/>
        <w:rPr>
          <w:szCs w:val="28"/>
        </w:rPr>
      </w:pPr>
      <w:r>
        <w:rPr>
          <w:szCs w:val="28"/>
        </w:rPr>
        <w:t>3.</w:t>
      </w:r>
      <w:r w:rsidR="002952A9">
        <w:rPr>
          <w:szCs w:val="28"/>
          <w:lang w:val="en-US"/>
        </w:rPr>
        <w:t> </w:t>
      </w:r>
      <w:r>
        <w:rPr>
          <w:szCs w:val="28"/>
        </w:rPr>
        <w:t>Яковлева,</w:t>
      </w:r>
      <w:r>
        <w:rPr>
          <w:szCs w:val="28"/>
          <w:lang w:val="en-US"/>
        </w:rPr>
        <w:t> </w:t>
      </w:r>
      <w:r w:rsidR="00BD41AC" w:rsidRPr="00BD41AC">
        <w:rPr>
          <w:szCs w:val="28"/>
        </w:rPr>
        <w:t>Е.</w:t>
      </w:r>
      <w:r>
        <w:rPr>
          <w:szCs w:val="28"/>
          <w:lang w:val="en-US"/>
        </w:rPr>
        <w:t> </w:t>
      </w:r>
      <w:r w:rsidR="00BD41AC" w:rsidRPr="00BD41AC">
        <w:rPr>
          <w:szCs w:val="28"/>
        </w:rPr>
        <w:t>В. Лексикология испанског</w:t>
      </w:r>
      <w:r>
        <w:rPr>
          <w:szCs w:val="28"/>
        </w:rPr>
        <w:t>о языка: Учебник для вузов / Е.</w:t>
      </w:r>
      <w:r>
        <w:rPr>
          <w:szCs w:val="28"/>
          <w:lang w:val="en-US"/>
        </w:rPr>
        <w:t> </w:t>
      </w:r>
      <w:r w:rsidR="00BD41AC" w:rsidRPr="00BD41AC">
        <w:rPr>
          <w:szCs w:val="28"/>
        </w:rPr>
        <w:t>В.</w:t>
      </w:r>
      <w:r>
        <w:rPr>
          <w:szCs w:val="28"/>
          <w:lang w:val="en-US"/>
        </w:rPr>
        <w:t> </w:t>
      </w:r>
      <w:r w:rsidR="00BD41AC" w:rsidRPr="00BD41AC">
        <w:rPr>
          <w:szCs w:val="28"/>
        </w:rPr>
        <w:t>Яковлева. – СПб.</w:t>
      </w:r>
      <w:r w:rsidR="006D3E20" w:rsidRPr="006D3E20">
        <w:rPr>
          <w:szCs w:val="28"/>
        </w:rPr>
        <w:t xml:space="preserve"> </w:t>
      </w:r>
      <w:r w:rsidR="006D3E20">
        <w:rPr>
          <w:szCs w:val="28"/>
        </w:rPr>
        <w:t>: КАРО, 2007. – С.</w:t>
      </w:r>
      <w:r w:rsidR="006D3E20">
        <w:rPr>
          <w:szCs w:val="28"/>
          <w:lang w:val="en-US"/>
        </w:rPr>
        <w:t> </w:t>
      </w:r>
      <w:r w:rsidR="00BD41AC" w:rsidRPr="00BD41AC">
        <w:rPr>
          <w:szCs w:val="28"/>
        </w:rPr>
        <w:t>181–190.</w:t>
      </w:r>
    </w:p>
    <w:p w:rsidR="00BD41AC" w:rsidRPr="00BD41AC" w:rsidRDefault="00BD41AC" w:rsidP="006D3E20">
      <w:pPr>
        <w:spacing w:before="18" w:after="18"/>
        <w:ind w:firstLine="454"/>
        <w:jc w:val="both"/>
        <w:rPr>
          <w:szCs w:val="28"/>
        </w:rPr>
      </w:pPr>
    </w:p>
    <w:p w:rsidR="001B3AC2" w:rsidRDefault="001B3AC2" w:rsidP="006D3E20">
      <w:pPr>
        <w:spacing w:before="18" w:after="18"/>
        <w:ind w:firstLine="454"/>
        <w:rPr>
          <w:b/>
          <w:szCs w:val="28"/>
          <w:lang w:val="be-BY"/>
        </w:rPr>
      </w:pPr>
      <w:bookmarkStart w:id="51" w:name="_Hlk41399335"/>
    </w:p>
    <w:p w:rsidR="00BD41AC" w:rsidRPr="006D3E20" w:rsidRDefault="00BD41AC" w:rsidP="006D3E20">
      <w:pPr>
        <w:spacing w:before="18" w:after="18"/>
        <w:ind w:firstLine="454"/>
        <w:rPr>
          <w:b/>
          <w:szCs w:val="28"/>
        </w:rPr>
      </w:pPr>
      <w:r w:rsidRPr="00BD41AC">
        <w:rPr>
          <w:b/>
          <w:szCs w:val="28"/>
        </w:rPr>
        <w:t>А.</w:t>
      </w:r>
      <w:r w:rsidR="006D3E20">
        <w:rPr>
          <w:b/>
          <w:szCs w:val="28"/>
          <w:lang w:val="en-US"/>
        </w:rPr>
        <w:t> </w:t>
      </w:r>
      <w:r w:rsidRPr="00BD41AC">
        <w:rPr>
          <w:b/>
          <w:szCs w:val="28"/>
          <w:lang w:val="en-US"/>
        </w:rPr>
        <w:t>C</w:t>
      </w:r>
      <w:r w:rsidRPr="00BD41AC">
        <w:rPr>
          <w:b/>
          <w:szCs w:val="28"/>
        </w:rPr>
        <w:t>.</w:t>
      </w:r>
      <w:r w:rsidR="006D3E20">
        <w:rPr>
          <w:b/>
          <w:szCs w:val="28"/>
          <w:lang w:val="en-US"/>
        </w:rPr>
        <w:t> </w:t>
      </w:r>
      <w:r w:rsidRPr="00BD41AC">
        <w:rPr>
          <w:b/>
          <w:szCs w:val="28"/>
        </w:rPr>
        <w:t>Промышлянская</w:t>
      </w:r>
    </w:p>
    <w:p w:rsidR="001B3AC2" w:rsidRDefault="001B3AC2" w:rsidP="006D3E20">
      <w:pPr>
        <w:spacing w:before="18" w:after="18"/>
        <w:ind w:firstLine="454"/>
        <w:rPr>
          <w:szCs w:val="28"/>
          <w:lang w:val="be-BY"/>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BD41AC" w:rsidRDefault="00BD41AC" w:rsidP="006D3E20">
      <w:pPr>
        <w:spacing w:before="18" w:after="18"/>
        <w:ind w:firstLine="454"/>
        <w:rPr>
          <w:szCs w:val="28"/>
        </w:rPr>
      </w:pPr>
      <w:r w:rsidRPr="00BD41AC">
        <w:rPr>
          <w:szCs w:val="28"/>
        </w:rPr>
        <w:t>Научный руководитель – Л.</w:t>
      </w:r>
      <w:r w:rsidR="006D3E20">
        <w:rPr>
          <w:szCs w:val="28"/>
          <w:lang w:val="en-US"/>
        </w:rPr>
        <w:t> </w:t>
      </w:r>
      <w:r w:rsidRPr="00BD41AC">
        <w:rPr>
          <w:szCs w:val="28"/>
        </w:rPr>
        <w:t>М.</w:t>
      </w:r>
      <w:r w:rsidR="006D3E20">
        <w:rPr>
          <w:szCs w:val="28"/>
          <w:lang w:val="en-US"/>
        </w:rPr>
        <w:t> </w:t>
      </w:r>
      <w:r w:rsidRPr="00BD41AC">
        <w:rPr>
          <w:szCs w:val="28"/>
        </w:rPr>
        <w:t xml:space="preserve"> Максимук</w:t>
      </w:r>
    </w:p>
    <w:p w:rsidR="00BD41AC" w:rsidRPr="00BD41AC" w:rsidRDefault="00BD41AC" w:rsidP="006D3E20">
      <w:pPr>
        <w:spacing w:before="18" w:after="18"/>
        <w:ind w:firstLine="454"/>
        <w:rPr>
          <w:szCs w:val="28"/>
        </w:rPr>
      </w:pPr>
    </w:p>
    <w:p w:rsidR="00BD41AC" w:rsidRPr="00BD41AC" w:rsidRDefault="00BD41AC" w:rsidP="006D3E20">
      <w:pPr>
        <w:spacing w:before="18" w:after="18"/>
        <w:ind w:firstLine="454"/>
        <w:rPr>
          <w:b/>
          <w:szCs w:val="28"/>
        </w:rPr>
      </w:pPr>
      <w:r w:rsidRPr="00BD41AC">
        <w:rPr>
          <w:b/>
          <w:szCs w:val="28"/>
        </w:rPr>
        <w:t>СОВРЕМЕННЫЕ ЭКОЛОГИЧЕСКИЕ ПРОБЛЕМЫ БЕЛАРУСИ</w:t>
      </w:r>
    </w:p>
    <w:bookmarkEnd w:id="51"/>
    <w:p w:rsidR="00BD41AC" w:rsidRPr="00BD41AC" w:rsidRDefault="00BD41AC" w:rsidP="00BD41AC">
      <w:pPr>
        <w:spacing w:before="18" w:after="18"/>
        <w:ind w:firstLine="454"/>
        <w:jc w:val="both"/>
        <w:rPr>
          <w:b/>
          <w:szCs w:val="28"/>
        </w:rPr>
      </w:pPr>
    </w:p>
    <w:p w:rsidR="00BD41AC" w:rsidRPr="00EF0DDB" w:rsidRDefault="00BD41AC" w:rsidP="00BD41AC">
      <w:pPr>
        <w:spacing w:before="18" w:after="18"/>
        <w:ind w:firstLine="454"/>
        <w:jc w:val="both"/>
        <w:rPr>
          <w:kern w:val="28"/>
          <w:szCs w:val="28"/>
        </w:rPr>
      </w:pPr>
      <w:r w:rsidRPr="00EF0DDB">
        <w:rPr>
          <w:iCs/>
          <w:kern w:val="28"/>
          <w:szCs w:val="28"/>
        </w:rPr>
        <w:t xml:space="preserve">В статье рассматриваются экологические проблемы современной Беларуси. Экологическая проблема – это изменение </w:t>
      </w:r>
      <w:r w:rsidRPr="00EF0DDB">
        <w:rPr>
          <w:kern w:val="28"/>
          <w:szCs w:val="28"/>
        </w:rPr>
        <w:t>природной среды, ведущее к нарушению структуры и функционирования природы. Представлено антропогенным фактором</w:t>
      </w:r>
      <w:r w:rsidRPr="00EF0DDB">
        <w:rPr>
          <w:kern w:val="28"/>
          <w:szCs w:val="28"/>
          <w:vertAlign w:val="superscript"/>
        </w:rPr>
        <w:footnoteReference w:id="1"/>
      </w:r>
      <w:r w:rsidRPr="00EF0DDB">
        <w:rPr>
          <w:kern w:val="28"/>
          <w:szCs w:val="28"/>
        </w:rPr>
        <w:t xml:space="preserve"> или результатом стихийных бедствий.</w:t>
      </w:r>
      <w:r w:rsidRPr="00EF0DDB">
        <w:rPr>
          <w:kern w:val="28"/>
          <w:szCs w:val="28"/>
          <w:lang w:val="uk-UA"/>
        </w:rPr>
        <w:t xml:space="preserve"> </w:t>
      </w:r>
      <w:r w:rsidRPr="00EF0DDB">
        <w:rPr>
          <w:kern w:val="28"/>
          <w:szCs w:val="28"/>
        </w:rPr>
        <w:t>Важную роль в этой проблеме играет экологическое сознание. Оно рассматривает любые производственные и социальные вопросы с учетом данных экологических факторов и последствий. Становление экологического сознания характеризуется такими признаками, как глобальность, переосмысление всех основных мировоззренческих вопросов. Чем ниже уровень такого сознания у людей, тем сильнее страдают экология и климат. Соответственно, чем выше уровень экологического сознания, тем больший процент сырья применяется повторно, меньше выбросов в атмосферу, больше древесной растительности, а вместе с этим происходит очищение воздуха, уменьшение количества озоновых дыр, т.е. нормализация экологического и климатического состояния</w:t>
      </w:r>
      <w:r w:rsidR="0042467C" w:rsidRPr="00EF0DDB">
        <w:rPr>
          <w:kern w:val="28"/>
          <w:szCs w:val="28"/>
          <w:lang w:val="en-US"/>
        </w:rPr>
        <w:t> </w:t>
      </w:r>
      <w:r w:rsidR="00AC30CA" w:rsidRPr="00EF0DDB">
        <w:rPr>
          <w:kern w:val="28"/>
          <w:szCs w:val="28"/>
        </w:rPr>
        <w:t>[1]</w:t>
      </w:r>
      <w:r w:rsidRPr="00EF0DDB">
        <w:rPr>
          <w:kern w:val="28"/>
          <w:szCs w:val="28"/>
        </w:rPr>
        <w:t xml:space="preserve">. </w:t>
      </w:r>
    </w:p>
    <w:p w:rsidR="00BD41AC" w:rsidRPr="00522C64" w:rsidRDefault="00BD41AC" w:rsidP="00BD41AC">
      <w:pPr>
        <w:spacing w:before="18" w:after="18"/>
        <w:ind w:firstLine="454"/>
        <w:jc w:val="both"/>
        <w:rPr>
          <w:spacing w:val="-4"/>
          <w:kern w:val="28"/>
          <w:szCs w:val="28"/>
        </w:rPr>
      </w:pPr>
      <w:r w:rsidRPr="00522C64">
        <w:rPr>
          <w:spacing w:val="-4"/>
          <w:kern w:val="28"/>
          <w:szCs w:val="28"/>
        </w:rPr>
        <w:t xml:space="preserve">Гипотеза заключается в том, что большинство развивающихся стран, в том числе Беларусь, с дешевыми ресурсами и рабочей силой, как правило, имеют менее строгие экологические нормы, что привлекает зарубежные компании, которые имеют тенденцию размещать экологически вредные предприятия на территориях преимущественно аграрных стран или стран, переходящих от аграрного к индустриальному развитию. Целью данной статьи является показать актуальные экологические проблемы Беларуси. </w:t>
      </w:r>
      <w:r w:rsidRPr="00522C64">
        <w:rPr>
          <w:spacing w:val="-4"/>
          <w:kern w:val="28"/>
          <w:szCs w:val="28"/>
        </w:rPr>
        <w:lastRenderedPageBreak/>
        <w:t>Угрозы геологического характера</w:t>
      </w:r>
      <w:r w:rsidRPr="00522C64">
        <w:rPr>
          <w:spacing w:val="-4"/>
          <w:kern w:val="28"/>
          <w:szCs w:val="28"/>
          <w:vertAlign w:val="superscript"/>
        </w:rPr>
        <w:footnoteReference w:id="2"/>
      </w:r>
      <w:r w:rsidR="00C81743" w:rsidRPr="00522C64">
        <w:rPr>
          <w:spacing w:val="-4"/>
          <w:kern w:val="28"/>
          <w:szCs w:val="28"/>
          <w:lang w:val="be-BY"/>
        </w:rPr>
        <w:t xml:space="preserve"> </w:t>
      </w:r>
      <w:r w:rsidRPr="00522C64">
        <w:rPr>
          <w:spacing w:val="-4"/>
          <w:kern w:val="28"/>
          <w:szCs w:val="28"/>
        </w:rPr>
        <w:t>становятся катастрофами. Нередко сам человек своими действиями увеличивает опасность, игнорируя угрозу или руководствуясь исключительно сиюминутным соображением. Экологическая культура населения страны представлена экологической грамотностью, информированностью, способностью людей применять свои экологические знания и умения в повседневной деятельности.</w:t>
      </w:r>
      <w:r w:rsidR="00F83064" w:rsidRPr="00522C64">
        <w:rPr>
          <w:spacing w:val="-4"/>
          <w:kern w:val="28"/>
          <w:szCs w:val="28"/>
        </w:rPr>
        <w:t xml:space="preserve"> </w:t>
      </w:r>
      <w:r w:rsidR="0008739D" w:rsidRPr="00522C64">
        <w:rPr>
          <w:spacing w:val="-4"/>
          <w:kern w:val="28"/>
          <w:szCs w:val="28"/>
        </w:rPr>
        <w:t>К</w:t>
      </w:r>
      <w:r w:rsidR="00F83064" w:rsidRPr="00522C64">
        <w:rPr>
          <w:spacing w:val="-4"/>
          <w:kern w:val="28"/>
          <w:szCs w:val="28"/>
          <w:lang w:val="en-US"/>
        </w:rPr>
        <w:t> </w:t>
      </w:r>
      <w:r w:rsidR="0008739D" w:rsidRPr="00522C64">
        <w:rPr>
          <w:spacing w:val="-4"/>
          <w:kern w:val="28"/>
          <w:szCs w:val="28"/>
        </w:rPr>
        <w:t xml:space="preserve">проявлению экологической культуры в повседневной деятельности можно отнести раздельный сбор твердых коммунальных отходов. Экологическое воспитание формирует убеждения о бережном обращении с природой, содействует установлению общественного порядка. Радиоактивное загрязнение </w:t>
      </w:r>
      <w:r w:rsidR="0008739D" w:rsidRPr="00522C64">
        <w:rPr>
          <w:spacing w:val="-4"/>
          <w:kern w:val="28"/>
          <w:szCs w:val="28"/>
          <w:lang w:val="uk-UA"/>
        </w:rPr>
        <w:t xml:space="preserve">– </w:t>
      </w:r>
      <w:r w:rsidR="0008739D" w:rsidRPr="00522C64">
        <w:rPr>
          <w:spacing w:val="-4"/>
          <w:kern w:val="28"/>
          <w:szCs w:val="28"/>
        </w:rPr>
        <w:t>это загрязнения окружающей среды радиоактивными веществами в количествах,  превышающих уровни, установленные нормами радиационной безопасности.</w:t>
      </w:r>
      <w:r w:rsidR="0008739D" w:rsidRPr="00522C64">
        <w:rPr>
          <w:iCs/>
          <w:spacing w:val="-4"/>
          <w:kern w:val="28"/>
          <w:szCs w:val="28"/>
        </w:rPr>
        <w:t xml:space="preserve"> </w:t>
      </w:r>
      <w:r w:rsidRPr="00522C64">
        <w:rPr>
          <w:iCs/>
          <w:spacing w:val="-4"/>
          <w:kern w:val="28"/>
          <w:szCs w:val="28"/>
        </w:rPr>
        <w:t xml:space="preserve">На территории Беларуси в настоящее время предпринимаются следующие меры борьбы с радиоактивным загрязнением: </w:t>
      </w:r>
      <w:r w:rsidRPr="00522C64">
        <w:rPr>
          <w:bCs/>
          <w:iCs/>
          <w:spacing w:val="-4"/>
          <w:kern w:val="28"/>
          <w:szCs w:val="28"/>
        </w:rPr>
        <w:t xml:space="preserve">информирование населения, </w:t>
      </w:r>
      <w:r w:rsidRPr="00522C64">
        <w:rPr>
          <w:spacing w:val="-4"/>
          <w:kern w:val="28"/>
          <w:szCs w:val="28"/>
        </w:rPr>
        <w:t>создание Полесского государственного радиационно-экологического заповедника,</w:t>
      </w:r>
      <w:r w:rsidRPr="00522C64">
        <w:rPr>
          <w:iCs/>
          <w:spacing w:val="-4"/>
          <w:kern w:val="28"/>
          <w:szCs w:val="28"/>
        </w:rPr>
        <w:t xml:space="preserve"> </w:t>
      </w:r>
      <w:r w:rsidRPr="00522C64">
        <w:rPr>
          <w:spacing w:val="-4"/>
          <w:kern w:val="28"/>
          <w:szCs w:val="28"/>
        </w:rPr>
        <w:t>издание закона о социальной защите граждан, пострадавших от катастрофы на Чернобыльской АЭС и проживающих на загрязненных территориях, регулярное проведение мониторинга сельскохозяйственной продукции. Разрабатываются методы для снижения переходов радионуклидов из почвы в растения, чтобы была возможность выращивать чистую сельскохозяйственную продукцию на загрязненных территориях. Также ведется разработка информационно-аналитической системы «FORESTFIRE», которая позволяет моделировать и минимизировать антропогенные риски для оценки вторичного радиоактивного загрязнения территории радионуклидами, способствует оптимизации систем их противопожарного обустройства</w:t>
      </w:r>
      <w:r w:rsidR="0071798F" w:rsidRPr="00522C64">
        <w:rPr>
          <w:spacing w:val="-4"/>
          <w:kern w:val="28"/>
          <w:szCs w:val="28"/>
          <w:lang w:val="en-US"/>
        </w:rPr>
        <w:t> </w:t>
      </w:r>
      <w:r w:rsidR="00AC30CA" w:rsidRPr="00522C64">
        <w:rPr>
          <w:spacing w:val="-4"/>
          <w:kern w:val="28"/>
          <w:szCs w:val="28"/>
        </w:rPr>
        <w:t>[2]</w:t>
      </w:r>
      <w:r w:rsidRPr="00522C64">
        <w:rPr>
          <w:spacing w:val="-4"/>
          <w:kern w:val="28"/>
          <w:szCs w:val="28"/>
        </w:rPr>
        <w:t xml:space="preserve">. </w:t>
      </w:r>
    </w:p>
    <w:p w:rsidR="00BD41AC" w:rsidRPr="00D35510" w:rsidRDefault="00BD41AC" w:rsidP="00BD41AC">
      <w:pPr>
        <w:spacing w:before="18" w:after="18"/>
        <w:ind w:firstLine="454"/>
        <w:jc w:val="both"/>
        <w:rPr>
          <w:spacing w:val="-4"/>
          <w:szCs w:val="28"/>
        </w:rPr>
      </w:pPr>
      <w:r w:rsidRPr="00D35510">
        <w:rPr>
          <w:spacing w:val="-4"/>
          <w:szCs w:val="28"/>
        </w:rPr>
        <w:t>Загрязнение атмосферы включает выбросы от мобильных и стационарных источников выбросов. В Беларуси разработаны методы борьбы с данным видом загрязнения: технологии, способствующие уменьшению выбросов из промышленных дымовых труб; улучшенная утилизация городских и сельскохозяйственных отходов, переход к чистым способам выработки энергии. Большое внимание уделяется скоростному городскому транспорту, пешеходным и велосипедным сетям в городах, а также железнодорожным междугородным грузовым и пассажирским перевозкам, появление более чистых видов топлива, включая топливо со сниженной концентрацией серы; более широкое использование видов топлива с низким уровнем выбросов и возобновляемых источников энергии, не основанных на сжигании, комбинированная выработка тепла и энергии.</w:t>
      </w:r>
    </w:p>
    <w:p w:rsidR="00BD41AC" w:rsidRPr="00D35510" w:rsidRDefault="00BD41AC" w:rsidP="00BD41AC">
      <w:pPr>
        <w:spacing w:before="18" w:after="18"/>
        <w:ind w:firstLine="454"/>
        <w:jc w:val="both"/>
        <w:rPr>
          <w:spacing w:val="-4"/>
          <w:szCs w:val="28"/>
        </w:rPr>
      </w:pPr>
      <w:r w:rsidRPr="00D35510">
        <w:rPr>
          <w:spacing w:val="-4"/>
          <w:szCs w:val="28"/>
        </w:rPr>
        <w:lastRenderedPageBreak/>
        <w:t>В последние несколько лет в Беларуси существует проблема загрязнения вод сельскохозяйственными стоками. На данный момент в нашей</w:t>
      </w:r>
      <w:r w:rsidR="005A55E7" w:rsidRPr="00D35510">
        <w:rPr>
          <w:spacing w:val="-4"/>
          <w:szCs w:val="28"/>
        </w:rPr>
        <w:t xml:space="preserve"> стране используется 4</w:t>
      </w:r>
      <w:r w:rsidR="005A55E7" w:rsidRPr="00D35510">
        <w:rPr>
          <w:spacing w:val="-4"/>
          <w:szCs w:val="28"/>
          <w:lang w:val="en-US"/>
        </w:rPr>
        <w:t> </w:t>
      </w:r>
      <w:r w:rsidRPr="00D35510">
        <w:rPr>
          <w:spacing w:val="-4"/>
          <w:szCs w:val="28"/>
        </w:rPr>
        <w:t xml:space="preserve">основных метода очистки воды. </w:t>
      </w:r>
      <w:r w:rsidRPr="00D35510">
        <w:rPr>
          <w:bCs/>
          <w:spacing w:val="-4"/>
          <w:szCs w:val="28"/>
        </w:rPr>
        <w:t xml:space="preserve">Механический метод позволяет удалять </w:t>
      </w:r>
      <w:r w:rsidRPr="00D35510">
        <w:rPr>
          <w:spacing w:val="-4"/>
          <w:szCs w:val="28"/>
        </w:rPr>
        <w:t xml:space="preserve">нерастворимые примеси из сточных вод через систему отстойников. Сущность </w:t>
      </w:r>
      <w:r w:rsidRPr="00D35510">
        <w:rPr>
          <w:bCs/>
          <w:spacing w:val="-4"/>
          <w:szCs w:val="28"/>
        </w:rPr>
        <w:t xml:space="preserve">химического метода </w:t>
      </w:r>
      <w:r w:rsidRPr="00D35510">
        <w:rPr>
          <w:spacing w:val="-4"/>
          <w:szCs w:val="28"/>
        </w:rPr>
        <w:t xml:space="preserve">заключается в том, что на очистных станциях в стоки вносят реагенты. Они вступают в реакцию с растворенными и нерастворенными загрязняющими веществами и способствуют их выпадению в отстойниках, откуда их удаляют механическим путем. Но этот способ непригоден для очистки стоков, содержащих большое количество разнородных загрязнителей. Для очистки промышленных стоков сложного состава применяют </w:t>
      </w:r>
      <w:r w:rsidRPr="00D35510">
        <w:rPr>
          <w:bCs/>
          <w:spacing w:val="-4"/>
          <w:szCs w:val="28"/>
        </w:rPr>
        <w:t>электролитический метод.</w:t>
      </w:r>
      <w:r w:rsidRPr="00D35510">
        <w:rPr>
          <w:spacing w:val="-4"/>
          <w:szCs w:val="28"/>
        </w:rPr>
        <w:t xml:space="preserve"> При этом способе электрический ток пропускают через протоки, что приводит к выпадению большинства загрязняющих веществ в осадок. При очищении бытовых стоков наилучшие результаты дает </w:t>
      </w:r>
      <w:r w:rsidRPr="00D35510">
        <w:rPr>
          <w:bCs/>
          <w:spacing w:val="-4"/>
          <w:szCs w:val="28"/>
        </w:rPr>
        <w:t>биологический метод.</w:t>
      </w:r>
      <w:r w:rsidRPr="00D35510">
        <w:rPr>
          <w:spacing w:val="-4"/>
          <w:szCs w:val="28"/>
        </w:rPr>
        <w:t xml:space="preserve"> В этом случае для минерализации органических загрязнений используют аэробные биологические процессы, осуществляемые с помощью микроорганизмов. </w:t>
      </w:r>
    </w:p>
    <w:p w:rsidR="00BD41AC" w:rsidRPr="00D35510" w:rsidRDefault="00BD41AC" w:rsidP="00BD41AC">
      <w:pPr>
        <w:spacing w:before="18" w:after="18"/>
        <w:ind w:firstLine="454"/>
        <w:jc w:val="both"/>
        <w:rPr>
          <w:spacing w:val="-4"/>
          <w:szCs w:val="28"/>
        </w:rPr>
      </w:pPr>
      <w:r w:rsidRPr="00D35510">
        <w:rPr>
          <w:spacing w:val="-4"/>
          <w:szCs w:val="28"/>
        </w:rPr>
        <w:t>По всем этим проблемам ведутся разработки, которые позволяют минимизировать риски. Самая большая экологическая проблема – это авария на Чернобыльской АЭС, в связи с чем большая территория Республики Беларусь выведена из сельскохозяйственного оборота.</w:t>
      </w:r>
    </w:p>
    <w:p w:rsidR="00BD41AC" w:rsidRPr="00D35510" w:rsidRDefault="00BD41AC" w:rsidP="00BD41AC">
      <w:pPr>
        <w:spacing w:before="18" w:after="18"/>
        <w:ind w:firstLine="454"/>
        <w:jc w:val="both"/>
        <w:rPr>
          <w:iCs/>
          <w:spacing w:val="-4"/>
          <w:szCs w:val="28"/>
        </w:rPr>
      </w:pPr>
    </w:p>
    <w:p w:rsidR="00BD41AC" w:rsidRPr="00BD41AC" w:rsidRDefault="00BD41AC" w:rsidP="005A55E7">
      <w:pPr>
        <w:spacing w:before="18" w:after="18"/>
        <w:jc w:val="center"/>
        <w:rPr>
          <w:b/>
          <w:szCs w:val="28"/>
        </w:rPr>
      </w:pPr>
      <w:r w:rsidRPr="00BD41AC">
        <w:rPr>
          <w:szCs w:val="28"/>
        </w:rPr>
        <w:t>СПИСОК ИСПОЛЬЗОВАННОЙ ЛИТЕРАТУРЫ</w:t>
      </w:r>
    </w:p>
    <w:p w:rsidR="00BD41AC" w:rsidRPr="00BD41AC" w:rsidRDefault="005A55E7" w:rsidP="00BD41AC">
      <w:pPr>
        <w:spacing w:before="18" w:after="18"/>
        <w:ind w:firstLine="454"/>
        <w:jc w:val="both"/>
        <w:rPr>
          <w:bCs/>
          <w:szCs w:val="28"/>
        </w:rPr>
      </w:pPr>
      <w:r>
        <w:rPr>
          <w:bCs/>
          <w:szCs w:val="28"/>
        </w:rPr>
        <w:t>1.</w:t>
      </w:r>
      <w:r>
        <w:rPr>
          <w:bCs/>
          <w:szCs w:val="28"/>
          <w:lang w:val="en-US"/>
        </w:rPr>
        <w:t> </w:t>
      </w:r>
      <w:r w:rsidR="00BD41AC" w:rsidRPr="00BD41AC">
        <w:rPr>
          <w:bCs/>
          <w:szCs w:val="28"/>
        </w:rPr>
        <w:t>Основы экологии. Практикум : учеб. пособие / И.</w:t>
      </w:r>
      <w:r>
        <w:rPr>
          <w:bCs/>
          <w:szCs w:val="28"/>
          <w:lang w:val="en-US"/>
        </w:rPr>
        <w:t> </w:t>
      </w:r>
      <w:r w:rsidR="00BD41AC" w:rsidRPr="00BD41AC">
        <w:rPr>
          <w:bCs/>
          <w:szCs w:val="28"/>
        </w:rPr>
        <w:t>П.</w:t>
      </w:r>
      <w:r>
        <w:rPr>
          <w:bCs/>
          <w:szCs w:val="28"/>
          <w:lang w:val="en-US"/>
        </w:rPr>
        <w:t> </w:t>
      </w:r>
      <w:r w:rsidR="00BD41AC" w:rsidRPr="00BD41AC">
        <w:rPr>
          <w:bCs/>
          <w:szCs w:val="28"/>
        </w:rPr>
        <w:t>Козловская, С.</w:t>
      </w:r>
      <w:r w:rsidR="00BD41AC" w:rsidRPr="00BD41AC">
        <w:rPr>
          <w:b/>
          <w:bCs/>
          <w:szCs w:val="28"/>
        </w:rPr>
        <w:t> </w:t>
      </w:r>
      <w:r w:rsidR="00BD41AC" w:rsidRPr="00BD41AC">
        <w:rPr>
          <w:bCs/>
          <w:szCs w:val="28"/>
        </w:rPr>
        <w:t>И. Коврик, Т.</w:t>
      </w:r>
      <w:r>
        <w:rPr>
          <w:bCs/>
          <w:szCs w:val="28"/>
          <w:lang w:val="en-US"/>
        </w:rPr>
        <w:t> </w:t>
      </w:r>
      <w:r w:rsidR="00BD41AC" w:rsidRPr="00BD41AC">
        <w:rPr>
          <w:bCs/>
          <w:szCs w:val="28"/>
        </w:rPr>
        <w:t>В.</w:t>
      </w:r>
      <w:r>
        <w:rPr>
          <w:bCs/>
          <w:szCs w:val="28"/>
          <w:lang w:val="en-US"/>
        </w:rPr>
        <w:t> </w:t>
      </w:r>
      <w:r w:rsidR="00BD41AC" w:rsidRPr="00BD41AC">
        <w:rPr>
          <w:bCs/>
          <w:szCs w:val="28"/>
        </w:rPr>
        <w:t>Никонович. – М</w:t>
      </w:r>
      <w:r>
        <w:rPr>
          <w:bCs/>
          <w:szCs w:val="28"/>
        </w:rPr>
        <w:t>инск : ИВЦ Минфина, 2018. – 216</w:t>
      </w:r>
      <w:r>
        <w:rPr>
          <w:bCs/>
          <w:szCs w:val="28"/>
          <w:lang w:val="en-US"/>
        </w:rPr>
        <w:t> </w:t>
      </w:r>
      <w:r w:rsidR="00BD41AC" w:rsidRPr="00BD41AC">
        <w:rPr>
          <w:bCs/>
          <w:szCs w:val="28"/>
        </w:rPr>
        <w:t>с.</w:t>
      </w:r>
    </w:p>
    <w:p w:rsidR="00BD41AC" w:rsidRPr="005A55E7" w:rsidRDefault="00BD41AC" w:rsidP="00BD41AC">
      <w:pPr>
        <w:spacing w:before="18" w:after="18"/>
        <w:ind w:firstLine="454"/>
        <w:jc w:val="both"/>
        <w:rPr>
          <w:szCs w:val="28"/>
        </w:rPr>
      </w:pPr>
      <w:r w:rsidRPr="00BD41AC">
        <w:rPr>
          <w:szCs w:val="28"/>
        </w:rPr>
        <w:t>2</w:t>
      </w:r>
      <w:r w:rsidR="005A55E7">
        <w:rPr>
          <w:szCs w:val="28"/>
          <w:lang w:val="en-US"/>
        </w:rPr>
        <w:t> </w:t>
      </w:r>
      <w:r w:rsidRPr="00BD41AC">
        <w:rPr>
          <w:szCs w:val="28"/>
        </w:rPr>
        <w:t>География. Мировое хозяйство и глобальные проблем</w:t>
      </w:r>
      <w:r w:rsidR="005A55E7">
        <w:rPr>
          <w:szCs w:val="28"/>
        </w:rPr>
        <w:t xml:space="preserve">ы человечества : учеб. пособие </w:t>
      </w:r>
      <w:r w:rsidRPr="00BD41AC">
        <w:rPr>
          <w:szCs w:val="28"/>
        </w:rPr>
        <w:t>/ А.</w:t>
      </w:r>
      <w:r w:rsidR="005A55E7">
        <w:rPr>
          <w:szCs w:val="28"/>
          <w:lang w:val="en-US"/>
        </w:rPr>
        <w:t> </w:t>
      </w:r>
      <w:r w:rsidRPr="00BD41AC">
        <w:rPr>
          <w:szCs w:val="28"/>
        </w:rPr>
        <w:t>Н.</w:t>
      </w:r>
      <w:r w:rsidR="005A55E7">
        <w:rPr>
          <w:szCs w:val="28"/>
          <w:lang w:val="en-US"/>
        </w:rPr>
        <w:t> </w:t>
      </w:r>
      <w:r w:rsidRPr="00BD41AC">
        <w:rPr>
          <w:szCs w:val="28"/>
        </w:rPr>
        <w:t>Витченко [и др.]. – Минск : Ад</w:t>
      </w:r>
      <w:r w:rsidR="005A55E7">
        <w:rPr>
          <w:szCs w:val="28"/>
        </w:rPr>
        <w:t>укацыя і выхаванне, 2016. – 256</w:t>
      </w:r>
      <w:r w:rsidR="005A55E7">
        <w:rPr>
          <w:szCs w:val="28"/>
          <w:lang w:val="en-US"/>
        </w:rPr>
        <w:t> </w:t>
      </w:r>
      <w:r w:rsidRPr="00BD41AC">
        <w:rPr>
          <w:szCs w:val="28"/>
        </w:rPr>
        <w:t xml:space="preserve">с. </w:t>
      </w:r>
    </w:p>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rPr>
      </w:pPr>
    </w:p>
    <w:p w:rsidR="00BD41AC" w:rsidRPr="00BD41AC" w:rsidRDefault="005A55E7" w:rsidP="00AC30CA">
      <w:pPr>
        <w:spacing w:before="18" w:after="18"/>
        <w:ind w:left="454"/>
        <w:rPr>
          <w:b/>
          <w:szCs w:val="28"/>
        </w:rPr>
      </w:pPr>
      <w:bookmarkStart w:id="52" w:name="_Hlk41399462"/>
      <w:r>
        <w:rPr>
          <w:b/>
          <w:szCs w:val="28"/>
        </w:rPr>
        <w:t>А.</w:t>
      </w:r>
      <w:r>
        <w:rPr>
          <w:b/>
          <w:szCs w:val="28"/>
          <w:lang w:val="en-US"/>
        </w:rPr>
        <w:t> </w:t>
      </w:r>
      <w:r>
        <w:rPr>
          <w:b/>
          <w:szCs w:val="28"/>
        </w:rPr>
        <w:t>Д.</w:t>
      </w:r>
      <w:r>
        <w:rPr>
          <w:b/>
          <w:szCs w:val="28"/>
          <w:lang w:val="en-US"/>
        </w:rPr>
        <w:t> </w:t>
      </w:r>
      <w:r w:rsidR="00BD41AC" w:rsidRPr="00BD41AC">
        <w:rPr>
          <w:b/>
          <w:szCs w:val="28"/>
        </w:rPr>
        <w:t>Пронько</w:t>
      </w:r>
      <w:r w:rsidR="00BD41AC" w:rsidRPr="00BD41AC">
        <w:rPr>
          <w:szCs w:val="28"/>
        </w:rPr>
        <w:t xml:space="preserve"> </w:t>
      </w:r>
    </w:p>
    <w:p w:rsidR="00EF0DDB" w:rsidRDefault="00EF0DDB" w:rsidP="00EF0DDB">
      <w:pPr>
        <w:spacing w:before="18" w:after="18"/>
        <w:ind w:firstLine="454"/>
        <w:rPr>
          <w:szCs w:val="28"/>
          <w:lang w:val="be-BY"/>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BD41AC" w:rsidRDefault="005A55E7" w:rsidP="00AC30CA">
      <w:pPr>
        <w:spacing w:before="18" w:after="18"/>
        <w:ind w:left="454"/>
        <w:rPr>
          <w:szCs w:val="28"/>
        </w:rPr>
      </w:pPr>
      <w:r>
        <w:rPr>
          <w:szCs w:val="28"/>
        </w:rPr>
        <w:t>Научный руководитель – Т.</w:t>
      </w:r>
      <w:r>
        <w:rPr>
          <w:szCs w:val="28"/>
          <w:lang w:val="en-US"/>
        </w:rPr>
        <w:t> </w:t>
      </w:r>
      <w:r w:rsidR="00BD41AC" w:rsidRPr="00BD41AC">
        <w:rPr>
          <w:szCs w:val="28"/>
        </w:rPr>
        <w:t>И.</w:t>
      </w:r>
      <w:r>
        <w:rPr>
          <w:szCs w:val="28"/>
          <w:lang w:val="en-US"/>
        </w:rPr>
        <w:t> </w:t>
      </w:r>
      <w:r w:rsidR="00BD41AC" w:rsidRPr="00BD41AC">
        <w:rPr>
          <w:szCs w:val="28"/>
        </w:rPr>
        <w:t>Предко</w:t>
      </w:r>
    </w:p>
    <w:p w:rsidR="00BD41AC" w:rsidRPr="009B5473" w:rsidRDefault="00BD41AC" w:rsidP="00AC30CA">
      <w:pPr>
        <w:spacing w:before="18" w:after="18"/>
        <w:ind w:left="454"/>
        <w:rPr>
          <w:szCs w:val="28"/>
          <w:lang w:val="be-BY"/>
        </w:rPr>
      </w:pPr>
    </w:p>
    <w:p w:rsidR="00BD41AC" w:rsidRPr="00BD41AC" w:rsidRDefault="00BD41AC" w:rsidP="00AC30CA">
      <w:pPr>
        <w:spacing w:before="18" w:after="18"/>
        <w:ind w:left="454"/>
        <w:rPr>
          <w:b/>
          <w:szCs w:val="28"/>
        </w:rPr>
      </w:pPr>
      <w:r w:rsidRPr="00BD41AC">
        <w:rPr>
          <w:b/>
          <w:szCs w:val="28"/>
        </w:rPr>
        <w:t>ИСПОЛЬЗОВАНИЕ ИНТЕРАКТИВНЫХ МЕТОДОВ ОБУЧЕНИЯ В СРЕДНИХ ШКОЛАХ ГОРОДА ПИНСКА</w:t>
      </w:r>
      <w:bookmarkStart w:id="53" w:name="_Hlk39397168"/>
      <w:r w:rsidRPr="00BD41AC">
        <w:rPr>
          <w:bCs/>
          <w:szCs w:val="28"/>
        </w:rPr>
        <w:t xml:space="preserve"> </w:t>
      </w:r>
      <w:bookmarkEnd w:id="53"/>
    </w:p>
    <w:bookmarkEnd w:id="52"/>
    <w:p w:rsidR="00BD41AC" w:rsidRPr="00BD41AC" w:rsidRDefault="00BD41AC" w:rsidP="00BD41AC">
      <w:pPr>
        <w:spacing w:before="18" w:after="18"/>
        <w:ind w:firstLine="454"/>
        <w:jc w:val="both"/>
        <w:rPr>
          <w:b/>
          <w:szCs w:val="28"/>
        </w:rPr>
      </w:pPr>
    </w:p>
    <w:p w:rsidR="00BD41AC" w:rsidRPr="00BD41AC" w:rsidRDefault="00BD41AC" w:rsidP="00BD41AC">
      <w:pPr>
        <w:spacing w:before="18" w:after="18"/>
        <w:ind w:firstLine="454"/>
        <w:jc w:val="both"/>
        <w:rPr>
          <w:szCs w:val="28"/>
        </w:rPr>
      </w:pPr>
      <w:r w:rsidRPr="00BD41AC">
        <w:rPr>
          <w:szCs w:val="28"/>
        </w:rPr>
        <w:t xml:space="preserve">Ключевые перемены в нашем обществе сформировали подлинные предпосылки для обновления всей системы образования, что находит свое отражение в разработке и использовании новых интерактивных методов </w:t>
      </w:r>
      <w:r w:rsidRPr="00BD41AC">
        <w:rPr>
          <w:szCs w:val="28"/>
        </w:rPr>
        <w:lastRenderedPageBreak/>
        <w:t>обучения</w:t>
      </w:r>
      <w:r w:rsidR="005A55E7">
        <w:rPr>
          <w:szCs w:val="28"/>
          <w:lang w:val="en-US"/>
        </w:rPr>
        <w:t> </w:t>
      </w:r>
      <w:r w:rsidR="005A55E7">
        <w:rPr>
          <w:szCs w:val="28"/>
        </w:rPr>
        <w:t>[2,</w:t>
      </w:r>
      <w:r w:rsidR="005A55E7">
        <w:rPr>
          <w:szCs w:val="28"/>
          <w:lang w:val="en-US"/>
        </w:rPr>
        <w:t> </w:t>
      </w:r>
      <w:r w:rsidRPr="00BD41AC">
        <w:rPr>
          <w:szCs w:val="28"/>
        </w:rPr>
        <w:t>с.</w:t>
      </w:r>
      <w:r w:rsidR="005A55E7">
        <w:rPr>
          <w:szCs w:val="28"/>
          <w:lang w:val="en-US"/>
        </w:rPr>
        <w:t> </w:t>
      </w:r>
      <w:r w:rsidRPr="00BD41AC">
        <w:rPr>
          <w:szCs w:val="28"/>
        </w:rPr>
        <w:t>544]. Методы обучения – это комплекс способов и подходов, отображающих форму взаимодействия обуч</w:t>
      </w:r>
      <w:r w:rsidR="005A55E7">
        <w:rPr>
          <w:szCs w:val="28"/>
        </w:rPr>
        <w:t>ающихся и педагога в ходе учебы</w:t>
      </w:r>
      <w:r w:rsidR="005A55E7">
        <w:rPr>
          <w:szCs w:val="28"/>
          <w:lang w:val="en-US"/>
        </w:rPr>
        <w:t> </w:t>
      </w:r>
      <w:r w:rsidR="005A55E7">
        <w:rPr>
          <w:szCs w:val="28"/>
        </w:rPr>
        <w:t>[1, с.</w:t>
      </w:r>
      <w:r w:rsidR="005A55E7">
        <w:rPr>
          <w:szCs w:val="28"/>
          <w:lang w:val="en-US"/>
        </w:rPr>
        <w:t> </w:t>
      </w:r>
      <w:r w:rsidRPr="00BD41AC">
        <w:rPr>
          <w:szCs w:val="28"/>
        </w:rPr>
        <w:t xml:space="preserve">244]. Многие методические инновации связаны сегодня с применением интерактивных методов обучения. Слово </w:t>
      </w:r>
      <w:r w:rsidRPr="00BD41AC">
        <w:rPr>
          <w:i/>
          <w:szCs w:val="28"/>
        </w:rPr>
        <w:t>интерактив</w:t>
      </w:r>
      <w:r w:rsidRPr="00BD41AC">
        <w:rPr>
          <w:szCs w:val="28"/>
        </w:rPr>
        <w:t xml:space="preserve"> образовано от слова </w:t>
      </w:r>
      <w:r w:rsidRPr="00BD41AC">
        <w:rPr>
          <w:i/>
          <w:szCs w:val="28"/>
        </w:rPr>
        <w:t xml:space="preserve">interact </w:t>
      </w:r>
      <w:r w:rsidRPr="00BD41AC">
        <w:rPr>
          <w:szCs w:val="28"/>
        </w:rPr>
        <w:t xml:space="preserve">(англ.), где </w:t>
      </w:r>
      <w:r w:rsidRPr="00BD41AC">
        <w:rPr>
          <w:i/>
          <w:szCs w:val="28"/>
        </w:rPr>
        <w:t xml:space="preserve">inter – </w:t>
      </w:r>
      <w:r w:rsidRPr="00BD41AC">
        <w:rPr>
          <w:szCs w:val="28"/>
        </w:rPr>
        <w:t xml:space="preserve">взаимный, </w:t>
      </w:r>
      <w:r w:rsidRPr="00BD41AC">
        <w:rPr>
          <w:i/>
          <w:szCs w:val="28"/>
        </w:rPr>
        <w:t>act</w:t>
      </w:r>
      <w:r w:rsidRPr="00BD41AC">
        <w:rPr>
          <w:szCs w:val="28"/>
        </w:rPr>
        <w:t xml:space="preserve"> – действовать. </w:t>
      </w:r>
      <w:r w:rsidRPr="00BD41AC">
        <w:rPr>
          <w:i/>
          <w:szCs w:val="28"/>
        </w:rPr>
        <w:t xml:space="preserve">Интерактивность </w:t>
      </w:r>
      <w:r w:rsidRPr="00BD41AC">
        <w:rPr>
          <w:szCs w:val="28"/>
        </w:rPr>
        <w:t>означает способность взаимодействовать или находиться в режиме диалога. Следовательно, интерактивное обучение – это, пр</w:t>
      </w:r>
      <w:r w:rsidR="005A55E7">
        <w:rPr>
          <w:szCs w:val="28"/>
        </w:rPr>
        <w:t>ежде всего, диалоговое обучение</w:t>
      </w:r>
      <w:r w:rsidR="005A55E7">
        <w:rPr>
          <w:szCs w:val="28"/>
          <w:lang w:val="en-US"/>
        </w:rPr>
        <w:t> </w:t>
      </w:r>
      <w:r w:rsidRPr="00BD41AC">
        <w:rPr>
          <w:szCs w:val="28"/>
        </w:rPr>
        <w:t>[2,</w:t>
      </w:r>
      <w:r w:rsidR="005A55E7">
        <w:rPr>
          <w:szCs w:val="28"/>
          <w:lang w:val="en-US"/>
        </w:rPr>
        <w:t> </w:t>
      </w:r>
      <w:r w:rsidRPr="00BD41AC">
        <w:rPr>
          <w:szCs w:val="28"/>
        </w:rPr>
        <w:t>с.</w:t>
      </w:r>
      <w:r w:rsidR="005A55E7">
        <w:rPr>
          <w:szCs w:val="28"/>
          <w:lang w:val="en-US"/>
        </w:rPr>
        <w:t> </w:t>
      </w:r>
      <w:r w:rsidRPr="00BD41AC">
        <w:rPr>
          <w:szCs w:val="28"/>
        </w:rPr>
        <w:t>544].</w:t>
      </w:r>
    </w:p>
    <w:p w:rsidR="00BD41AC" w:rsidRPr="00BD41AC" w:rsidRDefault="00BD41AC" w:rsidP="00BD41AC">
      <w:pPr>
        <w:spacing w:before="18" w:after="18"/>
        <w:ind w:firstLine="454"/>
        <w:jc w:val="both"/>
        <w:rPr>
          <w:szCs w:val="28"/>
        </w:rPr>
      </w:pPr>
      <w:r w:rsidRPr="00BD41AC">
        <w:rPr>
          <w:szCs w:val="28"/>
        </w:rPr>
        <w:t>В процессе работы мы применяли метод анализа и обобщения литературных источников, опрашивали учащихся средней школы об интерактивных методах обучения, применяемых на занятиях.</w:t>
      </w:r>
    </w:p>
    <w:p w:rsidR="00BD41AC" w:rsidRPr="00BD41AC" w:rsidRDefault="00BD41AC" w:rsidP="00BD41AC">
      <w:pPr>
        <w:spacing w:before="18" w:after="18"/>
        <w:ind w:firstLine="454"/>
        <w:jc w:val="both"/>
        <w:rPr>
          <w:szCs w:val="28"/>
        </w:rPr>
      </w:pPr>
      <w:r w:rsidRPr="00BD41AC">
        <w:rPr>
          <w:szCs w:val="28"/>
        </w:rPr>
        <w:t>Полученные результаты, которые оформили в таблицу, показали, что на данный момент в средней школе преподаватели практически не используют интерактивные методы обучения. Такой вывод можно сделать, проанализировав результаты опроса. В опросе участвовали дети различной во</w:t>
      </w:r>
      <w:r w:rsidR="001D1576">
        <w:rPr>
          <w:szCs w:val="28"/>
        </w:rPr>
        <w:t>зрастной категории (от 13 до 18</w:t>
      </w:r>
      <w:r w:rsidR="001D1576">
        <w:rPr>
          <w:szCs w:val="28"/>
          <w:lang w:val="en-US"/>
        </w:rPr>
        <w:t> </w:t>
      </w:r>
      <w:r w:rsidRPr="00BD41AC">
        <w:rPr>
          <w:szCs w:val="28"/>
        </w:rPr>
        <w:t>лет) и двух разных школ города Пинска. Результаты представлены в процентном соотношении (максимум – 100 %), в зависимости от количества обучающихся, ответивших на данный вопрос.</w:t>
      </w:r>
      <w:r w:rsidRPr="00BD41AC">
        <w:rPr>
          <w:szCs w:val="28"/>
          <w:lang w:val="be-BY"/>
        </w:rPr>
        <w:t xml:space="preserve"> </w:t>
      </w:r>
      <w:r w:rsidRPr="00BD41AC">
        <w:rPr>
          <w:szCs w:val="28"/>
        </w:rPr>
        <w:t>Следует заметить, что перед тем, как проводить опрос, учащимся была прочитана некоторая информация об интерактивных методах обучения.</w:t>
      </w:r>
    </w:p>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rPr>
      </w:pPr>
      <w:r w:rsidRPr="00BD41AC">
        <w:rPr>
          <w:szCs w:val="28"/>
        </w:rPr>
        <w:t>Таблица – Результаты опроса обучающихся средней школы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26"/>
        <w:gridCol w:w="1977"/>
      </w:tblGrid>
      <w:tr w:rsidR="00BD41AC" w:rsidRPr="00BD41AC" w:rsidTr="00BD41AC">
        <w:tc>
          <w:tcPr>
            <w:tcW w:w="4849" w:type="dxa"/>
            <w:shd w:val="clear" w:color="auto" w:fill="auto"/>
          </w:tcPr>
          <w:p w:rsidR="00BD41AC" w:rsidRPr="00BD41AC" w:rsidRDefault="00BD41AC" w:rsidP="00BD41AC">
            <w:pPr>
              <w:spacing w:before="18" w:after="18"/>
              <w:ind w:firstLine="454"/>
              <w:jc w:val="both"/>
              <w:rPr>
                <w:b/>
                <w:szCs w:val="28"/>
              </w:rPr>
            </w:pPr>
            <w:r w:rsidRPr="00BD41AC">
              <w:rPr>
                <w:b/>
                <w:szCs w:val="28"/>
              </w:rPr>
              <w:t>Вопрос</w:t>
            </w:r>
          </w:p>
        </w:tc>
        <w:tc>
          <w:tcPr>
            <w:tcW w:w="2126" w:type="dxa"/>
            <w:shd w:val="clear" w:color="auto" w:fill="auto"/>
          </w:tcPr>
          <w:p w:rsidR="00BD41AC" w:rsidRPr="00BD41AC" w:rsidRDefault="00BD41AC" w:rsidP="00BD41AC">
            <w:pPr>
              <w:spacing w:before="18" w:after="18"/>
              <w:ind w:firstLine="454"/>
              <w:jc w:val="both"/>
              <w:rPr>
                <w:b/>
                <w:szCs w:val="28"/>
              </w:rPr>
            </w:pPr>
            <w:r w:rsidRPr="00BD41AC">
              <w:rPr>
                <w:b/>
                <w:szCs w:val="28"/>
              </w:rPr>
              <w:t>Да</w:t>
            </w:r>
          </w:p>
        </w:tc>
        <w:tc>
          <w:tcPr>
            <w:tcW w:w="1977" w:type="dxa"/>
            <w:shd w:val="clear" w:color="auto" w:fill="auto"/>
          </w:tcPr>
          <w:p w:rsidR="00BD41AC" w:rsidRPr="00BD41AC" w:rsidRDefault="00BD41AC" w:rsidP="00BD41AC">
            <w:pPr>
              <w:spacing w:before="18" w:after="18"/>
              <w:ind w:firstLine="454"/>
              <w:jc w:val="both"/>
              <w:rPr>
                <w:b/>
                <w:szCs w:val="28"/>
              </w:rPr>
            </w:pPr>
            <w:r w:rsidRPr="00BD41AC">
              <w:rPr>
                <w:b/>
                <w:szCs w:val="28"/>
              </w:rPr>
              <w:t>Нет</w:t>
            </w:r>
          </w:p>
        </w:tc>
      </w:tr>
      <w:tr w:rsidR="00BD41AC" w:rsidRPr="00BD41AC" w:rsidTr="00BD41AC">
        <w:tc>
          <w:tcPr>
            <w:tcW w:w="4849" w:type="dxa"/>
            <w:shd w:val="clear" w:color="auto" w:fill="auto"/>
          </w:tcPr>
          <w:p w:rsidR="00BD41AC" w:rsidRPr="00BD41AC" w:rsidRDefault="00BD41AC" w:rsidP="00BD41AC">
            <w:pPr>
              <w:spacing w:before="18" w:after="18"/>
              <w:ind w:firstLine="454"/>
              <w:jc w:val="both"/>
              <w:rPr>
                <w:szCs w:val="28"/>
              </w:rPr>
            </w:pPr>
            <w:r w:rsidRPr="00BD41AC">
              <w:rPr>
                <w:szCs w:val="28"/>
              </w:rPr>
              <w:t>Знаете ли вы, что такое интерактивные методы обучения?</w:t>
            </w:r>
          </w:p>
        </w:tc>
        <w:tc>
          <w:tcPr>
            <w:tcW w:w="2126" w:type="dxa"/>
            <w:shd w:val="clear" w:color="auto" w:fill="auto"/>
          </w:tcPr>
          <w:p w:rsidR="00BD41AC" w:rsidRPr="00BD41AC" w:rsidRDefault="00BD41AC" w:rsidP="001D1576">
            <w:pPr>
              <w:spacing w:before="18" w:after="18"/>
              <w:ind w:firstLine="454"/>
              <w:jc w:val="both"/>
              <w:rPr>
                <w:szCs w:val="28"/>
              </w:rPr>
            </w:pPr>
            <w:r w:rsidRPr="00BD41AC">
              <w:rPr>
                <w:szCs w:val="28"/>
              </w:rPr>
              <w:t>100</w:t>
            </w:r>
            <w:r w:rsidR="001D1576">
              <w:rPr>
                <w:szCs w:val="28"/>
                <w:lang w:val="en-US"/>
              </w:rPr>
              <w:t> </w:t>
            </w:r>
            <w:r w:rsidRPr="00BD41AC">
              <w:rPr>
                <w:szCs w:val="28"/>
              </w:rPr>
              <w:t>%</w:t>
            </w:r>
          </w:p>
        </w:tc>
        <w:tc>
          <w:tcPr>
            <w:tcW w:w="1977" w:type="dxa"/>
            <w:shd w:val="clear" w:color="auto" w:fill="auto"/>
          </w:tcPr>
          <w:p w:rsidR="00BD41AC" w:rsidRPr="00BD41AC" w:rsidRDefault="001D1576" w:rsidP="00BD41AC">
            <w:pPr>
              <w:spacing w:before="18" w:after="18"/>
              <w:ind w:firstLine="454"/>
              <w:jc w:val="both"/>
              <w:rPr>
                <w:szCs w:val="28"/>
              </w:rPr>
            </w:pPr>
            <w:r>
              <w:rPr>
                <w:szCs w:val="28"/>
              </w:rPr>
              <w:t>0</w:t>
            </w:r>
            <w:r>
              <w:rPr>
                <w:szCs w:val="28"/>
                <w:lang w:val="en-US"/>
              </w:rPr>
              <w:t> </w:t>
            </w:r>
            <w:r w:rsidR="00BD41AC" w:rsidRPr="00BD41AC">
              <w:rPr>
                <w:szCs w:val="28"/>
              </w:rPr>
              <w:t>%</w:t>
            </w:r>
          </w:p>
        </w:tc>
      </w:tr>
      <w:tr w:rsidR="00BD41AC" w:rsidRPr="00BD41AC" w:rsidTr="00BD41AC">
        <w:tc>
          <w:tcPr>
            <w:tcW w:w="4849" w:type="dxa"/>
            <w:shd w:val="clear" w:color="auto" w:fill="auto"/>
          </w:tcPr>
          <w:p w:rsidR="00BD41AC" w:rsidRPr="00BD41AC" w:rsidRDefault="00BD41AC" w:rsidP="00BD41AC">
            <w:pPr>
              <w:spacing w:before="18" w:after="18"/>
              <w:ind w:firstLine="454"/>
              <w:jc w:val="both"/>
              <w:rPr>
                <w:szCs w:val="28"/>
              </w:rPr>
            </w:pPr>
            <w:r w:rsidRPr="00BD41AC">
              <w:rPr>
                <w:szCs w:val="28"/>
              </w:rPr>
              <w:t>Используют ли преподаватели интерактивные методы обучения на ваших занятиях?</w:t>
            </w:r>
          </w:p>
        </w:tc>
        <w:tc>
          <w:tcPr>
            <w:tcW w:w="2126" w:type="dxa"/>
            <w:shd w:val="clear" w:color="auto" w:fill="auto"/>
          </w:tcPr>
          <w:p w:rsidR="00BD41AC" w:rsidRPr="00BD41AC" w:rsidRDefault="001D1576" w:rsidP="00BD41AC">
            <w:pPr>
              <w:spacing w:before="18" w:after="18"/>
              <w:ind w:firstLine="454"/>
              <w:jc w:val="both"/>
              <w:rPr>
                <w:szCs w:val="28"/>
              </w:rPr>
            </w:pPr>
            <w:r>
              <w:rPr>
                <w:szCs w:val="28"/>
              </w:rPr>
              <w:t>16</w:t>
            </w:r>
            <w:r>
              <w:rPr>
                <w:szCs w:val="28"/>
                <w:lang w:val="en-US"/>
              </w:rPr>
              <w:t> </w:t>
            </w:r>
            <w:r w:rsidR="00BD41AC" w:rsidRPr="00BD41AC">
              <w:rPr>
                <w:szCs w:val="28"/>
              </w:rPr>
              <w:t>%</w:t>
            </w:r>
          </w:p>
        </w:tc>
        <w:tc>
          <w:tcPr>
            <w:tcW w:w="1977" w:type="dxa"/>
            <w:shd w:val="clear" w:color="auto" w:fill="auto"/>
          </w:tcPr>
          <w:p w:rsidR="00BD41AC" w:rsidRPr="00BD41AC" w:rsidRDefault="00BD41AC" w:rsidP="001D1576">
            <w:pPr>
              <w:spacing w:before="18" w:after="18"/>
              <w:ind w:firstLine="454"/>
              <w:jc w:val="both"/>
              <w:rPr>
                <w:szCs w:val="28"/>
              </w:rPr>
            </w:pPr>
            <w:r w:rsidRPr="00BD41AC">
              <w:rPr>
                <w:szCs w:val="28"/>
              </w:rPr>
              <w:t>84</w:t>
            </w:r>
            <w:r w:rsidR="001D1576">
              <w:rPr>
                <w:szCs w:val="28"/>
                <w:lang w:val="en-US"/>
              </w:rPr>
              <w:t> </w:t>
            </w:r>
            <w:r w:rsidRPr="00BD41AC">
              <w:rPr>
                <w:szCs w:val="28"/>
              </w:rPr>
              <w:t>%</w:t>
            </w:r>
          </w:p>
        </w:tc>
      </w:tr>
      <w:tr w:rsidR="00BD41AC" w:rsidRPr="00BD41AC" w:rsidTr="00BD41AC">
        <w:tc>
          <w:tcPr>
            <w:tcW w:w="4849" w:type="dxa"/>
            <w:shd w:val="clear" w:color="auto" w:fill="auto"/>
          </w:tcPr>
          <w:p w:rsidR="00BD41AC" w:rsidRPr="00BD41AC" w:rsidRDefault="00BD41AC" w:rsidP="00BD41AC">
            <w:pPr>
              <w:spacing w:before="18" w:after="18"/>
              <w:ind w:firstLine="454"/>
              <w:jc w:val="both"/>
              <w:rPr>
                <w:szCs w:val="28"/>
              </w:rPr>
            </w:pPr>
            <w:r w:rsidRPr="00BD41AC">
              <w:rPr>
                <w:szCs w:val="28"/>
              </w:rPr>
              <w:t>Хотели бы вы, чтобы ваши преподаватели использовали интерактивные методы обучения чаще?</w:t>
            </w:r>
          </w:p>
        </w:tc>
        <w:tc>
          <w:tcPr>
            <w:tcW w:w="2126" w:type="dxa"/>
            <w:shd w:val="clear" w:color="auto" w:fill="auto"/>
          </w:tcPr>
          <w:p w:rsidR="00BD41AC" w:rsidRPr="00BD41AC" w:rsidRDefault="00BD41AC" w:rsidP="001D1576">
            <w:pPr>
              <w:spacing w:before="18" w:after="18"/>
              <w:ind w:firstLine="454"/>
              <w:jc w:val="both"/>
              <w:rPr>
                <w:szCs w:val="28"/>
              </w:rPr>
            </w:pPr>
            <w:r w:rsidRPr="00BD41AC">
              <w:rPr>
                <w:szCs w:val="28"/>
              </w:rPr>
              <w:t>100</w:t>
            </w:r>
            <w:r w:rsidR="001D1576">
              <w:rPr>
                <w:szCs w:val="28"/>
                <w:lang w:val="en-US"/>
              </w:rPr>
              <w:t> </w:t>
            </w:r>
            <w:r w:rsidRPr="00BD41AC">
              <w:rPr>
                <w:szCs w:val="28"/>
              </w:rPr>
              <w:t>%</w:t>
            </w:r>
          </w:p>
        </w:tc>
        <w:tc>
          <w:tcPr>
            <w:tcW w:w="1977" w:type="dxa"/>
            <w:shd w:val="clear" w:color="auto" w:fill="auto"/>
          </w:tcPr>
          <w:p w:rsidR="00BD41AC" w:rsidRPr="00BD41AC" w:rsidRDefault="001D1576" w:rsidP="00BD41AC">
            <w:pPr>
              <w:spacing w:before="18" w:after="18"/>
              <w:ind w:firstLine="454"/>
              <w:jc w:val="both"/>
              <w:rPr>
                <w:szCs w:val="28"/>
              </w:rPr>
            </w:pPr>
            <w:r>
              <w:rPr>
                <w:szCs w:val="28"/>
              </w:rPr>
              <w:t>0</w:t>
            </w:r>
            <w:r>
              <w:rPr>
                <w:szCs w:val="28"/>
                <w:lang w:val="en-US"/>
              </w:rPr>
              <w:t> </w:t>
            </w:r>
            <w:r w:rsidR="00BD41AC" w:rsidRPr="00BD41AC">
              <w:rPr>
                <w:szCs w:val="28"/>
              </w:rPr>
              <w:t>%</w:t>
            </w:r>
          </w:p>
        </w:tc>
      </w:tr>
    </w:tbl>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rPr>
      </w:pPr>
      <w:r w:rsidRPr="00BD41AC">
        <w:rPr>
          <w:szCs w:val="28"/>
        </w:rPr>
        <w:t>Проанализировав таблицу, можно сделать вывод, что учащиеся имеют представление о том, что такое интерактивные методы обучения. 100</w:t>
      </w:r>
      <w:r w:rsidR="001D1576">
        <w:rPr>
          <w:szCs w:val="28"/>
          <w:lang w:val="en-US"/>
        </w:rPr>
        <w:t> </w:t>
      </w:r>
      <w:r w:rsidRPr="00BD41AC">
        <w:rPr>
          <w:szCs w:val="28"/>
        </w:rPr>
        <w:t>% учащихся на вопрос «Знаете ли вы, что такое интерактивные методы обучения?» выбрали вариант ответа «Да». Также, можно заметить, что в средних школах города Пинска преподаватели практически не используют методы инте</w:t>
      </w:r>
      <w:r w:rsidR="001D1576">
        <w:rPr>
          <w:szCs w:val="28"/>
        </w:rPr>
        <w:t>рактивного обучения. 84</w:t>
      </w:r>
      <w:r w:rsidR="001D1576">
        <w:rPr>
          <w:szCs w:val="28"/>
          <w:lang w:val="en-US"/>
        </w:rPr>
        <w:t> </w:t>
      </w:r>
      <w:r w:rsidRPr="00BD41AC">
        <w:rPr>
          <w:szCs w:val="28"/>
        </w:rPr>
        <w:t xml:space="preserve">% учащихся на вопрос «Используют ли преподаватели интерактивные методы обучения на ваших занятиях» </w:t>
      </w:r>
      <w:r w:rsidRPr="00BD41AC">
        <w:rPr>
          <w:szCs w:val="28"/>
        </w:rPr>
        <w:lastRenderedPageBreak/>
        <w:t>выбрали в</w:t>
      </w:r>
      <w:r w:rsidR="001D1576">
        <w:rPr>
          <w:szCs w:val="28"/>
        </w:rPr>
        <w:t>ариант ответа «Нет» и только 16</w:t>
      </w:r>
      <w:r w:rsidR="001D1576">
        <w:rPr>
          <w:szCs w:val="28"/>
          <w:lang w:val="en-US"/>
        </w:rPr>
        <w:t> </w:t>
      </w:r>
      <w:r w:rsidRPr="00BD41AC">
        <w:rPr>
          <w:szCs w:val="28"/>
        </w:rPr>
        <w:t>% ответили «Да». Проанализировав ответы учащихся можно понять, что учащиеся хотят, чтобы преподаватели использовали методы интерактивного обучения как можно чаще. На вопрос «Хотели бы вы, чтобы ваши преподаватели использовали интеракт</w:t>
      </w:r>
      <w:r w:rsidR="001D1576">
        <w:rPr>
          <w:szCs w:val="28"/>
        </w:rPr>
        <w:t>ивные методы обучения чаще» 100</w:t>
      </w:r>
      <w:r w:rsidR="001D1576">
        <w:rPr>
          <w:szCs w:val="28"/>
          <w:lang w:val="en-US"/>
        </w:rPr>
        <w:t> </w:t>
      </w:r>
      <w:r w:rsidRPr="00BD41AC">
        <w:rPr>
          <w:szCs w:val="28"/>
        </w:rPr>
        <w:t>% учащихся выбрали вариант ответа «Да».</w:t>
      </w:r>
    </w:p>
    <w:p w:rsidR="00BD41AC" w:rsidRPr="00BD41AC" w:rsidRDefault="00BD41AC" w:rsidP="00BD41AC">
      <w:pPr>
        <w:spacing w:before="18" w:after="18"/>
        <w:ind w:firstLine="454"/>
        <w:jc w:val="both"/>
        <w:rPr>
          <w:szCs w:val="28"/>
        </w:rPr>
      </w:pPr>
      <w:r w:rsidRPr="00BD41AC">
        <w:rPr>
          <w:szCs w:val="28"/>
        </w:rPr>
        <w:t>В ходе проведения работы, можно сделать следующие выводы: следует рассмотреть вопрос внедрения в систему образования интерактивных методов обучения; учащиеся, исходя из опросов, ознакомлены с данной системой, и хотели бы чаще использовать их при обучении; внедрение в систему образования интерактивных методов обучения влекут за собой положительные моменты, как в плане восприятия материала, так и его дальнейшего изучение. Опираясь на эти данные, можно с уверенностью сказать, что внедрение данных методов несёт положительный результат, нежели наоборот, что является явным сигналом для министерства образования.</w:t>
      </w:r>
    </w:p>
    <w:p w:rsidR="00BD41AC" w:rsidRPr="00BD41AC" w:rsidRDefault="00BD41AC" w:rsidP="001D1576">
      <w:pPr>
        <w:spacing w:before="18" w:after="18"/>
        <w:jc w:val="center"/>
        <w:rPr>
          <w:szCs w:val="28"/>
        </w:rPr>
      </w:pPr>
    </w:p>
    <w:p w:rsidR="00BD41AC" w:rsidRPr="00BD41AC" w:rsidRDefault="00BD41AC" w:rsidP="001D1576">
      <w:pPr>
        <w:spacing w:before="18" w:after="18"/>
        <w:jc w:val="center"/>
        <w:rPr>
          <w:szCs w:val="28"/>
        </w:rPr>
      </w:pPr>
      <w:r w:rsidRPr="00BD41AC">
        <w:rPr>
          <w:szCs w:val="28"/>
        </w:rPr>
        <w:t>СПИСОК ИСПОЛЬЗОВАННОЙ ЛИТЕРАТУРЫ</w:t>
      </w:r>
    </w:p>
    <w:p w:rsidR="00BD41AC" w:rsidRPr="00BD41AC" w:rsidRDefault="001D1576" w:rsidP="00BD41AC">
      <w:pPr>
        <w:spacing w:before="18" w:after="18"/>
        <w:ind w:firstLine="454"/>
        <w:jc w:val="both"/>
        <w:rPr>
          <w:szCs w:val="28"/>
        </w:rPr>
      </w:pPr>
      <w:r>
        <w:rPr>
          <w:szCs w:val="28"/>
        </w:rPr>
        <w:t>1.</w:t>
      </w:r>
      <w:r>
        <w:rPr>
          <w:szCs w:val="28"/>
          <w:lang w:val="en-US"/>
        </w:rPr>
        <w:t> </w:t>
      </w:r>
      <w:r w:rsidR="00BD41AC" w:rsidRPr="00BD41AC">
        <w:rPr>
          <w:szCs w:val="28"/>
        </w:rPr>
        <w:t>Алехин, А. Ю. Общие методы обучен</w:t>
      </w:r>
      <w:r>
        <w:rPr>
          <w:szCs w:val="28"/>
        </w:rPr>
        <w:t>ия в школе / А. Ю. Алехин. – К.</w:t>
      </w:r>
      <w:r w:rsidRPr="001D1576">
        <w:rPr>
          <w:szCs w:val="28"/>
        </w:rPr>
        <w:t xml:space="preserve"> </w:t>
      </w:r>
      <w:r w:rsidR="00BD41AC" w:rsidRPr="00BD41AC">
        <w:rPr>
          <w:szCs w:val="28"/>
        </w:rPr>
        <w:t>: Радянськая школа, 1983. – 244</w:t>
      </w:r>
      <w:r>
        <w:rPr>
          <w:szCs w:val="28"/>
          <w:lang w:val="en-US"/>
        </w:rPr>
        <w:t> </w:t>
      </w:r>
      <w:r w:rsidR="00BD41AC" w:rsidRPr="00BD41AC">
        <w:rPr>
          <w:szCs w:val="28"/>
        </w:rPr>
        <w:t>с.</w:t>
      </w:r>
    </w:p>
    <w:p w:rsidR="00BD41AC" w:rsidRPr="00BD41AC" w:rsidRDefault="001D1576" w:rsidP="00BD41AC">
      <w:pPr>
        <w:spacing w:before="18" w:after="18"/>
        <w:ind w:firstLine="454"/>
        <w:jc w:val="both"/>
        <w:rPr>
          <w:szCs w:val="28"/>
        </w:rPr>
      </w:pPr>
      <w:r>
        <w:rPr>
          <w:szCs w:val="28"/>
        </w:rPr>
        <w:t>2.</w:t>
      </w:r>
      <w:r>
        <w:rPr>
          <w:szCs w:val="28"/>
          <w:lang w:val="en-US"/>
        </w:rPr>
        <w:t> </w:t>
      </w:r>
      <w:r w:rsidR="00BD41AC" w:rsidRPr="00BD41AC">
        <w:rPr>
          <w:szCs w:val="28"/>
        </w:rPr>
        <w:t>Давыдов, В. В. Теория развивающего обучения / В. В. Давыд</w:t>
      </w:r>
      <w:r>
        <w:rPr>
          <w:szCs w:val="28"/>
        </w:rPr>
        <w:t>ов. – М.</w:t>
      </w:r>
      <w:r w:rsidRPr="001D1576">
        <w:rPr>
          <w:szCs w:val="28"/>
        </w:rPr>
        <w:t xml:space="preserve"> </w:t>
      </w:r>
      <w:r>
        <w:rPr>
          <w:szCs w:val="28"/>
        </w:rPr>
        <w:t>: ИНТОР, 1996. – 544</w:t>
      </w:r>
      <w:r>
        <w:rPr>
          <w:szCs w:val="28"/>
          <w:lang w:val="en-US"/>
        </w:rPr>
        <w:t> </w:t>
      </w:r>
      <w:r w:rsidR="00BD41AC" w:rsidRPr="00BD41AC">
        <w:rPr>
          <w:szCs w:val="28"/>
        </w:rPr>
        <w:t>с.</w:t>
      </w:r>
    </w:p>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rPr>
      </w:pPr>
    </w:p>
    <w:p w:rsidR="00BD41AC" w:rsidRPr="00D16954" w:rsidRDefault="00BD41AC" w:rsidP="001D1576">
      <w:pPr>
        <w:spacing w:before="18" w:after="18"/>
        <w:ind w:firstLine="454"/>
        <w:rPr>
          <w:b/>
          <w:szCs w:val="28"/>
        </w:rPr>
      </w:pPr>
      <w:bookmarkStart w:id="54" w:name="_Hlk41399941"/>
      <w:r w:rsidRPr="00BD41AC">
        <w:rPr>
          <w:b/>
          <w:szCs w:val="28"/>
        </w:rPr>
        <w:t>А</w:t>
      </w:r>
      <w:r w:rsidRPr="00D16954">
        <w:rPr>
          <w:b/>
          <w:szCs w:val="28"/>
        </w:rPr>
        <w:t>.</w:t>
      </w:r>
      <w:r w:rsidR="001D1576">
        <w:rPr>
          <w:b/>
          <w:szCs w:val="28"/>
          <w:lang w:val="en-US"/>
        </w:rPr>
        <w:t> </w:t>
      </w:r>
      <w:r w:rsidRPr="00BD41AC">
        <w:rPr>
          <w:b/>
          <w:szCs w:val="28"/>
        </w:rPr>
        <w:t>Н</w:t>
      </w:r>
      <w:r w:rsidRPr="00D16954">
        <w:rPr>
          <w:b/>
          <w:szCs w:val="28"/>
        </w:rPr>
        <w:t>.</w:t>
      </w:r>
      <w:r w:rsidR="001D1576">
        <w:rPr>
          <w:b/>
          <w:szCs w:val="28"/>
          <w:lang w:val="en-US"/>
        </w:rPr>
        <w:t> </w:t>
      </w:r>
      <w:r w:rsidRPr="00BD41AC">
        <w:rPr>
          <w:b/>
          <w:szCs w:val="28"/>
        </w:rPr>
        <w:t>Рышкель</w:t>
      </w:r>
      <w:r w:rsidRPr="00D16954">
        <w:rPr>
          <w:b/>
          <w:szCs w:val="28"/>
        </w:rPr>
        <w:t xml:space="preserve"> </w:t>
      </w:r>
    </w:p>
    <w:p w:rsidR="00522C64" w:rsidRDefault="00522C64" w:rsidP="00522C64">
      <w:pPr>
        <w:spacing w:before="18" w:after="18"/>
        <w:ind w:firstLine="454"/>
        <w:rPr>
          <w:szCs w:val="28"/>
          <w:lang w:val="be-BY"/>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A14AE7" w:rsidRDefault="001D1576" w:rsidP="001D1576">
      <w:pPr>
        <w:spacing w:before="18" w:after="18"/>
        <w:ind w:firstLine="454"/>
        <w:rPr>
          <w:szCs w:val="28"/>
          <w:lang w:val="en-US"/>
        </w:rPr>
      </w:pPr>
      <w:r>
        <w:rPr>
          <w:szCs w:val="28"/>
        </w:rPr>
        <w:t>Научный</w:t>
      </w:r>
      <w:r w:rsidRPr="00A14AE7">
        <w:rPr>
          <w:szCs w:val="28"/>
          <w:lang w:val="en-US"/>
        </w:rPr>
        <w:t xml:space="preserve"> </w:t>
      </w:r>
      <w:r>
        <w:rPr>
          <w:szCs w:val="28"/>
        </w:rPr>
        <w:t>руководитель</w:t>
      </w:r>
      <w:r w:rsidRPr="00A14AE7">
        <w:rPr>
          <w:szCs w:val="28"/>
          <w:lang w:val="en-US"/>
        </w:rPr>
        <w:t xml:space="preserve"> – </w:t>
      </w:r>
      <w:r>
        <w:rPr>
          <w:szCs w:val="28"/>
        </w:rPr>
        <w:t>Л</w:t>
      </w:r>
      <w:r w:rsidRPr="00A14AE7">
        <w:rPr>
          <w:szCs w:val="28"/>
          <w:lang w:val="en-US"/>
        </w:rPr>
        <w:t>.</w:t>
      </w:r>
      <w:r>
        <w:rPr>
          <w:szCs w:val="28"/>
          <w:lang w:val="en-US"/>
        </w:rPr>
        <w:t> </w:t>
      </w:r>
      <w:r w:rsidR="00BD41AC" w:rsidRPr="00BD41AC">
        <w:rPr>
          <w:szCs w:val="28"/>
        </w:rPr>
        <w:t>М</w:t>
      </w:r>
      <w:r w:rsidRPr="00A14AE7">
        <w:rPr>
          <w:szCs w:val="28"/>
          <w:lang w:val="en-US"/>
        </w:rPr>
        <w:t>.</w:t>
      </w:r>
      <w:r>
        <w:rPr>
          <w:szCs w:val="28"/>
          <w:lang w:val="en-US"/>
        </w:rPr>
        <w:t> </w:t>
      </w:r>
      <w:r w:rsidR="00BD41AC" w:rsidRPr="00BD41AC">
        <w:rPr>
          <w:szCs w:val="28"/>
        </w:rPr>
        <w:t>Калилец</w:t>
      </w:r>
    </w:p>
    <w:p w:rsidR="00BD41AC" w:rsidRPr="00A14AE7" w:rsidRDefault="00BD41AC" w:rsidP="001D1576">
      <w:pPr>
        <w:spacing w:before="18" w:after="18"/>
        <w:ind w:firstLine="454"/>
        <w:rPr>
          <w:szCs w:val="28"/>
          <w:lang w:val="en-US"/>
        </w:rPr>
      </w:pPr>
    </w:p>
    <w:p w:rsidR="00BD41AC" w:rsidRPr="00BD41AC" w:rsidRDefault="00BD41AC" w:rsidP="001D1576">
      <w:pPr>
        <w:spacing w:before="18" w:after="18"/>
        <w:ind w:firstLine="454"/>
        <w:rPr>
          <w:b/>
          <w:szCs w:val="28"/>
          <w:lang w:val="en-US"/>
        </w:rPr>
      </w:pPr>
      <w:r w:rsidRPr="00BD41AC">
        <w:rPr>
          <w:b/>
          <w:szCs w:val="28"/>
          <w:lang w:val="en-US"/>
        </w:rPr>
        <w:t xml:space="preserve">THE COMMERCIAL IMPORTANCE OF ENZYMES IN  </w:t>
      </w:r>
    </w:p>
    <w:p w:rsidR="00BD41AC" w:rsidRPr="00BD41AC" w:rsidRDefault="00BD41AC" w:rsidP="001D1576">
      <w:pPr>
        <w:spacing w:before="18" w:after="18"/>
        <w:ind w:firstLine="454"/>
        <w:rPr>
          <w:b/>
          <w:iCs/>
          <w:szCs w:val="28"/>
          <w:lang w:val="en-US"/>
        </w:rPr>
      </w:pPr>
      <w:r w:rsidRPr="00BD41AC">
        <w:rPr>
          <w:b/>
          <w:szCs w:val="28"/>
          <w:lang w:val="en-US"/>
        </w:rPr>
        <w:t>BIOSYNTHESIS AND BIOTECHNOLOGY</w:t>
      </w:r>
      <w:r w:rsidRPr="00BD41AC">
        <w:rPr>
          <w:b/>
          <w:iCs/>
          <w:szCs w:val="28"/>
          <w:lang w:val="en-US"/>
        </w:rPr>
        <w:t xml:space="preserve"> </w:t>
      </w:r>
      <w:bookmarkEnd w:id="54"/>
    </w:p>
    <w:p w:rsidR="00BD41AC" w:rsidRPr="00BD41AC" w:rsidRDefault="00BD41AC" w:rsidP="00BD41AC">
      <w:pPr>
        <w:spacing w:before="18" w:after="18"/>
        <w:ind w:firstLine="454"/>
        <w:jc w:val="both"/>
        <w:rPr>
          <w:bCs/>
          <w:iCs/>
          <w:szCs w:val="28"/>
          <w:lang w:val="en-US"/>
        </w:rPr>
      </w:pPr>
    </w:p>
    <w:p w:rsidR="00BD41AC" w:rsidRPr="00BD41AC" w:rsidRDefault="00BD41AC" w:rsidP="00BD41AC">
      <w:pPr>
        <w:spacing w:before="18" w:after="18"/>
        <w:ind w:firstLine="454"/>
        <w:jc w:val="both"/>
        <w:rPr>
          <w:szCs w:val="28"/>
          <w:lang w:val="en-US"/>
        </w:rPr>
      </w:pPr>
      <w:r w:rsidRPr="00BD41AC">
        <w:rPr>
          <w:szCs w:val="28"/>
          <w:lang w:val="en-US"/>
        </w:rPr>
        <w:t>Many plants and microorganisms contain natural products that possess potent biological activities. The isolation of these natural products has led to the discovery of many biologically active compounds such as quinine, morphine and penicillin which have been fundamental to the development of modern medicine. The process of natural product discovery continues today, with the recent identification of important compounds such as cyclosporin A, a potent immunosuppressant which has dramatically reduced the rejection rate in organ transplant operations; and taxol, an extremely potent anti-cancer drug isolated from yew bark.</w:t>
      </w:r>
    </w:p>
    <w:p w:rsidR="00BD41AC" w:rsidRPr="00BD41AC" w:rsidRDefault="00BD41AC" w:rsidP="00BD41AC">
      <w:pPr>
        <w:spacing w:before="18" w:after="18"/>
        <w:ind w:firstLine="454"/>
        <w:jc w:val="both"/>
        <w:rPr>
          <w:szCs w:val="28"/>
          <w:lang w:val="en-US"/>
        </w:rPr>
      </w:pPr>
      <w:r w:rsidRPr="00BD41AC">
        <w:rPr>
          <w:szCs w:val="28"/>
          <w:lang w:val="en-US"/>
        </w:rPr>
        <w:lastRenderedPageBreak/>
        <w:t>Many of these natural products are structurally so complex that it is not feasible to synthesise them in the laboratory at an affordable price. Nature, however, is able to biosynthesise these molecules with apparent ease using enzyme-catalysed biosynthetic pathways. Hence, there is considerable interest in elucidating the biosynthetic pathways for important natural products and using the enzymes to produce natural products in vitro. One example of this is the industrial production of semi-synthetic penicillin using a naturally occurring enzyme, which is obtained from growing Penicillium mould. It has certain clinical disadvantages; enzymatic deacylation and chemical re-acylation give a whole range of ‘semi-synthetic’ penicillin which are clinically more useful. The use of enzyme catalysis for commercial applications is an exciting area of the biotechnology industry.</w:t>
      </w:r>
    </w:p>
    <w:p w:rsidR="00BD41AC" w:rsidRPr="00BD41AC" w:rsidRDefault="00BD41AC" w:rsidP="00BD41AC">
      <w:pPr>
        <w:spacing w:before="18" w:after="18"/>
        <w:ind w:firstLine="454"/>
        <w:jc w:val="both"/>
        <w:rPr>
          <w:szCs w:val="28"/>
          <w:lang w:val="en-US"/>
        </w:rPr>
      </w:pPr>
      <w:r w:rsidRPr="00BD41AC">
        <w:rPr>
          <w:szCs w:val="28"/>
          <w:lang w:val="en-US"/>
        </w:rPr>
        <w:t>One important application that we shall encounter is the use of enzymes in asymmetric organic synthesis. Since enzymes are highly efficient catalysts that work under mild conditions and are enantiospecific, they can in many cases be used on a practical scale to resolve racemic mixtures of chemicals into their optically active components. This is becoming increasingly important in drug synthesis, since one enantiomer of a drug usually has very different biological properties from the other. The unwanted enantiomer might have detrimental side-effects, as in the case of thalidomide, where one enantiomer of the drug was useful in relieving morning sickness in pregnant women, but the other enantiomer caused serious deformities in the newborn child when the racemic drug was administered.</w:t>
      </w:r>
    </w:p>
    <w:p w:rsidR="00BD41AC" w:rsidRPr="00BD41AC" w:rsidRDefault="00BD41AC" w:rsidP="00BD41AC">
      <w:pPr>
        <w:spacing w:before="18" w:after="18"/>
        <w:ind w:firstLine="454"/>
        <w:jc w:val="both"/>
        <w:rPr>
          <w:szCs w:val="28"/>
          <w:lang w:val="en-US"/>
        </w:rPr>
      </w:pPr>
      <w:r w:rsidRPr="00BD41AC">
        <w:rPr>
          <w:szCs w:val="28"/>
          <w:lang w:val="en-US"/>
        </w:rPr>
        <w:t>If there is an essential enzyme found uniquely in a certain class of organism or cell type, then a selective inhibitor of that enzyme could be used for selective toxicity against that organism or cell type. Similarly, if there is a significant difference between particular enzymes found in bacteria as compared with the same enzyme in humans, then a selective inhibitor could be developed for the bacterial enzyme. If this inhibitor did not inhibit the human enzyme, then it could be used as an antibacterial agent. Thus, enzyme inhibition is a basis for drug discovery. This principle has been used for the development of a range of pharmaceutical and agrochemical agents</w:t>
      </w:r>
      <w:r w:rsidR="00303E62">
        <w:rPr>
          <w:szCs w:val="28"/>
          <w:lang w:val="en-US"/>
        </w:rPr>
        <w:t> [1]</w:t>
      </w:r>
      <w:r w:rsidRPr="00BD41AC">
        <w:rPr>
          <w:szCs w:val="28"/>
          <w:lang w:val="en-US"/>
        </w:rPr>
        <w:t>.</w:t>
      </w:r>
    </w:p>
    <w:p w:rsidR="00BD41AC" w:rsidRPr="00BD41AC" w:rsidRDefault="00BD41AC" w:rsidP="00BD41AC">
      <w:pPr>
        <w:spacing w:before="18" w:after="18"/>
        <w:ind w:firstLine="454"/>
        <w:jc w:val="both"/>
        <w:rPr>
          <w:szCs w:val="28"/>
          <w:lang w:val="en-US"/>
        </w:rPr>
      </w:pPr>
      <w:r w:rsidRPr="00BD41AC">
        <w:rPr>
          <w:szCs w:val="28"/>
          <w:lang w:val="en-US"/>
        </w:rPr>
        <w:t xml:space="preserve">Enzymes are wonderful catalysts. They are highly selective in the reactions that they catalyse. Since they bind their substrates via a series of selective enzyme-substrate binding interactions at a chiral active site, they are able to distinguish the most subtle changes in substrate structure, and are able to distinguish between regioisomers and between enantiomers. Finally, enzymes carry out their reactions with near faultless precision: they are able to select a unique site of action within the substrate, and carry out the enzymatic reaction stereospecifically. It is worth at this point distinguishing between selectivity, which is the ability of the enzyme to select a certain substrate or functional </w:t>
      </w:r>
      <w:r w:rsidRPr="00BD41AC">
        <w:rPr>
          <w:szCs w:val="28"/>
          <w:lang w:val="en-US"/>
        </w:rPr>
        <w:lastRenderedPageBreak/>
        <w:t>group out of many; and specificity, which is a property of the reaction catalysed by the enzyme, being the production of a single regio- and stereo-isomer of the product. Both are properties which are highly prized in synthetic reactions used in organic chemistry: enzymes are able to do both.</w:t>
      </w:r>
    </w:p>
    <w:p w:rsidR="00BD41AC" w:rsidRPr="001D1576" w:rsidRDefault="00BD41AC" w:rsidP="00BD41AC">
      <w:pPr>
        <w:spacing w:before="18" w:after="18"/>
        <w:ind w:firstLine="454"/>
        <w:jc w:val="both"/>
        <w:rPr>
          <w:spacing w:val="-2"/>
          <w:szCs w:val="28"/>
          <w:lang w:val="en-US"/>
        </w:rPr>
      </w:pPr>
      <w:r w:rsidRPr="001D1576">
        <w:rPr>
          <w:spacing w:val="-2"/>
          <w:szCs w:val="28"/>
          <w:lang w:val="en-US"/>
        </w:rPr>
        <w:t>Nucleophilic Catalysis in Enzymatic Reactions Nucleophilic (or covalent) catalysis is a type of catalysis seen relatively rarely in organic reactions, but which is used quite often by enzymes. It involves nucleophilic attack of an active site group on the substrate, forming a covalent bond between the enzyme and the substrate, and hence a covalent intermediate in the reaction mechanism. This is a particularly effective strategy for enzyme catalyzed reactions for two reasons.</w:t>
      </w:r>
    </w:p>
    <w:p w:rsidR="00BD41AC" w:rsidRPr="00BD41AC" w:rsidRDefault="00BD41AC" w:rsidP="00BD41AC">
      <w:pPr>
        <w:spacing w:before="18" w:after="18"/>
        <w:ind w:firstLine="454"/>
        <w:jc w:val="both"/>
        <w:rPr>
          <w:szCs w:val="28"/>
          <w:lang w:val="en-US"/>
        </w:rPr>
      </w:pPr>
      <w:r w:rsidRPr="00BD41AC">
        <w:rPr>
          <w:szCs w:val="28"/>
          <w:lang w:val="en-US"/>
        </w:rPr>
        <w:t>First, as we have seen before, an enzyme is able to position an active site nucleophile in close proximity and correctly aligned to attack its substrate, generating a very high effective concentration of nucleophile. Second, since enzyme active sites are often largely excluded from water molecules, an enzyme active site nucleophile is likely to be ‘desolvated’. Thus, a charged nucleophile in aqueous solution would be surrounded by several layers of water molecules, which greatly reduce the polarity and effectiveness of the nucleophile. However, a desolvated nucleophile at a water-excluded active site will be a much more potent nucleophile than its counterpart in solution. This effect can be illustrated in organic reactions carried out in dipolar aprotic solvents such as dimethylsulphoxide (DMSO) or dimethylformamide (DMF), in which nucleophiles are not hydrogen bonded as they would be in aqueous solution.</w:t>
      </w:r>
    </w:p>
    <w:p w:rsidR="00BD41AC" w:rsidRPr="00BD41AC" w:rsidRDefault="00BD41AC" w:rsidP="00BD41AC">
      <w:pPr>
        <w:spacing w:before="18" w:after="18"/>
        <w:ind w:firstLine="454"/>
        <w:jc w:val="both"/>
        <w:rPr>
          <w:szCs w:val="28"/>
          <w:lang w:val="en-US"/>
        </w:rPr>
      </w:pPr>
      <w:r w:rsidRPr="00BD41AC">
        <w:rPr>
          <w:szCs w:val="28"/>
          <w:lang w:val="en-US"/>
        </w:rPr>
        <w:t>A consequence of this desolvation effect is that nucleophilic displacement reactions occur much more readily in these solvents. Enzymes have a range of potential nucleophiles available to them. Probably the best nucleophile available to enzymes is the thiol side chain of cysteine, which we shall see operating in proteases and acyl transfer enzymes. The e-amino group of lysine is used in a number of cases to form imine linkages with ketone groups in substrates, as in the example of acetoacetate decarboxylase. This enzyme catalyses the decarboxylation of acetoacetate to acetone.</w:t>
      </w:r>
    </w:p>
    <w:p w:rsidR="00BD41AC" w:rsidRPr="00BD41AC" w:rsidRDefault="00BD41AC" w:rsidP="00BD41AC">
      <w:pPr>
        <w:spacing w:before="18" w:after="18"/>
        <w:ind w:firstLine="454"/>
        <w:jc w:val="both"/>
        <w:rPr>
          <w:szCs w:val="28"/>
          <w:lang w:val="en-US"/>
        </w:rPr>
      </w:pPr>
      <w:r w:rsidRPr="00BD41AC">
        <w:rPr>
          <w:szCs w:val="28"/>
          <w:lang w:val="en-US"/>
        </w:rPr>
        <w:t>Two lines of evidence were used to show that an imine linkage is formed between the ketone of acetoacetate and the e-amino group of an active site lysine. First, treatment of enzyme with substrate and sodium borohydride leads to irreversible enzyme inactivation, via in situ reduction of the enzyme-bound imine intermediate by borohydride. Second, incubation of acetoacetate labelled with 180 at the ketone position leads to the rapid exchange of 180 labels out of this position, consistent with reversible imine formation. As mentioned above, the pKa of this lysine group is abnormally low at 5.9, which is sufficiently low for it to act as a nucleophile at pH 7.</w:t>
      </w:r>
    </w:p>
    <w:p w:rsidR="00BD41AC" w:rsidRPr="00BD41AC" w:rsidRDefault="00BD41AC" w:rsidP="00BD41AC">
      <w:pPr>
        <w:spacing w:before="18" w:after="18"/>
        <w:ind w:firstLine="454"/>
        <w:jc w:val="both"/>
        <w:rPr>
          <w:szCs w:val="28"/>
          <w:lang w:val="en-US"/>
        </w:rPr>
      </w:pPr>
    </w:p>
    <w:p w:rsidR="00522C64" w:rsidRDefault="00522C64" w:rsidP="00A005E9">
      <w:pPr>
        <w:jc w:val="center"/>
        <w:rPr>
          <w:szCs w:val="24"/>
          <w:lang w:val="be-BY"/>
        </w:rPr>
      </w:pPr>
    </w:p>
    <w:p w:rsidR="00BD41AC" w:rsidRPr="00681FB5" w:rsidRDefault="00A005E9" w:rsidP="00A005E9">
      <w:pPr>
        <w:jc w:val="center"/>
        <w:rPr>
          <w:szCs w:val="24"/>
          <w:lang w:val="en-US"/>
        </w:rPr>
      </w:pPr>
      <w:r w:rsidRPr="00681FB5">
        <w:rPr>
          <w:szCs w:val="24"/>
          <w:lang w:val="en-US"/>
        </w:rPr>
        <w:lastRenderedPageBreak/>
        <w:t>REFERENCES</w:t>
      </w:r>
    </w:p>
    <w:p w:rsidR="00BD41AC" w:rsidRPr="00BD41AC" w:rsidRDefault="00472777" w:rsidP="00BD41AC">
      <w:pPr>
        <w:spacing w:before="18" w:after="18"/>
        <w:ind w:firstLine="454"/>
        <w:jc w:val="both"/>
        <w:rPr>
          <w:szCs w:val="28"/>
        </w:rPr>
      </w:pPr>
      <w:r>
        <w:rPr>
          <w:szCs w:val="28"/>
          <w:lang w:val="en-US"/>
        </w:rPr>
        <w:t>1. </w:t>
      </w:r>
      <w:r w:rsidR="00BD41AC" w:rsidRPr="00BD41AC">
        <w:rPr>
          <w:szCs w:val="28"/>
          <w:lang w:val="en-US"/>
        </w:rPr>
        <w:t xml:space="preserve">Introduction to Enzyme and Coenzyme Chemistry [Electronic resource]. – Mode of access: https://books.google.by/books?id=EF9SrSLSf3MC&amp;pg=.  </w:t>
      </w:r>
      <w:r w:rsidR="00BD41AC" w:rsidRPr="00BD41AC">
        <w:rPr>
          <w:szCs w:val="28"/>
        </w:rPr>
        <w:t xml:space="preserve">– </w:t>
      </w:r>
      <w:r w:rsidR="00BD41AC" w:rsidRPr="00BD41AC">
        <w:rPr>
          <w:szCs w:val="28"/>
          <w:lang w:val="en-US"/>
        </w:rPr>
        <w:t>Date</w:t>
      </w:r>
      <w:r w:rsidR="00BD41AC" w:rsidRPr="00BD41AC">
        <w:rPr>
          <w:szCs w:val="28"/>
        </w:rPr>
        <w:t xml:space="preserve"> </w:t>
      </w:r>
      <w:r w:rsidR="00BD41AC" w:rsidRPr="00BD41AC">
        <w:rPr>
          <w:szCs w:val="28"/>
          <w:lang w:val="en-US"/>
        </w:rPr>
        <w:t>of</w:t>
      </w:r>
      <w:r w:rsidR="00BD41AC" w:rsidRPr="00BD41AC">
        <w:rPr>
          <w:szCs w:val="28"/>
        </w:rPr>
        <w:t xml:space="preserve"> </w:t>
      </w:r>
      <w:r w:rsidR="00BD41AC" w:rsidRPr="00BD41AC">
        <w:rPr>
          <w:szCs w:val="28"/>
          <w:lang w:val="en-US"/>
        </w:rPr>
        <w:t>access</w:t>
      </w:r>
      <w:r w:rsidR="00BD41AC" w:rsidRPr="00BD41AC">
        <w:rPr>
          <w:szCs w:val="28"/>
        </w:rPr>
        <w:t xml:space="preserve">: 19.02.2020. </w:t>
      </w:r>
    </w:p>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rPr>
      </w:pPr>
      <w:r w:rsidRPr="00BD41AC">
        <w:rPr>
          <w:szCs w:val="28"/>
        </w:rPr>
        <w:t>В статье рассматриваются проблемы коммерческого использования энзимов в биосинтезе и биотехнологии, а также их широкое применение в производстве хинина, морфина и пенициллина.</w:t>
      </w:r>
    </w:p>
    <w:p w:rsidR="00522C64" w:rsidRDefault="00522C64" w:rsidP="00681FB5">
      <w:pPr>
        <w:spacing w:before="18" w:after="18"/>
        <w:ind w:firstLine="454"/>
        <w:rPr>
          <w:b/>
          <w:szCs w:val="28"/>
          <w:lang w:val="be-BY"/>
        </w:rPr>
      </w:pPr>
      <w:bookmarkStart w:id="55" w:name="_Hlk41399991"/>
    </w:p>
    <w:p w:rsidR="00522C64" w:rsidRDefault="00522C64" w:rsidP="00681FB5">
      <w:pPr>
        <w:spacing w:before="18" w:after="18"/>
        <w:ind w:firstLine="454"/>
        <w:rPr>
          <w:b/>
          <w:szCs w:val="28"/>
          <w:lang w:val="be-BY"/>
        </w:rPr>
      </w:pPr>
    </w:p>
    <w:p w:rsidR="00BD41AC" w:rsidRPr="00BD41AC" w:rsidRDefault="00BD41AC" w:rsidP="00681FB5">
      <w:pPr>
        <w:spacing w:before="18" w:after="18"/>
        <w:ind w:firstLine="454"/>
        <w:rPr>
          <w:szCs w:val="28"/>
        </w:rPr>
      </w:pPr>
      <w:r w:rsidRPr="00BD41AC">
        <w:rPr>
          <w:b/>
          <w:szCs w:val="28"/>
        </w:rPr>
        <w:t>Ю. В. Сандригайло</w:t>
      </w:r>
    </w:p>
    <w:p w:rsidR="00522C64" w:rsidRDefault="00522C64" w:rsidP="00522C64">
      <w:pPr>
        <w:spacing w:before="18" w:after="18"/>
        <w:ind w:firstLine="454"/>
        <w:rPr>
          <w:szCs w:val="28"/>
          <w:lang w:val="be-BY"/>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A14AE7" w:rsidRDefault="00BD41AC" w:rsidP="00681FB5">
      <w:pPr>
        <w:spacing w:before="18" w:after="18"/>
        <w:ind w:firstLine="454"/>
        <w:rPr>
          <w:szCs w:val="28"/>
          <w:lang w:val="en-US"/>
        </w:rPr>
      </w:pPr>
      <w:r w:rsidRPr="00BD41AC">
        <w:rPr>
          <w:szCs w:val="28"/>
        </w:rPr>
        <w:t>Научный</w:t>
      </w:r>
      <w:r w:rsidRPr="00A14AE7">
        <w:rPr>
          <w:szCs w:val="28"/>
          <w:lang w:val="en-US"/>
        </w:rPr>
        <w:t xml:space="preserve"> </w:t>
      </w:r>
      <w:r w:rsidRPr="00BD41AC">
        <w:rPr>
          <w:szCs w:val="28"/>
        </w:rPr>
        <w:t>руководитель</w:t>
      </w:r>
      <w:r w:rsidRPr="00A14AE7">
        <w:rPr>
          <w:szCs w:val="28"/>
          <w:lang w:val="en-US"/>
        </w:rPr>
        <w:t xml:space="preserve"> – </w:t>
      </w:r>
      <w:r w:rsidRPr="00BD41AC">
        <w:rPr>
          <w:szCs w:val="28"/>
        </w:rPr>
        <w:t>Л</w:t>
      </w:r>
      <w:r w:rsidRPr="00A14AE7">
        <w:rPr>
          <w:szCs w:val="28"/>
          <w:lang w:val="en-US"/>
        </w:rPr>
        <w:t>.</w:t>
      </w:r>
      <w:r w:rsidRPr="00BD41AC">
        <w:rPr>
          <w:szCs w:val="28"/>
          <w:lang w:val="en-US"/>
        </w:rPr>
        <w:t> </w:t>
      </w:r>
      <w:r w:rsidRPr="00BD41AC">
        <w:rPr>
          <w:szCs w:val="28"/>
        </w:rPr>
        <w:t>Е</w:t>
      </w:r>
      <w:r w:rsidRPr="00A14AE7">
        <w:rPr>
          <w:szCs w:val="28"/>
          <w:lang w:val="en-US"/>
        </w:rPr>
        <w:t>.</w:t>
      </w:r>
      <w:r w:rsidRPr="00BD41AC">
        <w:rPr>
          <w:szCs w:val="28"/>
          <w:lang w:val="en-US"/>
        </w:rPr>
        <w:t> </w:t>
      </w:r>
      <w:r w:rsidRPr="00BD41AC">
        <w:rPr>
          <w:szCs w:val="28"/>
        </w:rPr>
        <w:t>Левонюк</w:t>
      </w:r>
    </w:p>
    <w:p w:rsidR="00BD41AC" w:rsidRPr="00A14AE7" w:rsidRDefault="00BD41AC" w:rsidP="00681FB5">
      <w:pPr>
        <w:spacing w:before="18" w:after="18"/>
        <w:ind w:firstLine="454"/>
        <w:rPr>
          <w:b/>
          <w:szCs w:val="28"/>
          <w:lang w:val="en-US"/>
        </w:rPr>
      </w:pPr>
    </w:p>
    <w:p w:rsidR="00BD41AC" w:rsidRPr="00BD41AC" w:rsidRDefault="00BD41AC" w:rsidP="00681FB5">
      <w:pPr>
        <w:spacing w:before="18" w:after="18"/>
        <w:ind w:firstLine="454"/>
        <w:rPr>
          <w:b/>
          <w:szCs w:val="28"/>
          <w:lang w:val="en-US"/>
        </w:rPr>
      </w:pPr>
      <w:r w:rsidRPr="00BD41AC">
        <w:rPr>
          <w:b/>
          <w:szCs w:val="28"/>
          <w:lang w:val="en-US"/>
        </w:rPr>
        <w:t xml:space="preserve">LEGAL REGULATION OF HUNTING IN BELARUS </w:t>
      </w:r>
    </w:p>
    <w:bookmarkEnd w:id="55"/>
    <w:p w:rsidR="00BD41AC" w:rsidRPr="00BD41AC" w:rsidRDefault="00BD41AC" w:rsidP="00BD41AC">
      <w:pPr>
        <w:spacing w:before="18" w:after="18"/>
        <w:ind w:firstLine="454"/>
        <w:jc w:val="both"/>
        <w:rPr>
          <w:b/>
          <w:szCs w:val="28"/>
          <w:lang w:val="en-US"/>
        </w:rPr>
      </w:pPr>
    </w:p>
    <w:p w:rsidR="00BD41AC" w:rsidRPr="00BD41AC" w:rsidRDefault="00BD41AC" w:rsidP="00BD41AC">
      <w:pPr>
        <w:spacing w:before="18" w:after="18"/>
        <w:ind w:firstLine="454"/>
        <w:jc w:val="both"/>
        <w:rPr>
          <w:szCs w:val="28"/>
          <w:lang w:val="en-US"/>
        </w:rPr>
      </w:pPr>
      <w:r w:rsidRPr="00BD41AC">
        <w:rPr>
          <w:szCs w:val="28"/>
          <w:lang w:val="en-US"/>
        </w:rPr>
        <w:t>The animal world acts as an integral link in the chain of ecological systems, a component of the natural environment, a protected natural object, which is a collection of all wild animals that are in a state of natural freedom and inhabit the territory of the Republic of Belarus with respect to which the wildlife legislation establishes a protection and usage regime.</w:t>
      </w:r>
    </w:p>
    <w:p w:rsidR="00BD41AC" w:rsidRPr="00BD41AC" w:rsidRDefault="00BD41AC" w:rsidP="00BD41AC">
      <w:pPr>
        <w:spacing w:before="18" w:after="18"/>
        <w:ind w:firstLine="454"/>
        <w:jc w:val="both"/>
        <w:rPr>
          <w:szCs w:val="28"/>
          <w:lang w:val="en-US"/>
        </w:rPr>
      </w:pPr>
      <w:r w:rsidRPr="00BD41AC">
        <w:rPr>
          <w:szCs w:val="28"/>
          <w:lang w:val="en-US"/>
        </w:rPr>
        <w:t xml:space="preserve">At present, a human often commits crimes related to hunting, in this regard, this topic is quite relevant today. The purpose of this article is to determine the place of hunting in the legal system of the </w:t>
      </w:r>
      <w:smartTag w:uri="urn:schemas-microsoft-com:office:smarttags" w:element="PlaceType">
        <w:smartTag w:uri="urn:schemas-microsoft-com:office:smarttags" w:element="place">
          <w:r w:rsidRPr="00BD41AC">
            <w:rPr>
              <w:szCs w:val="28"/>
              <w:lang w:val="en-US"/>
            </w:rPr>
            <w:t>Republic</w:t>
          </w:r>
        </w:smartTag>
        <w:r w:rsidRPr="00BD41AC">
          <w:rPr>
            <w:szCs w:val="28"/>
            <w:lang w:val="en-US"/>
          </w:rPr>
          <w:t xml:space="preserve"> of </w:t>
        </w:r>
        <w:smartTag w:uri="urn:schemas-microsoft-com:office:smarttags" w:element="PlaceName">
          <w:r w:rsidRPr="00BD41AC">
            <w:rPr>
              <w:szCs w:val="28"/>
              <w:lang w:val="en-US"/>
            </w:rPr>
            <w:t>Belarus</w:t>
          </w:r>
        </w:smartTag>
      </w:smartTag>
      <w:r w:rsidRPr="00BD41AC">
        <w:rPr>
          <w:szCs w:val="28"/>
          <w:lang w:val="en-US"/>
        </w:rPr>
        <w:t>, to study some aspects of the legal hunting regulations and the grounds that determine liability for offenses in this area. The aim of this article is to analyze the legal hunting regulations. The objects of hunting relations are mammals, birds, reptiles, amphibians, fish, insects and other animals living on the ground, in waters and atmosphere in conditions of the wild. Hunting is a search, tracking, pursuit, attempt to hunt animals living in conditions of the wild, as well as finding hunted animals with hunting tools in hunting areas and other habitats, with the exception of cases provided for in paragraph 3 of the Rules of Management of hunting (later – Rules), or the production of wild animals and/or</w:t>
      </w:r>
      <w:r w:rsidR="00681FB5">
        <w:rPr>
          <w:szCs w:val="28"/>
          <w:lang w:val="en-US"/>
        </w:rPr>
        <w:t xml:space="preserve"> birds that are not for hunting </w:t>
      </w:r>
      <w:r w:rsidRPr="00BD41AC">
        <w:rPr>
          <w:szCs w:val="28"/>
          <w:lang w:val="en-US"/>
        </w:rPr>
        <w:t>[2]. Hunting is the usage of the animal world by humans. Hunting in forest areas provided for hunting is carried out in accordance with the Law of July 10, 2007 № 257-Z “On the Animal World”</w:t>
      </w:r>
      <w:r w:rsidR="00681FB5">
        <w:rPr>
          <w:szCs w:val="28"/>
          <w:lang w:val="en-US"/>
        </w:rPr>
        <w:t> [3], the Law of November </w:t>
      </w:r>
      <w:r w:rsidRPr="00BD41AC">
        <w:rPr>
          <w:szCs w:val="28"/>
          <w:lang w:val="en-US"/>
        </w:rPr>
        <w:t>26, 1992 №</w:t>
      </w:r>
      <w:r w:rsidR="00681FB5">
        <w:rPr>
          <w:szCs w:val="28"/>
          <w:lang w:val="en-US"/>
        </w:rPr>
        <w:t> </w:t>
      </w:r>
      <w:r w:rsidRPr="00BD41AC">
        <w:rPr>
          <w:szCs w:val="28"/>
          <w:lang w:val="en-US"/>
        </w:rPr>
        <w:t>1982-XI</w:t>
      </w:r>
      <w:r w:rsidR="00681FB5">
        <w:rPr>
          <w:szCs w:val="28"/>
          <w:lang w:val="en-US"/>
        </w:rPr>
        <w:t>I “On Environmental Protection” </w:t>
      </w:r>
      <w:r w:rsidRPr="00BD41AC">
        <w:rPr>
          <w:szCs w:val="28"/>
          <w:lang w:val="en-US"/>
        </w:rPr>
        <w:t>[2] and a number of other legal acts. Being in hunting zones with dogs, hunting birds, traps and other hunting tools is equivalent to hunting, but one of the main elements of hunting is the weapon, which is most often the object of the offense.</w:t>
      </w:r>
    </w:p>
    <w:p w:rsidR="00BD41AC" w:rsidRPr="00BD41AC" w:rsidRDefault="00681FB5" w:rsidP="00BD41AC">
      <w:pPr>
        <w:spacing w:before="18" w:after="18"/>
        <w:ind w:firstLine="454"/>
        <w:jc w:val="both"/>
        <w:rPr>
          <w:szCs w:val="28"/>
          <w:lang w:val="en-US"/>
        </w:rPr>
      </w:pPr>
      <w:r>
        <w:rPr>
          <w:szCs w:val="28"/>
          <w:lang w:val="en-US"/>
        </w:rPr>
        <w:lastRenderedPageBreak/>
        <w:t>Article </w:t>
      </w:r>
      <w:r w:rsidR="00BD41AC" w:rsidRPr="00BD41AC">
        <w:rPr>
          <w:szCs w:val="28"/>
          <w:lang w:val="en-US"/>
        </w:rPr>
        <w:t xml:space="preserve">1 of the Law “On the animal world” gives very contradictory definitions of the animal world and wild animals. In particular, the animal world is characterized as a protected component of the natural environment, which is a collection of all wild animals that permanently inhabit the territory of the </w:t>
      </w:r>
      <w:smartTag w:uri="urn:schemas-microsoft-com:office:smarttags" w:element="place">
        <w:smartTag w:uri="urn:schemas-microsoft-com:office:smarttags" w:element="PlaceType">
          <w:r w:rsidR="00BD41AC" w:rsidRPr="00BD41AC">
            <w:rPr>
              <w:szCs w:val="28"/>
              <w:lang w:val="en-US"/>
            </w:rPr>
            <w:t>Republic</w:t>
          </w:r>
        </w:smartTag>
        <w:r w:rsidR="00BD41AC" w:rsidRPr="00BD41AC">
          <w:rPr>
            <w:szCs w:val="28"/>
            <w:lang w:val="en-US"/>
          </w:rPr>
          <w:t xml:space="preserve"> of </w:t>
        </w:r>
        <w:smartTag w:uri="urn:schemas-microsoft-com:office:smarttags" w:element="PlaceName">
          <w:r w:rsidR="00BD41AC" w:rsidRPr="00BD41AC">
            <w:rPr>
              <w:szCs w:val="28"/>
              <w:lang w:val="en-US"/>
            </w:rPr>
            <w:t>Belarus</w:t>
          </w:r>
        </w:smartTag>
      </w:smartTag>
      <w:r w:rsidR="00BD41AC" w:rsidRPr="00BD41AC">
        <w:rPr>
          <w:szCs w:val="28"/>
          <w:lang w:val="en-US"/>
        </w:rPr>
        <w:t xml:space="preserve"> or temporarily inhabit it.</w:t>
      </w:r>
    </w:p>
    <w:p w:rsidR="00BD41AC" w:rsidRPr="00BD41AC" w:rsidRDefault="00BD41AC" w:rsidP="00BD41AC">
      <w:pPr>
        <w:spacing w:before="18" w:after="18"/>
        <w:ind w:firstLine="454"/>
        <w:jc w:val="both"/>
        <w:rPr>
          <w:szCs w:val="28"/>
          <w:lang w:val="en-US"/>
        </w:rPr>
      </w:pPr>
      <w:r w:rsidRPr="00BD41AC">
        <w:rPr>
          <w:szCs w:val="28"/>
          <w:lang w:val="en-US"/>
        </w:rPr>
        <w:t>The Rules contain a list of prohibited methods and tools of hunting. They include, first of all, socially dangerous methods: the use of toxic chemicals, military weapons, burning of grass, and the construction of hunting pits. Hunting using the plight of animals – forest fires, floods, earthquakes and other natural disasters – is prohibited</w:t>
      </w:r>
      <w:r w:rsidR="00681FB5">
        <w:rPr>
          <w:szCs w:val="28"/>
          <w:lang w:val="en-US"/>
        </w:rPr>
        <w:t> </w:t>
      </w:r>
      <w:r w:rsidRPr="00BD41AC">
        <w:rPr>
          <w:szCs w:val="28"/>
          <w:lang w:val="en-US"/>
        </w:rPr>
        <w:t>[4]. It is not uncommon for those who are guilty of violating these Rules to be held criminally liable with the law criminalizing illegal hunting in accordance with A</w:t>
      </w:r>
      <w:r w:rsidR="00681FB5">
        <w:rPr>
          <w:szCs w:val="28"/>
          <w:lang w:val="en-US"/>
        </w:rPr>
        <w:t>rticle </w:t>
      </w:r>
      <w:r w:rsidRPr="00BD41AC">
        <w:rPr>
          <w:szCs w:val="28"/>
          <w:lang w:val="en-US"/>
        </w:rPr>
        <w:t xml:space="preserve">282 of the Criminal Code of the </w:t>
      </w:r>
      <w:smartTag w:uri="urn:schemas-microsoft-com:office:smarttags" w:element="metricconverter">
        <w:smartTagPr>
          <w:attr w:name="ProductID" w:val="1992 г"/>
        </w:smartTagPr>
        <w:r w:rsidRPr="00BD41AC">
          <w:rPr>
            <w:szCs w:val="28"/>
            <w:lang w:val="en-US"/>
          </w:rPr>
          <w:t xml:space="preserve">Republic of </w:t>
        </w:r>
        <w:smartTag w:uri="urn:schemas-microsoft-com:office:smarttags" w:element="metricconverter">
          <w:smartTagPr>
            <w:attr w:name="ProductID" w:val="1992 г"/>
          </w:smartTagPr>
          <w:r w:rsidRPr="00BD41AC">
            <w:rPr>
              <w:szCs w:val="28"/>
              <w:lang w:val="en-US"/>
            </w:rPr>
            <w:t>Belarus</w:t>
          </w:r>
          <w:r w:rsidR="00681FB5">
            <w:rPr>
              <w:szCs w:val="28"/>
              <w:lang w:val="en-US"/>
            </w:rPr>
            <w:t> </w:t>
          </w:r>
        </w:smartTag>
      </w:smartTag>
      <w:r w:rsidRPr="00BD41AC">
        <w:rPr>
          <w:szCs w:val="28"/>
          <w:lang w:val="en-US"/>
        </w:rPr>
        <w:t>[1]. Hunting is recognized as illegal without appropriate permission, as well as carried out at the periods of a special ban, by a person who does not have the right to hunt at all, outside the designated places, within the forbidden time, and with prohibited tools and methods. In all above mentioned cases hunting can be considered as an administrative offense or a crime aimed at illegally seizing someone else’s natural resource – a wild animal. As for the transportation of found killed animals, the Belarusian lawmakers do not consider this action as legal either. O. S. Kolbasov wrote that among the mandatory signs that allow identifying an animal which can be hunted, as an independent object of legal relations is th</w:t>
      </w:r>
      <w:r w:rsidR="00681FB5">
        <w:rPr>
          <w:szCs w:val="28"/>
          <w:lang w:val="en-US"/>
        </w:rPr>
        <w:t>e finding of it in living state </w:t>
      </w:r>
      <w:r w:rsidRPr="00BD41AC">
        <w:rPr>
          <w:szCs w:val="28"/>
          <w:lang w:val="en-US"/>
        </w:rPr>
        <w:t>[5,</w:t>
      </w:r>
      <w:r w:rsidR="00681FB5">
        <w:rPr>
          <w:szCs w:val="28"/>
          <w:lang w:val="en-US"/>
        </w:rPr>
        <w:t> </w:t>
      </w:r>
      <w:r w:rsidRPr="00BD41AC">
        <w:rPr>
          <w:szCs w:val="28"/>
          <w:lang w:val="en-US"/>
        </w:rPr>
        <w:t>p.</w:t>
      </w:r>
      <w:r w:rsidR="00681FB5">
        <w:rPr>
          <w:szCs w:val="28"/>
          <w:lang w:val="en-US"/>
        </w:rPr>
        <w:t> 171]. According to paragraph </w:t>
      </w:r>
      <w:r w:rsidRPr="00BD41AC">
        <w:rPr>
          <w:szCs w:val="28"/>
          <w:lang w:val="en-US"/>
        </w:rPr>
        <w:t>144 of the Rules, when a wild animal is discovered in a hunting area, including roads, injured, sick or dead, it is forbidden to take it arbitrarily, cut or move its body or parts of the animal body, with which O. S. Kolbasov does not agree.</w:t>
      </w:r>
    </w:p>
    <w:p w:rsidR="00BD41AC" w:rsidRPr="00BD41AC" w:rsidRDefault="00BD41AC" w:rsidP="00BD41AC">
      <w:pPr>
        <w:spacing w:before="18" w:after="18"/>
        <w:ind w:firstLine="454"/>
        <w:jc w:val="both"/>
        <w:rPr>
          <w:szCs w:val="28"/>
          <w:lang w:val="en-US"/>
        </w:rPr>
      </w:pPr>
      <w:r w:rsidRPr="00BD41AC">
        <w:rPr>
          <w:szCs w:val="28"/>
          <w:lang w:val="en-US"/>
        </w:rPr>
        <w:t xml:space="preserve">The most important deficiency of the legislation in this area is the absence of a fundamental act having the highest legal force, direct action, consolidating all legislation – the hunting law. Formally, the need for such a law is based on a direct indication of the “On the Animal World”. The relations in the field of hunting are regulated on the basis of this Law by a special law and other laws adopted in accordance with other normative legal acts of the </w:t>
      </w:r>
      <w:smartTag w:uri="urn:schemas-microsoft-com:office:smarttags" w:element="metricconverter">
        <w:smartTagPr>
          <w:attr w:name="ProductID" w:val="1992 г"/>
        </w:smartTagPr>
        <w:r w:rsidRPr="00BD41AC">
          <w:rPr>
            <w:szCs w:val="28"/>
            <w:lang w:val="en-US"/>
          </w:rPr>
          <w:t>Republic</w:t>
        </w:r>
      </w:smartTag>
      <w:r w:rsidRPr="00BD41AC">
        <w:rPr>
          <w:szCs w:val="28"/>
          <w:lang w:val="en-US"/>
        </w:rPr>
        <w:t xml:space="preserve"> of </w:t>
      </w:r>
      <w:smartTag w:uri="urn:schemas-microsoft-com:office:smarttags" w:element="metricconverter">
        <w:smartTagPr>
          <w:attr w:name="ProductID" w:val="1992 г"/>
        </w:smartTagPr>
        <w:r w:rsidRPr="00BD41AC">
          <w:rPr>
            <w:szCs w:val="28"/>
            <w:lang w:val="en-US"/>
          </w:rPr>
          <w:t>Belarus</w:t>
        </w:r>
      </w:smartTag>
      <w:r w:rsidRPr="00BD41AC">
        <w:rPr>
          <w:szCs w:val="28"/>
          <w:lang w:val="en-US"/>
        </w:rPr>
        <w:t xml:space="preserve">, and also laws and other normative legal acts of the subjects of the </w:t>
      </w:r>
      <w:smartTag w:uri="urn:schemas-microsoft-com:office:smarttags" w:element="metricconverter">
        <w:smartTagPr>
          <w:attr w:name="ProductID" w:val="1992 г"/>
        </w:smartTagPr>
        <w:smartTag w:uri="urn:schemas-microsoft-com:office:smarttags" w:element="metricconverter">
          <w:smartTagPr>
            <w:attr w:name="ProductID" w:val="1992 г"/>
          </w:smartTagPr>
          <w:r w:rsidRPr="00BD41AC">
            <w:rPr>
              <w:szCs w:val="28"/>
              <w:lang w:val="en-US"/>
            </w:rPr>
            <w:t>Republic</w:t>
          </w:r>
        </w:smartTag>
        <w:r w:rsidRPr="00BD41AC">
          <w:rPr>
            <w:szCs w:val="28"/>
            <w:lang w:val="en-US"/>
          </w:rPr>
          <w:t xml:space="preserve"> of </w:t>
        </w:r>
        <w:smartTag w:uri="urn:schemas-microsoft-com:office:smarttags" w:element="metricconverter">
          <w:smartTagPr>
            <w:attr w:name="ProductID" w:val="1992 г"/>
          </w:smartTagPr>
          <w:r w:rsidRPr="00BD41AC">
            <w:rPr>
              <w:szCs w:val="28"/>
              <w:lang w:val="en-US"/>
            </w:rPr>
            <w:t>Belarus</w:t>
          </w:r>
        </w:smartTag>
      </w:smartTag>
      <w:r w:rsidRPr="00BD41AC">
        <w:rPr>
          <w:szCs w:val="28"/>
          <w:lang w:val="en-US"/>
        </w:rPr>
        <w:t>.</w:t>
      </w:r>
    </w:p>
    <w:p w:rsidR="00BD41AC" w:rsidRPr="00BD41AC" w:rsidRDefault="00BD41AC" w:rsidP="00BD41AC">
      <w:pPr>
        <w:spacing w:before="18" w:after="18"/>
        <w:ind w:firstLine="454"/>
        <w:jc w:val="both"/>
        <w:rPr>
          <w:szCs w:val="28"/>
          <w:lang w:val="en-US"/>
        </w:rPr>
      </w:pPr>
      <w:r w:rsidRPr="00BD41AC">
        <w:rPr>
          <w:szCs w:val="28"/>
          <w:lang w:val="en-US"/>
        </w:rPr>
        <w:t xml:space="preserve">It should be noted that under the conditions of systematization of the Belarusian environmental legislation, the stage of preparation of such a law can be overcome, but only in the case of codification of all environmental legislation. In fact, all available forms of systematization of environmental legislation, with the exception of codification, do not provide an opportunity to formulate exact legislation on hunting. Codification, on the contrary, makes it possible to solve the problem in a complex and cardinal way, eliminating </w:t>
      </w:r>
      <w:r w:rsidRPr="00BD41AC">
        <w:rPr>
          <w:szCs w:val="28"/>
          <w:lang w:val="en-US"/>
        </w:rPr>
        <w:lastRenderedPageBreak/>
        <w:t>unreasonable diversity, since it also involves a generalization of existing legal rules governing hunting relations, and selection of the most effective and successful among them, and consideration of the practice of their application, and the creation of new legal norms. So, in the situation under consideration, a set of by-laws regulatory acts are effective at the State level, but there are numerous examples of creating their own legislative acts on hunting by regional powers. In the latter, there is no unity of approaches to solving the problem of regulating hunting relations. Moreover these laws often contradict general trends. Obviously, the current situation requires close attention of the legislators, the formation of the necessary array of legal norms, the form of unification of which is already set by the current legislation.</w:t>
      </w:r>
    </w:p>
    <w:p w:rsidR="00BD41AC" w:rsidRPr="00BD41AC" w:rsidRDefault="00BD41AC" w:rsidP="00BD41AC">
      <w:pPr>
        <w:spacing w:before="18" w:after="18"/>
        <w:ind w:firstLine="454"/>
        <w:jc w:val="both"/>
        <w:rPr>
          <w:szCs w:val="28"/>
          <w:lang w:val="en-US"/>
        </w:rPr>
      </w:pPr>
      <w:r w:rsidRPr="00BD41AC">
        <w:rPr>
          <w:szCs w:val="28"/>
          <w:lang w:val="en-US"/>
        </w:rPr>
        <w:t>In conclusion, we can say that the concept of “hunting” in the Belarusian legislation is completely defined, which means it can not be interpreted in different ways. Hunting is a legal action only if there is a special permit and if its practice does not violate regulatory legal acts. On the other hand the legislation in this area is not perfect, because at the moment there is no codified act having the highest legal force in the sphere of hunting. Also, according to some experts in this field, bringing to criminal and administrative liability for the transportation, moving or cutting down dead wild animals or birds is not entirely justified.</w:t>
      </w:r>
    </w:p>
    <w:p w:rsidR="00BD41AC" w:rsidRPr="00BD41AC" w:rsidRDefault="00BD41AC" w:rsidP="00BD41AC">
      <w:pPr>
        <w:spacing w:before="18" w:after="18"/>
        <w:ind w:firstLine="454"/>
        <w:jc w:val="both"/>
        <w:rPr>
          <w:szCs w:val="28"/>
          <w:lang w:val="en-US"/>
        </w:rPr>
      </w:pPr>
    </w:p>
    <w:p w:rsidR="00BD41AC" w:rsidRPr="00681FB5" w:rsidRDefault="00681FB5" w:rsidP="00681FB5">
      <w:pPr>
        <w:spacing w:before="18" w:after="18"/>
        <w:jc w:val="center"/>
        <w:rPr>
          <w:sz w:val="32"/>
          <w:szCs w:val="28"/>
        </w:rPr>
      </w:pPr>
      <w:r w:rsidRPr="00681FB5">
        <w:rPr>
          <w:szCs w:val="24"/>
          <w:lang w:val="en-US"/>
        </w:rPr>
        <w:t>REFERENCES</w:t>
      </w:r>
    </w:p>
    <w:p w:rsidR="00BD41AC" w:rsidRPr="00BD41AC" w:rsidRDefault="00BD41AC" w:rsidP="00BD41AC">
      <w:pPr>
        <w:spacing w:before="18" w:after="18"/>
        <w:ind w:firstLine="454"/>
        <w:jc w:val="both"/>
        <w:rPr>
          <w:szCs w:val="28"/>
        </w:rPr>
      </w:pPr>
      <w:r w:rsidRPr="00BD41AC">
        <w:rPr>
          <w:szCs w:val="28"/>
        </w:rPr>
        <w:t>1. Уголовный кодекс Респ. Беларусь</w:t>
      </w:r>
      <w:r w:rsidR="00F50675">
        <w:rPr>
          <w:szCs w:val="28"/>
        </w:rPr>
        <w:t>: Кодекс Респ. Беларусь, 9</w:t>
      </w:r>
      <w:r w:rsidR="00F50675">
        <w:rPr>
          <w:szCs w:val="28"/>
          <w:lang w:val="en-US"/>
        </w:rPr>
        <w:t> </w:t>
      </w:r>
      <w:r w:rsidRPr="00BD41AC">
        <w:rPr>
          <w:szCs w:val="28"/>
        </w:rPr>
        <w:t>июля 1999</w:t>
      </w:r>
      <w:r w:rsidR="00F50675">
        <w:rPr>
          <w:szCs w:val="28"/>
          <w:lang w:val="en-US"/>
        </w:rPr>
        <w:t> </w:t>
      </w:r>
      <w:r w:rsidR="00F50675">
        <w:rPr>
          <w:szCs w:val="28"/>
        </w:rPr>
        <w:t>г. №</w:t>
      </w:r>
      <w:r w:rsidR="00F50675">
        <w:rPr>
          <w:szCs w:val="28"/>
          <w:lang w:val="en-US"/>
        </w:rPr>
        <w:t> </w:t>
      </w:r>
      <w:r w:rsidRPr="00BD41AC">
        <w:rPr>
          <w:szCs w:val="28"/>
        </w:rPr>
        <w:t>275-З (с изм. и доп.) // Нац. Интернет-портал Респ. Беларусь [Электронный ресурс] / Нац. центр правовой информ. Респ. Беларусь.</w:t>
      </w:r>
      <w:r w:rsidR="00F50675">
        <w:rPr>
          <w:szCs w:val="28"/>
        </w:rPr>
        <w:t xml:space="preserve"> – Минск, 2020. – Режим доступа</w:t>
      </w:r>
      <w:r w:rsidRPr="00BD41AC">
        <w:rPr>
          <w:szCs w:val="28"/>
        </w:rPr>
        <w:t>: http://www.pravo.b</w:t>
      </w:r>
      <w:r w:rsidRPr="00BD41AC">
        <w:rPr>
          <w:szCs w:val="28"/>
          <w:lang w:val="en-US"/>
        </w:rPr>
        <w:t>y</w:t>
      </w:r>
      <w:r w:rsidRPr="00BD41AC">
        <w:rPr>
          <w:szCs w:val="28"/>
        </w:rPr>
        <w:t>. – Дата доступа: 25.03.2020.</w:t>
      </w:r>
    </w:p>
    <w:p w:rsidR="00BD41AC" w:rsidRPr="00607153" w:rsidRDefault="00BD41AC" w:rsidP="00BD41AC">
      <w:pPr>
        <w:spacing w:before="18" w:after="18"/>
        <w:ind w:firstLine="454"/>
        <w:jc w:val="both"/>
        <w:rPr>
          <w:szCs w:val="28"/>
        </w:rPr>
      </w:pPr>
      <w:r w:rsidRPr="00BD41AC">
        <w:rPr>
          <w:szCs w:val="28"/>
        </w:rPr>
        <w:t>2. Об охране окружающей среды: Закон Респ. Беларусь, 26</w:t>
      </w:r>
      <w:r w:rsidR="00F50675">
        <w:rPr>
          <w:szCs w:val="28"/>
          <w:lang w:val="en-US"/>
        </w:rPr>
        <w:t> </w:t>
      </w:r>
      <w:r w:rsidRPr="00BD41AC">
        <w:rPr>
          <w:szCs w:val="28"/>
        </w:rPr>
        <w:t>ноября 1992</w:t>
      </w:r>
      <w:r w:rsidR="00F50675">
        <w:rPr>
          <w:szCs w:val="28"/>
          <w:lang w:val="en-US"/>
        </w:rPr>
        <w:t> </w:t>
      </w:r>
      <w:r w:rsidR="00F50675">
        <w:rPr>
          <w:szCs w:val="28"/>
        </w:rPr>
        <w:t>г. №</w:t>
      </w:r>
      <w:r w:rsidR="00F50675">
        <w:rPr>
          <w:szCs w:val="28"/>
          <w:lang w:val="en-US"/>
        </w:rPr>
        <w:t> </w:t>
      </w:r>
      <w:r w:rsidRPr="00BD41AC">
        <w:rPr>
          <w:szCs w:val="28"/>
        </w:rPr>
        <w:t>1982-</w:t>
      </w:r>
      <w:r w:rsidRPr="00BD41AC">
        <w:rPr>
          <w:szCs w:val="28"/>
          <w:lang w:val="en-US"/>
        </w:rPr>
        <w:t>XII</w:t>
      </w:r>
      <w:r w:rsidRPr="00BD41AC">
        <w:rPr>
          <w:szCs w:val="28"/>
        </w:rPr>
        <w:t xml:space="preserve"> (с изм. и доп.) // Нац. Интернет-портал Респ. Беларусь [Электронный ресурс] / Нац. центр правовой информ. Респ. Беларусь. – Минск, 2020. – Режим доступа: http://www.pravo.b</w:t>
      </w:r>
      <w:r w:rsidRPr="00BD41AC">
        <w:rPr>
          <w:szCs w:val="28"/>
          <w:lang w:val="en-US"/>
        </w:rPr>
        <w:t>y</w:t>
      </w:r>
      <w:r w:rsidRPr="00BD41AC">
        <w:rPr>
          <w:szCs w:val="28"/>
        </w:rPr>
        <w:t>. – Дата доступа: 25.03.2020.</w:t>
      </w:r>
    </w:p>
    <w:p w:rsidR="00BD41AC" w:rsidRPr="00BD41AC" w:rsidRDefault="00BD41AC" w:rsidP="00BD41AC">
      <w:pPr>
        <w:spacing w:before="18" w:after="18"/>
        <w:ind w:firstLine="454"/>
        <w:jc w:val="both"/>
        <w:rPr>
          <w:szCs w:val="28"/>
        </w:rPr>
      </w:pPr>
      <w:r w:rsidRPr="00BD41AC">
        <w:rPr>
          <w:szCs w:val="28"/>
        </w:rPr>
        <w:t>3. </w:t>
      </w:r>
      <w:r w:rsidRPr="00BD41AC">
        <w:rPr>
          <w:bCs/>
          <w:szCs w:val="28"/>
        </w:rPr>
        <w:t>О животном мире: Закон Респ. Беларусь, 10</w:t>
      </w:r>
      <w:r w:rsidR="00607153">
        <w:rPr>
          <w:bCs/>
          <w:szCs w:val="28"/>
          <w:lang w:val="en-US"/>
        </w:rPr>
        <w:t> </w:t>
      </w:r>
      <w:r w:rsidRPr="00BD41AC">
        <w:rPr>
          <w:bCs/>
          <w:szCs w:val="28"/>
        </w:rPr>
        <w:t>июля 2007</w:t>
      </w:r>
      <w:r w:rsidR="00607153">
        <w:rPr>
          <w:bCs/>
          <w:szCs w:val="28"/>
          <w:lang w:val="en-US"/>
        </w:rPr>
        <w:t> </w:t>
      </w:r>
      <w:r w:rsidRPr="00BD41AC">
        <w:rPr>
          <w:bCs/>
          <w:szCs w:val="28"/>
        </w:rPr>
        <w:t>года №</w:t>
      </w:r>
      <w:r w:rsidR="00607153">
        <w:rPr>
          <w:bCs/>
          <w:szCs w:val="28"/>
          <w:lang w:val="en-US"/>
        </w:rPr>
        <w:t> </w:t>
      </w:r>
      <w:r w:rsidRPr="00BD41AC">
        <w:rPr>
          <w:bCs/>
          <w:szCs w:val="28"/>
        </w:rPr>
        <w:t xml:space="preserve">257-З (с изм. и доп.) </w:t>
      </w:r>
      <w:r w:rsidRPr="00BD41AC">
        <w:rPr>
          <w:szCs w:val="28"/>
        </w:rPr>
        <w:t>// Нац. Интернет-портал Респ. Беларусь [Электронный ресурс] / Нац. центр правовой информ. Респ. Беларусь. – Брест, 2020. – Режим доступа: http://www.pravo.b</w:t>
      </w:r>
      <w:r w:rsidRPr="00BD41AC">
        <w:rPr>
          <w:szCs w:val="28"/>
          <w:lang w:val="en-US"/>
        </w:rPr>
        <w:t>y</w:t>
      </w:r>
      <w:r w:rsidRPr="00BD41AC">
        <w:rPr>
          <w:szCs w:val="28"/>
        </w:rPr>
        <w:t>. – Дата доступа: 25.03.2020.</w:t>
      </w:r>
    </w:p>
    <w:p w:rsidR="00BD41AC" w:rsidRPr="00BD41AC" w:rsidRDefault="00BD41AC" w:rsidP="00BD41AC">
      <w:pPr>
        <w:spacing w:before="18" w:after="18"/>
        <w:ind w:firstLine="454"/>
        <w:jc w:val="both"/>
        <w:rPr>
          <w:szCs w:val="28"/>
        </w:rPr>
      </w:pPr>
      <w:r w:rsidRPr="00BD41AC">
        <w:rPr>
          <w:iCs/>
          <w:szCs w:val="28"/>
        </w:rPr>
        <w:t>4.</w:t>
      </w:r>
      <w:r w:rsidRPr="00BD41AC">
        <w:rPr>
          <w:i/>
          <w:szCs w:val="28"/>
        </w:rPr>
        <w:t> </w:t>
      </w:r>
      <w:r w:rsidRPr="00BD41AC">
        <w:rPr>
          <w:szCs w:val="28"/>
        </w:rPr>
        <w:t>Об охоте и ведении охотничьего хозяйства : Указ Президента Респ. Беларусь, 21</w:t>
      </w:r>
      <w:r w:rsidR="0009577A">
        <w:rPr>
          <w:szCs w:val="28"/>
          <w:lang w:val="en-US"/>
        </w:rPr>
        <w:t> </w:t>
      </w:r>
      <w:r w:rsidR="0009577A">
        <w:rPr>
          <w:szCs w:val="28"/>
        </w:rPr>
        <w:t>марта 2018</w:t>
      </w:r>
      <w:r w:rsidR="0009577A">
        <w:rPr>
          <w:szCs w:val="28"/>
          <w:lang w:val="en-US"/>
        </w:rPr>
        <w:t> </w:t>
      </w:r>
      <w:r w:rsidRPr="00BD41AC">
        <w:rPr>
          <w:szCs w:val="28"/>
        </w:rPr>
        <w:t>года №</w:t>
      </w:r>
      <w:r w:rsidR="0009577A">
        <w:rPr>
          <w:szCs w:val="28"/>
          <w:lang w:val="en-US"/>
        </w:rPr>
        <w:t> </w:t>
      </w:r>
      <w:r w:rsidRPr="00BD41AC">
        <w:rPr>
          <w:szCs w:val="28"/>
        </w:rPr>
        <w:t>112 // Нац. интернет- портал Респ. Беларусь [Электронный ресурс] / Нац. цент правовой информ. Респ. Беларусь. – Брест, 2020. – Режим доступа : http://president.gov.by. – Дата доступа : 31.03.2020.</w:t>
      </w:r>
    </w:p>
    <w:p w:rsidR="00BD41AC" w:rsidRPr="00BD41AC" w:rsidRDefault="00BD41AC" w:rsidP="00BD41AC">
      <w:pPr>
        <w:spacing w:before="18" w:after="18"/>
        <w:ind w:firstLine="454"/>
        <w:jc w:val="both"/>
        <w:rPr>
          <w:szCs w:val="28"/>
        </w:rPr>
      </w:pPr>
      <w:r w:rsidRPr="00BD41AC">
        <w:rPr>
          <w:szCs w:val="28"/>
        </w:rPr>
        <w:lastRenderedPageBreak/>
        <w:t>5. Колбасов, О. С. Право собственности на животный мир // Развитие аграрно-правовых наук / Колбасов О. С. – Минск, 2014. – 174</w:t>
      </w:r>
      <w:r w:rsidR="0009577A">
        <w:rPr>
          <w:szCs w:val="28"/>
          <w:lang w:val="en-US"/>
        </w:rPr>
        <w:t> </w:t>
      </w:r>
      <w:r w:rsidRPr="00BD41AC">
        <w:rPr>
          <w:szCs w:val="28"/>
        </w:rPr>
        <w:t>с.</w:t>
      </w:r>
    </w:p>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rPr>
      </w:pPr>
      <w:r w:rsidRPr="00BD41AC">
        <w:rPr>
          <w:szCs w:val="28"/>
        </w:rPr>
        <w:t>В статье рассматриваются вопросы законного регулирования охоты в Республике Беларусь. Автор проводит анализ законодательных актов Беларуси в отношении сезонов охоты, охотничьих зон, охотничьих приспособлений и т. д. и делает вывод, что государственное законодательство четко определяя понятие охоты, однако является несовершенным, т. к. не существует ни одного законодательного акта, который имел бы высшую силу в данной сфере.</w:t>
      </w:r>
    </w:p>
    <w:p w:rsidR="00522C64" w:rsidRDefault="00522C64" w:rsidP="0009577A">
      <w:pPr>
        <w:spacing w:before="18" w:after="18"/>
        <w:ind w:firstLine="454"/>
        <w:rPr>
          <w:b/>
          <w:szCs w:val="28"/>
          <w:lang w:val="be-BY"/>
        </w:rPr>
      </w:pPr>
      <w:bookmarkStart w:id="56" w:name="_Hlk41400043"/>
    </w:p>
    <w:p w:rsidR="00522C64" w:rsidRDefault="00522C64" w:rsidP="0009577A">
      <w:pPr>
        <w:spacing w:before="18" w:after="18"/>
        <w:ind w:firstLine="454"/>
        <w:rPr>
          <w:b/>
          <w:szCs w:val="28"/>
          <w:lang w:val="be-BY"/>
        </w:rPr>
      </w:pPr>
    </w:p>
    <w:p w:rsidR="00BD41AC" w:rsidRPr="00BD41AC" w:rsidRDefault="00BD41AC" w:rsidP="0009577A">
      <w:pPr>
        <w:spacing w:before="18" w:after="18"/>
        <w:ind w:firstLine="454"/>
        <w:rPr>
          <w:b/>
          <w:szCs w:val="28"/>
        </w:rPr>
      </w:pPr>
      <w:r w:rsidRPr="00BD41AC">
        <w:rPr>
          <w:b/>
          <w:szCs w:val="28"/>
        </w:rPr>
        <w:t>А. Е. Сафонюк, К. Д. Полешко</w:t>
      </w:r>
    </w:p>
    <w:p w:rsidR="008659C6" w:rsidRDefault="008659C6" w:rsidP="008659C6">
      <w:pPr>
        <w:spacing w:before="18" w:after="18"/>
        <w:ind w:firstLine="454"/>
        <w:rPr>
          <w:szCs w:val="28"/>
          <w:lang w:val="be-BY"/>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A14AE7" w:rsidRDefault="00BD41AC" w:rsidP="0009577A">
      <w:pPr>
        <w:spacing w:before="18" w:after="18"/>
        <w:ind w:firstLine="454"/>
        <w:rPr>
          <w:szCs w:val="28"/>
          <w:lang w:val="en-US"/>
        </w:rPr>
      </w:pPr>
      <w:r w:rsidRPr="00BD41AC">
        <w:rPr>
          <w:szCs w:val="28"/>
        </w:rPr>
        <w:t>Научный</w:t>
      </w:r>
      <w:r w:rsidRPr="00A14AE7">
        <w:rPr>
          <w:szCs w:val="28"/>
          <w:lang w:val="en-US"/>
        </w:rPr>
        <w:t xml:space="preserve"> </w:t>
      </w:r>
      <w:r w:rsidRPr="00BD41AC">
        <w:rPr>
          <w:szCs w:val="28"/>
        </w:rPr>
        <w:t>руководитель</w:t>
      </w:r>
      <w:r w:rsidRPr="00A14AE7">
        <w:rPr>
          <w:szCs w:val="28"/>
          <w:lang w:val="en-US"/>
        </w:rPr>
        <w:t xml:space="preserve"> – </w:t>
      </w:r>
      <w:r w:rsidRPr="00BD41AC">
        <w:rPr>
          <w:szCs w:val="28"/>
        </w:rPr>
        <w:t>О</w:t>
      </w:r>
      <w:r w:rsidRPr="00A14AE7">
        <w:rPr>
          <w:szCs w:val="28"/>
          <w:lang w:val="en-US"/>
        </w:rPr>
        <w:t>.</w:t>
      </w:r>
      <w:r w:rsidRPr="00BD41AC">
        <w:rPr>
          <w:szCs w:val="28"/>
          <w:lang w:val="en-US"/>
        </w:rPr>
        <w:t> </w:t>
      </w:r>
      <w:r w:rsidRPr="00BD41AC">
        <w:rPr>
          <w:szCs w:val="28"/>
        </w:rPr>
        <w:t>Н</w:t>
      </w:r>
      <w:r w:rsidRPr="00A14AE7">
        <w:rPr>
          <w:szCs w:val="28"/>
          <w:lang w:val="en-US"/>
        </w:rPr>
        <w:t>.</w:t>
      </w:r>
      <w:r w:rsidRPr="00BD41AC">
        <w:rPr>
          <w:szCs w:val="28"/>
          <w:lang w:val="en-US"/>
        </w:rPr>
        <w:t> </w:t>
      </w:r>
      <w:r w:rsidRPr="00BD41AC">
        <w:rPr>
          <w:szCs w:val="28"/>
        </w:rPr>
        <w:t>Коваленко</w:t>
      </w:r>
    </w:p>
    <w:p w:rsidR="00BD41AC" w:rsidRPr="00A14AE7" w:rsidRDefault="00BD41AC" w:rsidP="0009577A">
      <w:pPr>
        <w:spacing w:before="18" w:after="18"/>
        <w:ind w:firstLine="454"/>
        <w:rPr>
          <w:szCs w:val="28"/>
          <w:lang w:val="en-US"/>
        </w:rPr>
      </w:pPr>
    </w:p>
    <w:p w:rsidR="00BD41AC" w:rsidRPr="00BD41AC" w:rsidRDefault="00BD41AC" w:rsidP="0009577A">
      <w:pPr>
        <w:spacing w:before="18" w:after="18"/>
        <w:ind w:firstLine="454"/>
        <w:rPr>
          <w:b/>
          <w:szCs w:val="28"/>
          <w:lang w:val="en-US"/>
        </w:rPr>
      </w:pPr>
      <w:r w:rsidRPr="00BD41AC">
        <w:rPr>
          <w:b/>
          <w:szCs w:val="28"/>
          <w:lang w:val="en-US"/>
        </w:rPr>
        <w:t>The creative life of Vincent Willem van Gogh</w:t>
      </w:r>
    </w:p>
    <w:bookmarkEnd w:id="56"/>
    <w:p w:rsidR="00BD41AC" w:rsidRPr="00BD41AC" w:rsidRDefault="00BD41AC" w:rsidP="0009577A">
      <w:pPr>
        <w:spacing w:before="18" w:after="18"/>
        <w:ind w:firstLine="454"/>
        <w:rPr>
          <w:szCs w:val="28"/>
          <w:lang w:val="en-US"/>
        </w:rPr>
      </w:pPr>
    </w:p>
    <w:p w:rsidR="00BD41AC" w:rsidRPr="007F5743" w:rsidRDefault="00BD41AC" w:rsidP="00851A96">
      <w:pPr>
        <w:spacing w:before="18" w:after="18"/>
        <w:ind w:firstLine="454"/>
        <w:jc w:val="both"/>
        <w:rPr>
          <w:spacing w:val="-6"/>
          <w:szCs w:val="28"/>
          <w:lang w:val="en-US"/>
        </w:rPr>
      </w:pPr>
      <w:r w:rsidRPr="007F5743">
        <w:rPr>
          <w:spacing w:val="-6"/>
          <w:szCs w:val="28"/>
          <w:lang w:val="en-US"/>
        </w:rPr>
        <w:t xml:space="preserve">Van Gogh Vincent (1853–1890) was Dutch painter, a man of strong emotions and severe mental states, and one of the most famous artists in the history of art. In 1869–1876 he served in the Commission art-trading firm in </w:t>
      </w:r>
      <w:smartTag w:uri="urn:schemas-microsoft-com:office:smarttags" w:element="City">
        <w:r w:rsidRPr="007F5743">
          <w:rPr>
            <w:spacing w:val="-6"/>
            <w:szCs w:val="28"/>
            <w:lang w:val="en-US"/>
          </w:rPr>
          <w:t>the Hague</w:t>
        </w:r>
      </w:smartTag>
      <w:r w:rsidRPr="007F5743">
        <w:rPr>
          <w:spacing w:val="-6"/>
          <w:szCs w:val="28"/>
          <w:lang w:val="en-US"/>
        </w:rPr>
        <w:t xml:space="preserve">, </w:t>
      </w:r>
      <w:smartTag w:uri="urn:schemas-microsoft-com:office:smarttags" w:element="City">
        <w:r w:rsidRPr="007F5743">
          <w:rPr>
            <w:spacing w:val="-6"/>
            <w:szCs w:val="28"/>
            <w:lang w:val="en-US"/>
          </w:rPr>
          <w:t>Brussels</w:t>
        </w:r>
      </w:smartTag>
      <w:r w:rsidRPr="007F5743">
        <w:rPr>
          <w:spacing w:val="-6"/>
          <w:szCs w:val="28"/>
          <w:lang w:val="en-US"/>
        </w:rPr>
        <w:t xml:space="preserve">, </w:t>
      </w:r>
      <w:smartTag w:uri="urn:schemas-microsoft-com:office:smarttags" w:element="City">
        <w:r w:rsidRPr="007F5743">
          <w:rPr>
            <w:spacing w:val="-6"/>
            <w:szCs w:val="28"/>
            <w:lang w:val="en-US"/>
          </w:rPr>
          <w:t>London</w:t>
        </w:r>
      </w:smartTag>
      <w:r w:rsidRPr="007F5743">
        <w:rPr>
          <w:spacing w:val="-6"/>
          <w:szCs w:val="28"/>
          <w:lang w:val="en-US"/>
        </w:rPr>
        <w:t xml:space="preserve">, </w:t>
      </w:r>
      <w:smartTag w:uri="urn:schemas-microsoft-com:office:smarttags" w:element="City">
        <w:r w:rsidRPr="007F5743">
          <w:rPr>
            <w:spacing w:val="-6"/>
            <w:szCs w:val="28"/>
            <w:lang w:val="en-US"/>
          </w:rPr>
          <w:t>Paris</w:t>
        </w:r>
      </w:smartTag>
      <w:r w:rsidRPr="007F5743">
        <w:rPr>
          <w:spacing w:val="-6"/>
          <w:szCs w:val="28"/>
          <w:lang w:val="en-US"/>
        </w:rPr>
        <w:t xml:space="preserve">, in 1876 he worked as a teacher in </w:t>
      </w:r>
      <w:smartTag w:uri="urn:schemas-microsoft-com:office:smarttags" w:element="country-region">
        <w:smartTag w:uri="urn:schemas-microsoft-com:office:smarttags" w:element="place">
          <w:r w:rsidRPr="007F5743">
            <w:rPr>
              <w:spacing w:val="-6"/>
              <w:szCs w:val="28"/>
              <w:lang w:val="en-US"/>
            </w:rPr>
            <w:t>England</w:t>
          </w:r>
        </w:smartTag>
      </w:smartTag>
      <w:r w:rsidRPr="007F5743">
        <w:rPr>
          <w:spacing w:val="-6"/>
          <w:szCs w:val="28"/>
          <w:lang w:val="en-US"/>
        </w:rPr>
        <w:t xml:space="preserve">. Van Gogh studied theology, and in 1878–1879 was a preacher in the mining district of Borinage in </w:t>
      </w:r>
      <w:smartTag w:uri="urn:schemas-microsoft-com:office:smarttags" w:element="country-region">
        <w:smartTag w:uri="urn:schemas-microsoft-com:office:smarttags" w:element="place">
          <w:r w:rsidRPr="007F5743">
            <w:rPr>
              <w:spacing w:val="-6"/>
              <w:szCs w:val="28"/>
              <w:lang w:val="en-US"/>
            </w:rPr>
            <w:t>Belgium</w:t>
          </w:r>
        </w:smartTag>
      </w:smartTag>
      <w:r w:rsidRPr="007F5743">
        <w:rPr>
          <w:spacing w:val="-6"/>
          <w:szCs w:val="28"/>
          <w:lang w:val="en-US"/>
        </w:rPr>
        <w:t xml:space="preserve">. Protecting the interests of the miners led the artist to the conflict with the Church authorities. In the 1880s, the Dutch painter turned to art and attended the Academy of arts in </w:t>
      </w:r>
      <w:smartTag w:uri="urn:schemas-microsoft-com:office:smarttags" w:element="City">
        <w:r w:rsidRPr="007F5743">
          <w:rPr>
            <w:spacing w:val="-6"/>
            <w:szCs w:val="28"/>
            <w:lang w:val="en-US"/>
          </w:rPr>
          <w:t>Brussels</w:t>
        </w:r>
      </w:smartTag>
      <w:r w:rsidRPr="007F5743">
        <w:rPr>
          <w:spacing w:val="-6"/>
          <w:szCs w:val="28"/>
          <w:lang w:val="en-US"/>
        </w:rPr>
        <w:t xml:space="preserve"> (1880–1881) and </w:t>
      </w:r>
      <w:smartTag w:uri="urn:schemas-microsoft-com:office:smarttags" w:element="City">
        <w:smartTag w:uri="urn:schemas-microsoft-com:office:smarttags" w:element="place">
          <w:r w:rsidRPr="007F5743">
            <w:rPr>
              <w:spacing w:val="-6"/>
              <w:szCs w:val="28"/>
              <w:lang w:val="en-US"/>
            </w:rPr>
            <w:t>Antwerp</w:t>
          </w:r>
        </w:smartTag>
      </w:smartTag>
      <w:r w:rsidRPr="007F5743">
        <w:rPr>
          <w:spacing w:val="-6"/>
          <w:szCs w:val="28"/>
          <w:lang w:val="en-US"/>
        </w:rPr>
        <w:t xml:space="preserve"> (1885–1886). Although van Gogh</w:t>
      </w:r>
      <w:r w:rsidR="0009577A" w:rsidRPr="007F5743">
        <w:rPr>
          <w:spacing w:val="-6"/>
          <w:szCs w:val="28"/>
          <w:lang w:val="en-US"/>
        </w:rPr>
        <w:t>’s creative life lasted only 10 </w:t>
      </w:r>
      <w:r w:rsidRPr="007F5743">
        <w:rPr>
          <w:spacing w:val="-6"/>
          <w:szCs w:val="28"/>
          <w:lang w:val="en-US"/>
        </w:rPr>
        <w:t xml:space="preserve">years, it was extremely fruitful: the </w:t>
      </w:r>
      <w:r w:rsidR="0009577A" w:rsidRPr="007F5743">
        <w:rPr>
          <w:spacing w:val="-6"/>
          <w:szCs w:val="28"/>
          <w:lang w:val="en-US"/>
        </w:rPr>
        <w:t>artist drew about 800 paintings </w:t>
      </w:r>
      <w:r w:rsidR="00851A96" w:rsidRPr="007F5743">
        <w:rPr>
          <w:spacing w:val="-6"/>
          <w:szCs w:val="28"/>
          <w:lang w:val="en-US"/>
        </w:rPr>
        <w:t>[1; </w:t>
      </w:r>
      <w:r w:rsidRPr="007F5743">
        <w:rPr>
          <w:spacing w:val="-6"/>
          <w:szCs w:val="28"/>
          <w:lang w:val="en-US"/>
        </w:rPr>
        <w:t>2]. The</w:t>
      </w:r>
      <w:r w:rsidR="00851A96" w:rsidRPr="007F5743">
        <w:rPr>
          <w:spacing w:val="-6"/>
          <w:szCs w:val="28"/>
          <w:lang w:val="en-US"/>
        </w:rPr>
        <w:t xml:space="preserve"> </w:t>
      </w:r>
      <w:r w:rsidRPr="007F5743">
        <w:rPr>
          <w:spacing w:val="-6"/>
          <w:szCs w:val="28"/>
          <w:lang w:val="en-US"/>
        </w:rPr>
        <w:t xml:space="preserve">article aims to describe the legacy of Van Gogh. </w:t>
      </w:r>
    </w:p>
    <w:p w:rsidR="00BD41AC" w:rsidRPr="007F5743" w:rsidRDefault="00BD41AC" w:rsidP="00BD41AC">
      <w:pPr>
        <w:spacing w:before="18" w:after="18"/>
        <w:ind w:firstLine="454"/>
        <w:jc w:val="both"/>
        <w:rPr>
          <w:spacing w:val="-6"/>
          <w:szCs w:val="28"/>
          <w:lang w:val="en-US"/>
        </w:rPr>
      </w:pPr>
      <w:r w:rsidRPr="007F5743">
        <w:rPr>
          <w:spacing w:val="-6"/>
          <w:szCs w:val="28"/>
          <w:lang w:val="en-US"/>
        </w:rPr>
        <w:t xml:space="preserve">His early works, which mainly depict the life of peasants, are rather gloomy in colour and mood. However, after moving to </w:t>
      </w:r>
      <w:smartTag w:uri="urn:schemas-microsoft-com:office:smarttags" w:element="City">
        <w:smartTag w:uri="urn:schemas-microsoft-com:office:smarttags" w:element="place">
          <w:r w:rsidRPr="007F5743">
            <w:rPr>
              <w:spacing w:val="-6"/>
              <w:szCs w:val="28"/>
              <w:lang w:val="en-US"/>
            </w:rPr>
            <w:t>Paris</w:t>
          </w:r>
        </w:smartTag>
      </w:smartTag>
      <w:r w:rsidRPr="007F5743">
        <w:rPr>
          <w:spacing w:val="-6"/>
          <w:szCs w:val="28"/>
          <w:lang w:val="en-US"/>
        </w:rPr>
        <w:t xml:space="preserve"> in 1886, when the artist fell under the influence of impressionism and Japanese colour woodcuts (“sinful world”), his works became lighter in colour and more diverse in subject matter – landscapes, portraits and still lives. If the Impressionists were mainly interested in colour as a means of conveying nature, then for Van Gogh, who wrote with broad swirling strokes, it was a symbol, an expressive means.</w:t>
      </w:r>
    </w:p>
    <w:p w:rsidR="00BD41AC" w:rsidRPr="007F5743" w:rsidRDefault="00BD41AC" w:rsidP="00BD41AC">
      <w:pPr>
        <w:spacing w:before="18" w:after="18"/>
        <w:ind w:firstLine="454"/>
        <w:jc w:val="both"/>
        <w:rPr>
          <w:spacing w:val="-6"/>
          <w:szCs w:val="28"/>
          <w:lang w:val="en-US"/>
        </w:rPr>
      </w:pPr>
      <w:r w:rsidRPr="007F5743">
        <w:rPr>
          <w:spacing w:val="-6"/>
          <w:szCs w:val="28"/>
          <w:lang w:val="en-US"/>
        </w:rPr>
        <w:t xml:space="preserve">Van Gogh used the advice of the painter A. Mauve in </w:t>
      </w:r>
      <w:smartTag w:uri="urn:schemas-microsoft-com:office:smarttags" w:element="City">
        <w:smartTag w:uri="urn:schemas-microsoft-com:office:smarttags" w:element="place">
          <w:r w:rsidRPr="007F5743">
            <w:rPr>
              <w:spacing w:val="-6"/>
              <w:szCs w:val="28"/>
              <w:lang w:val="en-US"/>
            </w:rPr>
            <w:t>the Hague</w:t>
          </w:r>
        </w:smartTag>
      </w:smartTag>
      <w:r w:rsidRPr="007F5743">
        <w:rPr>
          <w:spacing w:val="-6"/>
          <w:szCs w:val="28"/>
          <w:lang w:val="en-US"/>
        </w:rPr>
        <w:t xml:space="preserve">, with a passion for drawing ordinary people, peasants, artisans, prisoners. In a series of paintings and sketches of the mid-1880s (“The peasant woman”, 1885, Kröller-Müller Museum, Otterlo; “Potato Eaters”, 1885, the Vincent van Gogh Foundation, Amsterdam), written in a dark colour scheme, marked by a painfully acute perception of human </w:t>
      </w:r>
      <w:r w:rsidRPr="007F5743">
        <w:rPr>
          <w:spacing w:val="-6"/>
          <w:szCs w:val="28"/>
          <w:lang w:val="en-US"/>
        </w:rPr>
        <w:lastRenderedPageBreak/>
        <w:t>suffering and feelings of depression, the artist recreates the oppressive atmosphere of psychological tension.</w:t>
      </w:r>
    </w:p>
    <w:p w:rsidR="00BD41AC" w:rsidRPr="007F5743" w:rsidRDefault="00BD41AC" w:rsidP="00BD41AC">
      <w:pPr>
        <w:spacing w:before="18" w:after="18"/>
        <w:ind w:firstLine="454"/>
        <w:jc w:val="both"/>
        <w:rPr>
          <w:spacing w:val="-6"/>
          <w:szCs w:val="28"/>
          <w:lang w:val="en-US"/>
        </w:rPr>
      </w:pPr>
      <w:r w:rsidRPr="007F5743">
        <w:rPr>
          <w:spacing w:val="-6"/>
          <w:szCs w:val="28"/>
          <w:lang w:val="en-US"/>
        </w:rPr>
        <w:t xml:space="preserve">In 1886–1888, Vincent van Gogh lived in </w:t>
      </w:r>
      <w:smartTag w:uri="urn:schemas-microsoft-com:office:smarttags" w:element="City">
        <w:smartTag w:uri="urn:schemas-microsoft-com:office:smarttags" w:element="place">
          <w:r w:rsidRPr="007F5743">
            <w:rPr>
              <w:spacing w:val="-6"/>
              <w:szCs w:val="28"/>
              <w:lang w:val="en-US"/>
            </w:rPr>
            <w:t>Paris</w:t>
          </w:r>
        </w:smartTag>
      </w:smartTag>
      <w:r w:rsidRPr="007F5743">
        <w:rPr>
          <w:spacing w:val="-6"/>
          <w:szCs w:val="28"/>
          <w:lang w:val="en-US"/>
        </w:rPr>
        <w:t xml:space="preserve">, attended a private art studio, studied impressionist painting, Japanese engraving, and “synthetic” works by Paul Gauguin. During this period, the Dutch artist’s palette became light, dark colours disappeared, pure blue, golden-yellow, red tones appeared, and his characteristic dynamic, as if flowing brushstroke (“Bridge over the </w:t>
      </w:r>
      <w:smartTag w:uri="urn:schemas-microsoft-com:office:smarttags" w:element="place">
        <w:r w:rsidRPr="007F5743">
          <w:rPr>
            <w:spacing w:val="-6"/>
            <w:szCs w:val="28"/>
            <w:lang w:val="en-US"/>
          </w:rPr>
          <w:t>Seine</w:t>
        </w:r>
      </w:smartTag>
      <w:r w:rsidRPr="007F5743">
        <w:rPr>
          <w:spacing w:val="-6"/>
          <w:szCs w:val="28"/>
          <w:lang w:val="en-US"/>
        </w:rPr>
        <w:t xml:space="preserve">”, 1887, “Papa Tangi”, 1881). In 1888, van Gogh moved to </w:t>
      </w:r>
      <w:smartTag w:uri="urn:schemas-microsoft-com:office:smarttags" w:element="country-region">
        <w:smartTag w:uri="urn:schemas-microsoft-com:office:smarttags" w:element="place">
          <w:r w:rsidRPr="007F5743">
            <w:rPr>
              <w:spacing w:val="-6"/>
              <w:szCs w:val="28"/>
              <w:lang w:val="en-US"/>
            </w:rPr>
            <w:t>Arles</w:t>
          </w:r>
        </w:smartTag>
      </w:smartTag>
      <w:r w:rsidRPr="007F5743">
        <w:rPr>
          <w:spacing w:val="-6"/>
          <w:szCs w:val="28"/>
          <w:lang w:val="en-US"/>
        </w:rPr>
        <w:t xml:space="preserve"> where the originality of his creative manner was finally determined.</w:t>
      </w:r>
    </w:p>
    <w:p w:rsidR="00BD41AC" w:rsidRPr="007F5743" w:rsidRDefault="00BD41AC" w:rsidP="00BD41AC">
      <w:pPr>
        <w:spacing w:before="18" w:after="18"/>
        <w:ind w:firstLine="454"/>
        <w:jc w:val="both"/>
        <w:rPr>
          <w:spacing w:val="-6"/>
          <w:szCs w:val="28"/>
          <w:lang w:val="en-US"/>
        </w:rPr>
      </w:pPr>
      <w:r w:rsidRPr="007F5743">
        <w:rPr>
          <w:spacing w:val="-6"/>
          <w:szCs w:val="28"/>
          <w:lang w:val="en-US"/>
        </w:rPr>
        <w:t xml:space="preserve">The ardent artistic temperament, the agonizing rush to harmony, beauty and happiness, and at the same time the fear of forces hostile to man, are embodied in the landscapes that shine with the sunny colours of the South (“Harvest, La Cro Valley”, 1888), then in ominous, nightmare-like images (“Night Cafe”, 1888, private collection, New York). The dynamics of colour and brushstroke in van Gogh’s paintings fill with spiritual life and movement not only nature and the people who inhabit it (“Red vineyards in </w:t>
      </w:r>
      <w:smartTag w:uri="urn:schemas-microsoft-com:office:smarttags" w:element="country-region">
        <w:r w:rsidRPr="007F5743">
          <w:rPr>
            <w:spacing w:val="-6"/>
            <w:szCs w:val="28"/>
            <w:lang w:val="en-US"/>
          </w:rPr>
          <w:t>Arles</w:t>
        </w:r>
      </w:smartTag>
      <w:r w:rsidRPr="007F5743">
        <w:rPr>
          <w:spacing w:val="-6"/>
          <w:szCs w:val="28"/>
          <w:lang w:val="en-US"/>
        </w:rPr>
        <w:t xml:space="preserve">”, 1888, Moscow State Museum of Fine Arts, </w:t>
      </w:r>
      <w:smartTag w:uri="urn:schemas-microsoft-com:office:smarttags" w:element="City">
        <w:r w:rsidRPr="007F5743">
          <w:rPr>
            <w:spacing w:val="-6"/>
            <w:szCs w:val="28"/>
            <w:lang w:val="en-US"/>
          </w:rPr>
          <w:t>Moscow</w:t>
        </w:r>
      </w:smartTag>
      <w:r w:rsidRPr="007F5743">
        <w:rPr>
          <w:spacing w:val="-6"/>
          <w:szCs w:val="28"/>
          <w:lang w:val="en-US"/>
        </w:rPr>
        <w:t xml:space="preserve">), but also inanimate objects (“Bedroom in </w:t>
      </w:r>
      <w:smartTag w:uri="urn:schemas-microsoft-com:office:smarttags" w:element="country-region">
        <w:smartTag w:uri="urn:schemas-microsoft-com:office:smarttags" w:element="place">
          <w:r w:rsidRPr="007F5743">
            <w:rPr>
              <w:spacing w:val="-6"/>
              <w:szCs w:val="28"/>
              <w:lang w:val="en-US"/>
            </w:rPr>
            <w:t>Arles</w:t>
          </w:r>
        </w:smartTag>
      </w:smartTag>
      <w:r w:rsidRPr="007F5743">
        <w:rPr>
          <w:spacing w:val="-6"/>
          <w:szCs w:val="28"/>
          <w:lang w:val="en-US"/>
        </w:rPr>
        <w:t>”, 1888).</w:t>
      </w:r>
    </w:p>
    <w:p w:rsidR="00BD41AC" w:rsidRPr="007F5743" w:rsidRDefault="00BD41AC" w:rsidP="00BD41AC">
      <w:pPr>
        <w:spacing w:before="18" w:after="18"/>
        <w:ind w:firstLine="454"/>
        <w:jc w:val="both"/>
        <w:rPr>
          <w:spacing w:val="-6"/>
          <w:szCs w:val="28"/>
          <w:lang w:val="en-US"/>
        </w:rPr>
      </w:pPr>
      <w:r w:rsidRPr="007F5743">
        <w:rPr>
          <w:spacing w:val="-6"/>
          <w:szCs w:val="28"/>
          <w:lang w:val="en-US"/>
        </w:rPr>
        <w:t>The intense work of the painter Vincent van Gogh was accompanied by bouts of mental illness, which led him to the hospital for the mentally ill in Arles, then to Saint-Remy (1889–1890) and to Auvers-sur-Oise (1890) where he committed suicide. The work of the last two years of the artist noted ecstatic obsession, extremely heightened expression of colour combinations, sudden changes of mood – from a frenzy of despair and dark visions (“Road with cypress and stars”, 1890, Kröller-Müller Museum, Otterlo) to the tender feelings of enlightenment and peace (“The Landscape in Overe after a Rain”, 1890, Pushkin Museum, Moscow).</w:t>
      </w:r>
    </w:p>
    <w:p w:rsidR="00BD41AC" w:rsidRPr="007F5743" w:rsidRDefault="00BD41AC" w:rsidP="00BD41AC">
      <w:pPr>
        <w:spacing w:before="18" w:after="18"/>
        <w:ind w:firstLine="454"/>
        <w:jc w:val="both"/>
        <w:rPr>
          <w:spacing w:val="-6"/>
          <w:szCs w:val="28"/>
          <w:lang w:val="en-US"/>
        </w:rPr>
      </w:pPr>
      <w:r w:rsidRPr="007F5743">
        <w:rPr>
          <w:spacing w:val="-6"/>
          <w:szCs w:val="28"/>
          <w:lang w:val="en-US"/>
        </w:rPr>
        <w:t xml:space="preserve">During his lifetime Van Gogh was never famous as a painter and struggled to make a living as an artist. Tragically, he sold only one painting (Red Vineyards at </w:t>
      </w:r>
      <w:smartTag w:uri="urn:schemas-microsoft-com:office:smarttags" w:element="place">
        <w:smartTag w:uri="urn:schemas-microsoft-com:office:smarttags" w:element="country-region">
          <w:r w:rsidRPr="007F5743">
            <w:rPr>
              <w:spacing w:val="-6"/>
              <w:szCs w:val="28"/>
              <w:lang w:val="en-US"/>
            </w:rPr>
            <w:t>Arles</w:t>
          </w:r>
        </w:smartTag>
      </w:smartTag>
      <w:r w:rsidRPr="007F5743">
        <w:rPr>
          <w:spacing w:val="-6"/>
          <w:szCs w:val="28"/>
          <w:lang w:val="en-US"/>
        </w:rPr>
        <w:t>). Poverty, alcoholism and bouts of mental illness led the artist to commit suicide. Van Gogh died in poverty, thinking that his work was outside of art. But nowadays his name is a symbol of the post-impressionist era and people admire his paintings. His legacy is immortal and he will be forever known as one of the greatest artists of the modern era.</w:t>
      </w:r>
    </w:p>
    <w:p w:rsidR="00BD41AC" w:rsidRPr="00BD41AC" w:rsidRDefault="00BD41AC" w:rsidP="00BD41AC">
      <w:pPr>
        <w:spacing w:before="18" w:after="18"/>
        <w:ind w:firstLine="454"/>
        <w:jc w:val="both"/>
        <w:rPr>
          <w:szCs w:val="28"/>
          <w:lang w:val="en-US"/>
        </w:rPr>
      </w:pPr>
    </w:p>
    <w:p w:rsidR="00851A96" w:rsidRPr="007F5743" w:rsidRDefault="00851A96" w:rsidP="00851A96">
      <w:pPr>
        <w:spacing w:before="18" w:after="18"/>
        <w:jc w:val="center"/>
        <w:rPr>
          <w:spacing w:val="-2"/>
          <w:szCs w:val="28"/>
          <w:lang w:val="en-US"/>
        </w:rPr>
      </w:pPr>
      <w:r w:rsidRPr="007F5743">
        <w:rPr>
          <w:spacing w:val="-2"/>
          <w:szCs w:val="28"/>
          <w:lang w:val="en-US"/>
        </w:rPr>
        <w:t>REFERENCES</w:t>
      </w:r>
    </w:p>
    <w:p w:rsidR="00851A96" w:rsidRPr="007F5743" w:rsidRDefault="00BD41AC" w:rsidP="00851A96">
      <w:pPr>
        <w:spacing w:before="18" w:after="18"/>
        <w:ind w:firstLine="454"/>
        <w:jc w:val="both"/>
        <w:rPr>
          <w:spacing w:val="-2"/>
          <w:szCs w:val="28"/>
          <w:lang w:val="en-US"/>
        </w:rPr>
      </w:pPr>
      <w:r w:rsidRPr="007F5743">
        <w:rPr>
          <w:spacing w:val="-2"/>
          <w:szCs w:val="28"/>
          <w:lang w:val="en-US"/>
        </w:rPr>
        <w:t>1. Van Gogh Vincent [Electronic resource]. – Mode of access: http://www.arthistory.ru/vangog.htm</w:t>
      </w:r>
      <w:r w:rsidRPr="007F5743">
        <w:rPr>
          <w:spacing w:val="-2"/>
          <w:szCs w:val="28"/>
          <w:u w:val="single"/>
          <w:lang w:val="en-US"/>
        </w:rPr>
        <w:t xml:space="preserve"> </w:t>
      </w:r>
      <w:r w:rsidR="00851A96" w:rsidRPr="007F5743">
        <w:rPr>
          <w:spacing w:val="-2"/>
          <w:szCs w:val="28"/>
          <w:lang w:val="en-US"/>
        </w:rPr>
        <w:t>– Date of access: 02.02.2020.</w:t>
      </w:r>
    </w:p>
    <w:p w:rsidR="00BD41AC" w:rsidRPr="007F5743" w:rsidRDefault="00851A96" w:rsidP="00851A96">
      <w:pPr>
        <w:spacing w:before="18" w:after="18"/>
        <w:ind w:firstLine="454"/>
        <w:jc w:val="both"/>
        <w:rPr>
          <w:spacing w:val="-2"/>
          <w:szCs w:val="28"/>
          <w:lang w:val="en-US"/>
        </w:rPr>
      </w:pPr>
      <w:r w:rsidRPr="007F5743">
        <w:rPr>
          <w:spacing w:val="-2"/>
          <w:szCs w:val="28"/>
          <w:lang w:val="en-US"/>
        </w:rPr>
        <w:t>2. V</w:t>
      </w:r>
      <w:r w:rsidR="00BD41AC" w:rsidRPr="007F5743">
        <w:rPr>
          <w:spacing w:val="-2"/>
          <w:szCs w:val="28"/>
          <w:lang w:val="en-US"/>
        </w:rPr>
        <w:t>an Gogh paintings that everyone should know [Electronic resource]. – Mode of access: https://interesnoznat.com/vdoxnovenie/33-kartiny-van-goga-kotorye-dolzhen-znat-kazhdyj.html – Date of access: 02.02.2020.</w:t>
      </w:r>
    </w:p>
    <w:p w:rsidR="00BD41AC" w:rsidRPr="007F5743" w:rsidRDefault="00BD41AC" w:rsidP="00851A96">
      <w:pPr>
        <w:spacing w:before="18" w:after="18"/>
        <w:ind w:firstLine="454"/>
        <w:jc w:val="both"/>
        <w:rPr>
          <w:spacing w:val="-2"/>
          <w:szCs w:val="28"/>
          <w:lang w:val="en-US"/>
        </w:rPr>
      </w:pPr>
    </w:p>
    <w:p w:rsidR="00BD41AC" w:rsidRPr="00BD41AC" w:rsidRDefault="00BD41AC" w:rsidP="00BD41AC">
      <w:pPr>
        <w:spacing w:before="18" w:after="18"/>
        <w:ind w:firstLine="454"/>
        <w:jc w:val="both"/>
        <w:rPr>
          <w:szCs w:val="28"/>
        </w:rPr>
      </w:pPr>
      <w:r w:rsidRPr="00BD41AC">
        <w:rPr>
          <w:szCs w:val="28"/>
        </w:rPr>
        <w:lastRenderedPageBreak/>
        <w:t xml:space="preserve">Статья посвящена творчеству голландского </w:t>
      </w:r>
      <w:hyperlink r:id="rId27" w:tooltip="Художник" w:history="1">
        <w:r w:rsidRPr="00BD41AC">
          <w:rPr>
            <w:rStyle w:val="af2"/>
            <w:szCs w:val="28"/>
          </w:rPr>
          <w:t>художник</w:t>
        </w:r>
      </w:hyperlink>
      <w:r w:rsidRPr="00BD41AC">
        <w:rPr>
          <w:szCs w:val="28"/>
        </w:rPr>
        <w:t>а-</w:t>
      </w:r>
      <w:hyperlink r:id="rId28" w:tooltip="Постимпрессионизм" w:history="1">
        <w:r w:rsidRPr="00BD41AC">
          <w:rPr>
            <w:rStyle w:val="af2"/>
            <w:szCs w:val="28"/>
          </w:rPr>
          <w:t>постимпрессионист</w:t>
        </w:r>
      </w:hyperlink>
      <w:r w:rsidRPr="00BD41AC">
        <w:rPr>
          <w:szCs w:val="28"/>
        </w:rPr>
        <w:t xml:space="preserve">а Винсента Виллема Ван Гога, чьи работы оказали вневременное влияние на живопись XX века. </w:t>
      </w:r>
    </w:p>
    <w:p w:rsidR="00BD41AC" w:rsidRPr="008456FF" w:rsidRDefault="00BD41AC" w:rsidP="00BD41AC">
      <w:pPr>
        <w:spacing w:before="18" w:after="18"/>
        <w:ind w:firstLine="454"/>
        <w:jc w:val="both"/>
        <w:rPr>
          <w:szCs w:val="28"/>
        </w:rPr>
      </w:pPr>
    </w:p>
    <w:p w:rsidR="00DC5168" w:rsidRPr="00D16954" w:rsidRDefault="00DC5168" w:rsidP="00BD41AC">
      <w:pPr>
        <w:spacing w:before="18" w:after="18"/>
        <w:ind w:firstLine="454"/>
        <w:jc w:val="both"/>
        <w:rPr>
          <w:b/>
          <w:szCs w:val="28"/>
        </w:rPr>
      </w:pPr>
      <w:bookmarkStart w:id="57" w:name="_Hlk41400121"/>
    </w:p>
    <w:p w:rsidR="00BD41AC" w:rsidRPr="00BD41AC" w:rsidRDefault="00BD41AC" w:rsidP="00DC5168">
      <w:pPr>
        <w:spacing w:before="18" w:after="18"/>
        <w:ind w:firstLine="454"/>
        <w:rPr>
          <w:b/>
          <w:szCs w:val="28"/>
        </w:rPr>
      </w:pPr>
      <w:r w:rsidRPr="00BD41AC">
        <w:rPr>
          <w:b/>
          <w:szCs w:val="28"/>
        </w:rPr>
        <w:t>П. А. Свентуховская</w:t>
      </w:r>
    </w:p>
    <w:p w:rsidR="008659C6" w:rsidRDefault="008659C6" w:rsidP="008659C6">
      <w:pPr>
        <w:spacing w:before="18" w:after="18"/>
        <w:ind w:firstLine="454"/>
        <w:rPr>
          <w:szCs w:val="28"/>
          <w:lang w:val="be-BY"/>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A14AE7" w:rsidRDefault="00BD41AC" w:rsidP="00DC5168">
      <w:pPr>
        <w:spacing w:before="18" w:after="18"/>
        <w:ind w:firstLine="454"/>
        <w:rPr>
          <w:szCs w:val="28"/>
          <w:lang w:val="fr-FR"/>
        </w:rPr>
      </w:pPr>
      <w:r w:rsidRPr="00BD41AC">
        <w:rPr>
          <w:szCs w:val="28"/>
        </w:rPr>
        <w:t>Научный</w:t>
      </w:r>
      <w:r w:rsidRPr="00A14AE7">
        <w:rPr>
          <w:szCs w:val="28"/>
          <w:lang w:val="fr-FR"/>
        </w:rPr>
        <w:t xml:space="preserve"> </w:t>
      </w:r>
      <w:r w:rsidRPr="00BD41AC">
        <w:rPr>
          <w:szCs w:val="28"/>
        </w:rPr>
        <w:t>руководитель</w:t>
      </w:r>
      <w:r w:rsidRPr="00A14AE7">
        <w:rPr>
          <w:szCs w:val="28"/>
          <w:lang w:val="fr-FR"/>
        </w:rPr>
        <w:t xml:space="preserve"> – </w:t>
      </w:r>
      <w:r w:rsidRPr="00BD41AC">
        <w:rPr>
          <w:szCs w:val="28"/>
        </w:rPr>
        <w:t>Л</w:t>
      </w:r>
      <w:r w:rsidRPr="00A14AE7">
        <w:rPr>
          <w:szCs w:val="28"/>
          <w:lang w:val="fr-FR"/>
        </w:rPr>
        <w:t>.</w:t>
      </w:r>
      <w:r w:rsidRPr="00BD41AC">
        <w:rPr>
          <w:szCs w:val="28"/>
          <w:lang w:val="fr-FR"/>
        </w:rPr>
        <w:t> </w:t>
      </w:r>
      <w:r w:rsidRPr="00BD41AC">
        <w:rPr>
          <w:szCs w:val="28"/>
        </w:rPr>
        <w:t>Е</w:t>
      </w:r>
      <w:r w:rsidRPr="00A14AE7">
        <w:rPr>
          <w:szCs w:val="28"/>
          <w:lang w:val="fr-FR"/>
        </w:rPr>
        <w:t>.</w:t>
      </w:r>
      <w:r w:rsidRPr="00BD41AC">
        <w:rPr>
          <w:szCs w:val="28"/>
          <w:lang w:val="fr-FR"/>
        </w:rPr>
        <w:t> </w:t>
      </w:r>
      <w:r w:rsidRPr="00BD41AC">
        <w:rPr>
          <w:szCs w:val="28"/>
        </w:rPr>
        <w:t>Левонюк</w:t>
      </w:r>
    </w:p>
    <w:p w:rsidR="00BD41AC" w:rsidRPr="00A14AE7" w:rsidRDefault="00BD41AC" w:rsidP="00DC5168">
      <w:pPr>
        <w:spacing w:before="18" w:after="18"/>
        <w:ind w:firstLine="454"/>
        <w:rPr>
          <w:szCs w:val="28"/>
          <w:lang w:val="fr-FR"/>
        </w:rPr>
      </w:pPr>
    </w:p>
    <w:p w:rsidR="00BD41AC" w:rsidRPr="00BD41AC" w:rsidRDefault="00BD41AC" w:rsidP="00DC5168">
      <w:pPr>
        <w:spacing w:before="18" w:after="18"/>
        <w:ind w:firstLine="454"/>
        <w:rPr>
          <w:b/>
          <w:szCs w:val="28"/>
          <w:lang w:val="fr-FR"/>
        </w:rPr>
      </w:pPr>
      <w:r w:rsidRPr="00BD41AC">
        <w:rPr>
          <w:b/>
          <w:szCs w:val="28"/>
          <w:lang w:val="fr-FR"/>
        </w:rPr>
        <w:t>Les problÈmes dU dopage dans le sport</w:t>
      </w:r>
    </w:p>
    <w:bookmarkEnd w:id="57"/>
    <w:p w:rsidR="00BD41AC" w:rsidRPr="00BD41AC" w:rsidRDefault="00BD41AC" w:rsidP="00BD41AC">
      <w:pPr>
        <w:spacing w:before="18" w:after="18"/>
        <w:ind w:firstLine="454"/>
        <w:jc w:val="both"/>
        <w:rPr>
          <w:szCs w:val="28"/>
          <w:lang w:val="fr-FR"/>
        </w:rPr>
      </w:pPr>
    </w:p>
    <w:p w:rsidR="00BD41AC" w:rsidRPr="00BD41AC" w:rsidRDefault="00BD41AC" w:rsidP="00BD41AC">
      <w:pPr>
        <w:spacing w:before="18" w:after="18"/>
        <w:ind w:firstLine="454"/>
        <w:jc w:val="both"/>
        <w:rPr>
          <w:szCs w:val="28"/>
          <w:lang w:val="fr-FR"/>
        </w:rPr>
      </w:pPr>
      <w:r w:rsidRPr="00BD41AC">
        <w:rPr>
          <w:szCs w:val="28"/>
          <w:lang w:val="fr-FR"/>
        </w:rPr>
        <w:t>Le problème du dopage est l’un des plus difficiles des sports modernes. L’utilisation du dopage par les athlètes non seulement nuit à leur propre santé, mais sape également les fondements idéologiques du sport.</w:t>
      </w:r>
    </w:p>
    <w:p w:rsidR="00BD41AC" w:rsidRPr="00BD41AC" w:rsidRDefault="00BD41AC" w:rsidP="00BD41AC">
      <w:pPr>
        <w:spacing w:before="18" w:after="18"/>
        <w:ind w:firstLine="454"/>
        <w:jc w:val="both"/>
        <w:rPr>
          <w:szCs w:val="28"/>
          <w:lang w:val="fr-FR"/>
        </w:rPr>
      </w:pPr>
      <w:r w:rsidRPr="00BD41AC">
        <w:rPr>
          <w:szCs w:val="28"/>
          <w:lang w:val="fr-FR"/>
        </w:rPr>
        <w:t>Ce problème contient également un aspect moral: après tout, l’utilisation du dopage conduit à une inégalité des conditions pour les concurrents, et cette inégalité ne provient pas du niveau de préparation qui est prévu par les règles de la compétition dans n’importe quel sport, mais est déterminée par le niveau de développement de l’industrie pharmacologique, la science médicale et le potentiel économique pour les attirer dans le domaine du sport.</w:t>
      </w:r>
    </w:p>
    <w:p w:rsidR="00BD41AC" w:rsidRPr="00BD41AC" w:rsidRDefault="00BD41AC" w:rsidP="00BD41AC">
      <w:pPr>
        <w:spacing w:before="18" w:after="18"/>
        <w:ind w:firstLine="454"/>
        <w:jc w:val="both"/>
        <w:rPr>
          <w:szCs w:val="28"/>
          <w:lang w:val="fr-FR"/>
        </w:rPr>
      </w:pPr>
      <w:r w:rsidRPr="00BD41AC">
        <w:rPr>
          <w:szCs w:val="28"/>
          <w:lang w:val="fr-FR"/>
        </w:rPr>
        <w:t>Le dopage dans le sport correspond aux préparations, méthodes et procédures pharmacologiques utilisées pour stimuler les performances physiques et mentales et ainsi obtenir un résultat sportif élevé.</w:t>
      </w:r>
    </w:p>
    <w:p w:rsidR="00BD41AC" w:rsidRPr="002C6DFE" w:rsidRDefault="00BD41AC" w:rsidP="00BD41AC">
      <w:pPr>
        <w:spacing w:before="18" w:after="18"/>
        <w:ind w:firstLine="454"/>
        <w:jc w:val="both"/>
        <w:rPr>
          <w:spacing w:val="2"/>
          <w:szCs w:val="28"/>
          <w:lang w:val="fr-FR"/>
        </w:rPr>
      </w:pPr>
      <w:r w:rsidRPr="002C6DFE">
        <w:rPr>
          <w:spacing w:val="2"/>
          <w:szCs w:val="28"/>
          <w:lang w:val="fr-FR"/>
        </w:rPr>
        <w:t>Actuellement, les médicaments des groupes suivants sont classés comme agents dopants: stimulants (stimulants du système nerveux central, sympathomimétiques, analgésiques) ; médicaments (analgésiques narcotiques) ; stéroïdes anabolisants et autres agents anabolisants hormonaux ; bêtabloquants ; diurétiques.</w:t>
      </w:r>
    </w:p>
    <w:p w:rsidR="00BD41AC" w:rsidRPr="00BD41AC" w:rsidRDefault="00BD41AC" w:rsidP="00BD41AC">
      <w:pPr>
        <w:spacing w:before="18" w:after="18"/>
        <w:ind w:firstLine="454"/>
        <w:jc w:val="both"/>
        <w:rPr>
          <w:szCs w:val="28"/>
          <w:lang w:val="fr-FR"/>
        </w:rPr>
      </w:pPr>
      <w:r w:rsidRPr="00BD41AC">
        <w:rPr>
          <w:szCs w:val="28"/>
          <w:lang w:val="fr-FR"/>
        </w:rPr>
        <w:t>Les méthodes de dopage comprennent: du sang ; manipulations pharmacologiques, chimiques et mécaniques avec des fluides biologiques.</w:t>
      </w:r>
    </w:p>
    <w:p w:rsidR="00BD41AC" w:rsidRPr="00BD41AC" w:rsidRDefault="00BD41AC" w:rsidP="00BD41AC">
      <w:pPr>
        <w:spacing w:before="18" w:after="18"/>
        <w:ind w:firstLine="454"/>
        <w:jc w:val="both"/>
        <w:rPr>
          <w:szCs w:val="28"/>
          <w:lang w:val="fr-FR"/>
        </w:rPr>
      </w:pPr>
      <w:r w:rsidRPr="00BD41AC">
        <w:rPr>
          <w:szCs w:val="28"/>
          <w:lang w:val="fr-FR"/>
        </w:rPr>
        <w:t>En termes d’effet obtenu, le dopage sportif peut être di</w:t>
      </w:r>
      <w:r w:rsidR="002C6DFE">
        <w:rPr>
          <w:szCs w:val="28"/>
          <w:lang w:val="fr-FR"/>
        </w:rPr>
        <w:t>visé en deux groupes principaux</w:t>
      </w:r>
      <w:r w:rsidRPr="00BD41AC">
        <w:rPr>
          <w:szCs w:val="28"/>
          <w:lang w:val="fr-FR"/>
        </w:rPr>
        <w:t>: 1) les médicaments utilisés directement pendant la compétition pour stimuler à court terme la capacité de travail, le ton mental et physique de l’athlète ; 2) les médicaments utilisés pendant une longue période pendant le processus d’entraînement pour développer les muscles et assurer l’adaptation de l’athl</w:t>
      </w:r>
      <w:r w:rsidR="002C6DFE">
        <w:rPr>
          <w:szCs w:val="28"/>
          <w:lang w:val="fr-FR"/>
        </w:rPr>
        <w:t>ète à l’effort physique maximal </w:t>
      </w:r>
      <w:r w:rsidRPr="00BD41AC">
        <w:rPr>
          <w:szCs w:val="28"/>
          <w:lang w:val="fr-FR"/>
        </w:rPr>
        <w:t>[1].</w:t>
      </w:r>
    </w:p>
    <w:p w:rsidR="00BD41AC" w:rsidRPr="00BD41AC" w:rsidRDefault="00BD41AC" w:rsidP="00BD41AC">
      <w:pPr>
        <w:spacing w:before="18" w:after="18"/>
        <w:ind w:firstLine="454"/>
        <w:jc w:val="both"/>
        <w:rPr>
          <w:szCs w:val="28"/>
          <w:lang w:val="fr-FR"/>
        </w:rPr>
      </w:pPr>
      <w:r w:rsidRPr="00BD41AC">
        <w:rPr>
          <w:szCs w:val="28"/>
          <w:lang w:val="fr-FR"/>
        </w:rPr>
        <w:t xml:space="preserve">Selon de nombreux experts, l’utilisation du dopage pendant les Jeux Olympiques a commencé dès le jour même de la fondation de la compétition en 776 av. e. Les participants aux jeux ont pris des extraits hallucinogènes et analgésiques de champignons, de diverses herbes et de vin, à propos, ce n’était </w:t>
      </w:r>
      <w:r w:rsidRPr="00BD41AC">
        <w:rPr>
          <w:szCs w:val="28"/>
          <w:lang w:val="fr-FR"/>
        </w:rPr>
        <w:lastRenderedPageBreak/>
        <w:t>pas interdit. Le premier cas de dopage moderne enregistré a fait surface en 1865 avec des nageurs néerlandais utilisant des stimulants. La même année, la première victime a été enregistrée : un cycliste est mort du dopage. Cela, cependant, n’a arrêté personne : au moment de la reprise des Jeux Olympiques en 1896, les athlètes utilisaient déjà assez largement des stimulants.</w:t>
      </w:r>
    </w:p>
    <w:p w:rsidR="00BD41AC" w:rsidRPr="00BD41AC" w:rsidRDefault="00BD41AC" w:rsidP="00BD41AC">
      <w:pPr>
        <w:spacing w:before="18" w:after="18"/>
        <w:ind w:firstLine="454"/>
        <w:jc w:val="both"/>
        <w:rPr>
          <w:szCs w:val="28"/>
          <w:lang w:val="fr-FR"/>
        </w:rPr>
      </w:pPr>
      <w:r w:rsidRPr="00BD41AC">
        <w:rPr>
          <w:szCs w:val="28"/>
          <w:lang w:val="fr-FR"/>
        </w:rPr>
        <w:t xml:space="preserve">Aux jeux Olympiques de 1904, l’Américain Thomas Hicks, qui a remporté le marathon, a été pompé par quatre médecins après avoir pris du cognac avec de la cocaïne et de la strychnine comme stimulant. En 1932, les sprinters expérimentaient la nitroglycérine, essayant d’élargir leurs artères coronaires, et plus tard ils ont commencé à </w:t>
      </w:r>
      <w:r w:rsidR="002C6DFE">
        <w:rPr>
          <w:szCs w:val="28"/>
          <w:lang w:val="fr-FR"/>
        </w:rPr>
        <w:t>expérimenter avec la benzidrine </w:t>
      </w:r>
      <w:r w:rsidRPr="00BD41AC">
        <w:rPr>
          <w:szCs w:val="28"/>
          <w:lang w:val="fr-FR"/>
        </w:rPr>
        <w:t>[2,</w:t>
      </w:r>
      <w:r w:rsidR="002C6DFE">
        <w:rPr>
          <w:szCs w:val="28"/>
          <w:lang w:val="fr-FR"/>
        </w:rPr>
        <w:t> </w:t>
      </w:r>
      <w:r w:rsidRPr="00BD41AC">
        <w:rPr>
          <w:szCs w:val="28"/>
          <w:lang w:val="fr-FR"/>
        </w:rPr>
        <w:t>p.</w:t>
      </w:r>
      <w:r w:rsidR="002C6DFE">
        <w:rPr>
          <w:szCs w:val="28"/>
          <w:lang w:val="fr-FR"/>
        </w:rPr>
        <w:t> </w:t>
      </w:r>
      <w:r w:rsidRPr="00BD41AC">
        <w:rPr>
          <w:szCs w:val="28"/>
          <w:lang w:val="fr-FR"/>
        </w:rPr>
        <w:t>31].</w:t>
      </w:r>
    </w:p>
    <w:p w:rsidR="00BD41AC" w:rsidRPr="00BD41AC" w:rsidRDefault="00BD41AC" w:rsidP="00BD41AC">
      <w:pPr>
        <w:spacing w:before="18" w:after="18"/>
        <w:ind w:firstLine="454"/>
        <w:jc w:val="both"/>
        <w:rPr>
          <w:szCs w:val="28"/>
          <w:lang w:val="fr-FR"/>
        </w:rPr>
      </w:pPr>
      <w:r w:rsidRPr="00BD41AC">
        <w:rPr>
          <w:szCs w:val="28"/>
          <w:lang w:val="fr-FR"/>
        </w:rPr>
        <w:t>Mais le véritable début de l’ère moderne du dopage devrait être envisagé en 1935, lorsque la testostérone par injection a été créée, utilisée pour la première fois par les médecins nazis pour augmenter l’agressivité des soldats, un peu plus tard, il est entré avec confiance dans le sport avec des athlètes olympiques allemands en 1936 aux Jeux olympiques de Berlin.</w:t>
      </w:r>
    </w:p>
    <w:p w:rsidR="00BD41AC" w:rsidRPr="00BD41AC" w:rsidRDefault="00BD41AC" w:rsidP="00BD41AC">
      <w:pPr>
        <w:spacing w:before="18" w:after="18"/>
        <w:ind w:firstLine="454"/>
        <w:jc w:val="both"/>
        <w:rPr>
          <w:szCs w:val="28"/>
          <w:lang w:val="fr-FR"/>
        </w:rPr>
      </w:pPr>
      <w:r w:rsidRPr="00BD41AC">
        <w:rPr>
          <w:szCs w:val="28"/>
          <w:lang w:val="fr-FR"/>
        </w:rPr>
        <w:t>En 1955, le physiologiste John Ziegler a développé une molécule de testostérone synthétique modifiée avec des propriétés anaboliques améliorées pour l’équipe américaine d’haltérophilie. Ce fut le premier stéroïde anabolisant artificiel – methandrostenolone</w:t>
      </w:r>
      <w:r w:rsidR="002C6DFE">
        <w:rPr>
          <w:szCs w:val="28"/>
          <w:lang w:val="fr-FR"/>
        </w:rPr>
        <w:t> </w:t>
      </w:r>
      <w:r w:rsidRPr="00BD41AC">
        <w:rPr>
          <w:szCs w:val="28"/>
          <w:lang w:val="fr-FR"/>
        </w:rPr>
        <w:t>[2,</w:t>
      </w:r>
      <w:r w:rsidR="002C6DFE">
        <w:rPr>
          <w:szCs w:val="28"/>
          <w:lang w:val="fr-FR"/>
        </w:rPr>
        <w:t> </w:t>
      </w:r>
      <w:r w:rsidRPr="00BD41AC">
        <w:rPr>
          <w:szCs w:val="28"/>
          <w:lang w:val="fr-FR"/>
        </w:rPr>
        <w:t>p.</w:t>
      </w:r>
      <w:r w:rsidR="00BB1868">
        <w:rPr>
          <w:szCs w:val="28"/>
          <w:lang w:val="fr-FR"/>
        </w:rPr>
        <w:t> </w:t>
      </w:r>
      <w:r w:rsidRPr="00BD41AC">
        <w:rPr>
          <w:szCs w:val="28"/>
          <w:lang w:val="fr-FR"/>
        </w:rPr>
        <w:t>48].</w:t>
      </w:r>
    </w:p>
    <w:p w:rsidR="00BD41AC" w:rsidRPr="00BD41AC" w:rsidRDefault="00BD41AC" w:rsidP="00BD41AC">
      <w:pPr>
        <w:spacing w:before="18" w:after="18"/>
        <w:ind w:firstLine="454"/>
        <w:jc w:val="both"/>
        <w:rPr>
          <w:szCs w:val="28"/>
          <w:lang w:val="fr-FR"/>
        </w:rPr>
      </w:pPr>
      <w:r w:rsidRPr="00BD41AC">
        <w:rPr>
          <w:szCs w:val="28"/>
          <w:lang w:val="fr-FR"/>
        </w:rPr>
        <w:t xml:space="preserve">La mort du cycliste Knud Jensen lors d’une course à vélo aux Jeux olympiques de Rome en 1960, causée par l’utilisation d’amphétamines, a accéléré l’introduction des tests des athlètes. En 1966, l’Union cycliste internationale et </w:t>
      </w:r>
      <w:smartTag w:uri="urn:schemas-microsoft-com:office:smarttags" w:element="PersonName">
        <w:smartTagPr>
          <w:attr w:name="ProductID" w:val="la Fédération"/>
        </w:smartTagPr>
        <w:r w:rsidRPr="00BD41AC">
          <w:rPr>
            <w:szCs w:val="28"/>
            <w:lang w:val="fr-FR"/>
          </w:rPr>
          <w:t>la Fédération</w:t>
        </w:r>
      </w:smartTag>
      <w:r w:rsidRPr="00BD41AC">
        <w:rPr>
          <w:szCs w:val="28"/>
          <w:lang w:val="fr-FR"/>
        </w:rPr>
        <w:t xml:space="preserve"> internationale de football ont introduit une procédure de test obligatoire lors des compétitions. En 1967, le Comité international olympique a créé la commission médicale et publié la première liste des substances interdites.</w:t>
      </w:r>
    </w:p>
    <w:p w:rsidR="00BD41AC" w:rsidRPr="00BD41AC" w:rsidRDefault="00BD41AC" w:rsidP="00BD41AC">
      <w:pPr>
        <w:spacing w:before="18" w:after="18"/>
        <w:ind w:firstLine="454"/>
        <w:jc w:val="both"/>
        <w:rPr>
          <w:szCs w:val="28"/>
          <w:lang w:val="fr-FR"/>
        </w:rPr>
      </w:pPr>
      <w:r w:rsidRPr="00BD41AC">
        <w:rPr>
          <w:szCs w:val="28"/>
          <w:lang w:val="fr-FR"/>
        </w:rPr>
        <w:t>Les premiers tests de dopage ont été effectués aux Jeux olympiques d’hiver de Grenoble et aux Jeux olympiques de Mexico en 1968. La plupart des fédérations sportives internationales ont commencé les tests en 1970. En 1998, lors de la course cycliste du Tour de France, la police a découvert un grand nombre de drogues illicites lors d’un raid spécial.</w:t>
      </w:r>
    </w:p>
    <w:p w:rsidR="00BD41AC" w:rsidRPr="00BD41AC" w:rsidRDefault="00BD41AC" w:rsidP="00BD41AC">
      <w:pPr>
        <w:spacing w:before="18" w:after="18"/>
        <w:ind w:firstLine="454"/>
        <w:jc w:val="both"/>
        <w:rPr>
          <w:szCs w:val="28"/>
          <w:lang w:val="fr-FR"/>
        </w:rPr>
      </w:pPr>
      <w:r w:rsidRPr="00BD41AC">
        <w:rPr>
          <w:szCs w:val="28"/>
          <w:lang w:val="fr-FR"/>
        </w:rPr>
        <w:t>Le CIO a lancé la première Conférence mondiale contre le dopage dans le sport en 1999 à Lausanne, à laquelle ont assisté des représentants du mouvement olympique, des gouvernements, des organisations intergouvernementales et non gouvernementales. Conformément aux recommandations de la conférence, le 10 novembre 1999, l’Agence mondiale antidopage (AMA) a été créée.</w:t>
      </w:r>
    </w:p>
    <w:p w:rsidR="00BD41AC" w:rsidRPr="00BD41AC" w:rsidRDefault="00BD41AC" w:rsidP="00BD41AC">
      <w:pPr>
        <w:spacing w:before="18" w:after="18"/>
        <w:ind w:firstLine="454"/>
        <w:jc w:val="both"/>
        <w:rPr>
          <w:szCs w:val="28"/>
          <w:lang w:val="fr-FR"/>
        </w:rPr>
      </w:pPr>
      <w:r w:rsidRPr="00BD41AC">
        <w:rPr>
          <w:szCs w:val="28"/>
          <w:lang w:val="fr-FR"/>
        </w:rPr>
        <w:t xml:space="preserve">Donc la principale raison du dopage généralisé dans les sports modernes est la conviction de nombreux entraîneurs et athlètes que sans l’utilisation de substances et de méthodes interdites, il est impossible d’obtenir des résultats sportifs élevés. Le système de contrôle du dopage existant limite considérablement la mesure dans laquelle les athlètes utilisent des substances et </w:t>
      </w:r>
      <w:r w:rsidRPr="00BD41AC">
        <w:rPr>
          <w:szCs w:val="28"/>
          <w:lang w:val="fr-FR"/>
        </w:rPr>
        <w:lastRenderedPageBreak/>
        <w:t>des méthodes interdites, principalement dans les sports de haut niveau. Cependant, cela ne résout pas fondamentalement le problème du dopage dans les sports modernes. Les questions concernant l’utilisation du dopage dans le sport ont depuis longtemps attiré l’attention à la fois des athlètes professionnels et des personnes impliquées dans les sports amateurs.</w:t>
      </w:r>
    </w:p>
    <w:p w:rsidR="00BD41AC" w:rsidRPr="00BD41AC" w:rsidRDefault="00BD41AC" w:rsidP="00BD41AC">
      <w:pPr>
        <w:spacing w:before="18" w:after="18"/>
        <w:ind w:firstLine="454"/>
        <w:jc w:val="both"/>
        <w:rPr>
          <w:szCs w:val="28"/>
          <w:lang w:val="fr-FR"/>
        </w:rPr>
      </w:pPr>
    </w:p>
    <w:p w:rsidR="00BD41AC" w:rsidRPr="00D16954" w:rsidRDefault="00DB2252" w:rsidP="00DB2252">
      <w:pPr>
        <w:spacing w:before="18" w:after="18"/>
        <w:jc w:val="center"/>
        <w:rPr>
          <w:szCs w:val="28"/>
        </w:rPr>
      </w:pPr>
      <w:r w:rsidRPr="00DB2252">
        <w:rPr>
          <w:szCs w:val="28"/>
          <w:lang w:val="fr-FR"/>
        </w:rPr>
        <w:t>BIBLIOGRAPHIE</w:t>
      </w:r>
    </w:p>
    <w:p w:rsidR="00BD41AC" w:rsidRPr="00BD41AC" w:rsidRDefault="00BD41AC" w:rsidP="00BD41AC">
      <w:pPr>
        <w:spacing w:before="18" w:after="18"/>
        <w:ind w:firstLine="454"/>
        <w:jc w:val="both"/>
        <w:rPr>
          <w:szCs w:val="28"/>
        </w:rPr>
      </w:pPr>
      <w:r w:rsidRPr="00BD41AC">
        <w:rPr>
          <w:szCs w:val="28"/>
        </w:rPr>
        <w:t>1. Допинг в спорте – проблема, которую не решить. Всё о допинге [Элект</w:t>
      </w:r>
      <w:r w:rsidR="00DB2252">
        <w:rPr>
          <w:szCs w:val="28"/>
        </w:rPr>
        <w:t>ронный ресурс]. – Режим доступа</w:t>
      </w:r>
      <w:r w:rsidRPr="00BD41AC">
        <w:rPr>
          <w:szCs w:val="28"/>
        </w:rPr>
        <w:t>: http://vespo.com.ua/interesnye-fakty-o-</w:t>
      </w:r>
      <w:r w:rsidR="00DB2252">
        <w:rPr>
          <w:szCs w:val="28"/>
        </w:rPr>
        <w:t>sporte/doping-.. – Дата доступа</w:t>
      </w:r>
      <w:r w:rsidRPr="00BD41AC">
        <w:rPr>
          <w:szCs w:val="28"/>
        </w:rPr>
        <w:t>: 29.03.2020.</w:t>
      </w:r>
    </w:p>
    <w:p w:rsidR="00BD41AC" w:rsidRPr="00BD41AC" w:rsidRDefault="00BD41AC" w:rsidP="00BD41AC">
      <w:pPr>
        <w:spacing w:before="18" w:after="18"/>
        <w:ind w:firstLine="454"/>
        <w:jc w:val="both"/>
        <w:rPr>
          <w:szCs w:val="28"/>
          <w:lang w:val="fr-FR"/>
        </w:rPr>
      </w:pPr>
      <w:r w:rsidRPr="00BD41AC">
        <w:rPr>
          <w:szCs w:val="28"/>
          <w:lang w:val="fr-FR"/>
        </w:rPr>
        <w:t xml:space="preserve">2. Brissonneau, Ch. </w:t>
      </w:r>
      <w:r w:rsidRPr="00BD41AC">
        <w:rPr>
          <w:iCs/>
          <w:szCs w:val="28"/>
          <w:lang w:val="fr-FR"/>
        </w:rPr>
        <w:t>L’épreuve du dopage. Sociologie du cyclisme professionnel</w:t>
      </w:r>
      <w:r w:rsidRPr="00BD41AC">
        <w:rPr>
          <w:szCs w:val="28"/>
          <w:lang w:val="fr-FR"/>
        </w:rPr>
        <w:t xml:space="preserve"> / Ch. Brissonneau, O. Aubel. – Presses universitaires de France, coll. « Le lien social », 2008. – 304</w:t>
      </w:r>
      <w:r w:rsidR="00DB2252">
        <w:rPr>
          <w:szCs w:val="28"/>
          <w:lang w:val="fr-FR"/>
        </w:rPr>
        <w:t> </w:t>
      </w:r>
      <w:r w:rsidRPr="00BD41AC">
        <w:rPr>
          <w:szCs w:val="28"/>
          <w:lang w:val="fr-FR"/>
        </w:rPr>
        <w:t>p.</w:t>
      </w:r>
    </w:p>
    <w:p w:rsidR="00BD41AC" w:rsidRPr="00BD41AC" w:rsidRDefault="00BD41AC" w:rsidP="00BD41AC">
      <w:pPr>
        <w:spacing w:before="18" w:after="18"/>
        <w:ind w:firstLine="454"/>
        <w:jc w:val="both"/>
        <w:rPr>
          <w:szCs w:val="28"/>
          <w:lang w:val="fr-FR"/>
        </w:rPr>
      </w:pPr>
    </w:p>
    <w:p w:rsidR="00BD41AC" w:rsidRPr="00BD41AC" w:rsidRDefault="00BD41AC" w:rsidP="00BD41AC">
      <w:pPr>
        <w:spacing w:before="18" w:after="18"/>
        <w:ind w:firstLine="454"/>
        <w:jc w:val="both"/>
        <w:rPr>
          <w:szCs w:val="28"/>
        </w:rPr>
      </w:pPr>
      <w:r w:rsidRPr="00BD41AC">
        <w:rPr>
          <w:szCs w:val="28"/>
        </w:rPr>
        <w:t>Статья посвящена проблеме использования допинга спортсменами с целью получения лучших результатов во время выступления на соревнованиях. Автор прослеживает историю употребления допинга спортсменами, отмечая, что допинг появился с началом Олимпийских игр. Современные спортсмены и их тренеры уверены, что без допинга невозможно добиться высоких результатов, что и является основной причиной существования данной проблемы, привлекающей внимание как профессиональных спортсменов, так и спортсменов-любителей.</w:t>
      </w:r>
    </w:p>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rPr>
      </w:pPr>
    </w:p>
    <w:p w:rsidR="00BD41AC" w:rsidRPr="00BD41AC" w:rsidRDefault="00DB2252" w:rsidP="00DB2252">
      <w:pPr>
        <w:spacing w:before="18" w:after="18"/>
        <w:ind w:firstLine="454"/>
        <w:rPr>
          <w:b/>
          <w:szCs w:val="28"/>
        </w:rPr>
      </w:pPr>
      <w:bookmarkStart w:id="58" w:name="_Hlk41400172"/>
      <w:r>
        <w:rPr>
          <w:b/>
          <w:szCs w:val="28"/>
        </w:rPr>
        <w:t>Ю.</w:t>
      </w:r>
      <w:r>
        <w:rPr>
          <w:b/>
          <w:szCs w:val="28"/>
          <w:lang w:val="en-US"/>
        </w:rPr>
        <w:t> </w:t>
      </w:r>
      <w:r w:rsidR="00BD41AC" w:rsidRPr="00BD41AC">
        <w:rPr>
          <w:b/>
          <w:szCs w:val="28"/>
        </w:rPr>
        <w:t>В.</w:t>
      </w:r>
      <w:r>
        <w:rPr>
          <w:b/>
          <w:szCs w:val="28"/>
          <w:lang w:val="en-US"/>
        </w:rPr>
        <w:t> </w:t>
      </w:r>
      <w:r w:rsidR="00BD41AC" w:rsidRPr="00BD41AC">
        <w:rPr>
          <w:b/>
          <w:szCs w:val="28"/>
        </w:rPr>
        <w:t>Сорочук</w:t>
      </w:r>
    </w:p>
    <w:p w:rsidR="008659C6" w:rsidRDefault="008659C6" w:rsidP="008659C6">
      <w:pPr>
        <w:spacing w:before="18" w:after="18"/>
        <w:ind w:firstLine="454"/>
        <w:rPr>
          <w:szCs w:val="28"/>
          <w:lang w:val="be-BY"/>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BD41AC" w:rsidRDefault="00DB2252" w:rsidP="00DB2252">
      <w:pPr>
        <w:spacing w:before="18" w:after="18"/>
        <w:ind w:firstLine="454"/>
        <w:rPr>
          <w:szCs w:val="28"/>
        </w:rPr>
      </w:pPr>
      <w:r>
        <w:rPr>
          <w:szCs w:val="28"/>
        </w:rPr>
        <w:t>Научный руководитель – И.</w:t>
      </w:r>
      <w:r>
        <w:rPr>
          <w:szCs w:val="28"/>
          <w:lang w:val="en-US"/>
        </w:rPr>
        <w:t> </w:t>
      </w:r>
      <w:r w:rsidR="00BD41AC" w:rsidRPr="00BD41AC">
        <w:rPr>
          <w:szCs w:val="28"/>
        </w:rPr>
        <w:t>А.</w:t>
      </w:r>
      <w:r>
        <w:rPr>
          <w:szCs w:val="28"/>
          <w:lang w:val="en-US"/>
        </w:rPr>
        <w:t> </w:t>
      </w:r>
      <w:r w:rsidR="00BD41AC" w:rsidRPr="00BD41AC">
        <w:rPr>
          <w:szCs w:val="28"/>
        </w:rPr>
        <w:t>Полева</w:t>
      </w:r>
    </w:p>
    <w:p w:rsidR="00BD41AC" w:rsidRPr="00BD41AC" w:rsidRDefault="00BD41AC" w:rsidP="00DB2252">
      <w:pPr>
        <w:spacing w:before="18" w:after="18"/>
        <w:ind w:firstLine="454"/>
        <w:rPr>
          <w:b/>
          <w:szCs w:val="28"/>
        </w:rPr>
      </w:pPr>
    </w:p>
    <w:p w:rsidR="00BD41AC" w:rsidRPr="00BD41AC" w:rsidRDefault="00BD41AC" w:rsidP="00DB2252">
      <w:pPr>
        <w:spacing w:before="18" w:after="18"/>
        <w:ind w:firstLine="454"/>
        <w:rPr>
          <w:b/>
          <w:szCs w:val="28"/>
        </w:rPr>
      </w:pPr>
      <w:r w:rsidRPr="00BD41AC">
        <w:rPr>
          <w:b/>
          <w:szCs w:val="28"/>
        </w:rPr>
        <w:t>НЕМЫЕ СВИДЕТЕЛИ ИСТОРИИ</w:t>
      </w:r>
    </w:p>
    <w:bookmarkEnd w:id="58"/>
    <w:p w:rsidR="00BD41AC" w:rsidRPr="00BD41AC" w:rsidRDefault="00BD41AC" w:rsidP="00BD41AC">
      <w:pPr>
        <w:spacing w:before="18" w:after="18"/>
        <w:ind w:firstLine="454"/>
        <w:jc w:val="both"/>
        <w:rPr>
          <w:b/>
          <w:szCs w:val="28"/>
        </w:rPr>
      </w:pPr>
    </w:p>
    <w:p w:rsidR="00BD41AC" w:rsidRPr="005D7AC3" w:rsidRDefault="00BD41AC" w:rsidP="00BD41AC">
      <w:pPr>
        <w:spacing w:before="18" w:after="18"/>
        <w:ind w:firstLine="454"/>
        <w:jc w:val="both"/>
        <w:rPr>
          <w:spacing w:val="4"/>
          <w:szCs w:val="28"/>
        </w:rPr>
      </w:pPr>
      <w:r w:rsidRPr="005D7AC3">
        <w:rPr>
          <w:spacing w:val="4"/>
          <w:szCs w:val="28"/>
        </w:rPr>
        <w:t xml:space="preserve">На территории Беларуси – сотни удивительных камней. Они овеяны древними легендами, им приписывают способность исцелять тяжелые недуги, исполнять желания. Камни в традиционной культуре белорусов всегда считались неотъемлемой частью ландшафта. Геологи связывают появление валунов с ледниковым периодом, когда ледник тянул за собой геологические массы, в том числе и валуны. Потому можно сделать вывод, что валуны существовали всегда. И даже есть легенды, что они появились с самого начала времен. Когда Бог создавал мир, в этом процессе также принимал участие и Черт. Он сажал в землю камни, которые постоянно росли. Когда те стали достигать угрожающих </w:t>
      </w:r>
      <w:r w:rsidRPr="005D7AC3">
        <w:rPr>
          <w:spacing w:val="4"/>
          <w:szCs w:val="28"/>
        </w:rPr>
        <w:lastRenderedPageBreak/>
        <w:t>размеров, Бог их заморозил. И легенды свидетельствуют, что валуны с давних времен почитались в религиозном смысле</w:t>
      </w:r>
      <w:r w:rsidR="00DB2252" w:rsidRPr="005D7AC3">
        <w:rPr>
          <w:spacing w:val="4"/>
          <w:szCs w:val="28"/>
          <w:lang w:val="en-US"/>
        </w:rPr>
        <w:t> </w:t>
      </w:r>
      <w:r w:rsidRPr="005D7AC3">
        <w:rPr>
          <w:spacing w:val="4"/>
          <w:szCs w:val="28"/>
        </w:rPr>
        <w:t xml:space="preserve">[2]. </w:t>
      </w:r>
    </w:p>
    <w:p w:rsidR="00BD41AC" w:rsidRPr="005D7AC3" w:rsidRDefault="00BD41AC" w:rsidP="00BD41AC">
      <w:pPr>
        <w:spacing w:before="18" w:after="18"/>
        <w:ind w:firstLine="454"/>
        <w:jc w:val="both"/>
        <w:rPr>
          <w:spacing w:val="4"/>
          <w:szCs w:val="28"/>
        </w:rPr>
      </w:pPr>
      <w:r w:rsidRPr="005D7AC3">
        <w:rPr>
          <w:spacing w:val="4"/>
          <w:szCs w:val="28"/>
        </w:rPr>
        <w:t>В центре Минска, на месте древнего языческого капища, которое существовало до начала XX</w:t>
      </w:r>
      <w:r w:rsidR="00DB2252" w:rsidRPr="005D7AC3">
        <w:rPr>
          <w:spacing w:val="4"/>
          <w:szCs w:val="28"/>
          <w:lang w:val="en-US"/>
        </w:rPr>
        <w:t> </w:t>
      </w:r>
      <w:r w:rsidRPr="005D7AC3">
        <w:rPr>
          <w:spacing w:val="4"/>
          <w:szCs w:val="28"/>
        </w:rPr>
        <w:t>века, на берегу Свислочи лежал знаменитый валун Дед: ему поклонялись, приносили дары, его молили о помощи. Девушки украшали его собственноручно вытканными рушниками, выливали на него мед и молоко, просили о женихах и здоровых детях. Считалось, что Дед помогает и при бесплодии. Потом этот камень перевезли в музей валунов. И спустя несколько десятилетий он оброс новой мифологией. Сегодня его называют Камнем желаний.</w:t>
      </w:r>
    </w:p>
    <w:p w:rsidR="00BD41AC" w:rsidRPr="005D7AC3" w:rsidRDefault="00BD41AC" w:rsidP="00BD41AC">
      <w:pPr>
        <w:spacing w:before="18" w:after="18"/>
        <w:ind w:firstLine="454"/>
        <w:jc w:val="both"/>
        <w:rPr>
          <w:spacing w:val="4"/>
          <w:szCs w:val="28"/>
        </w:rPr>
      </w:pPr>
      <w:r w:rsidRPr="005D7AC3">
        <w:rPr>
          <w:spacing w:val="4"/>
          <w:szCs w:val="28"/>
        </w:rPr>
        <w:t>Валуны по праву можно считать визитной карточкой нашей страны, ведь для наших предков они имели поистине сакральное значение. Согласно народным представлениям, свою святость и силу они могли проявлять только в конкретном месте, а при перемещении теряли их. Существует целый ряд преданий о том, какие наказания посылались тем, кто пытался перевезти сакральные камни. Например, в Октябрьском районе Гомельской области рассказывают историю о том, как местный житель решил спрятать святой камень под фундамент своего дома. Сразу же ему стали сниться кошмары, и, испугавшись, мужчина вернул камень обратно. Другие легенды утверждают, что за подобные деяния в дома таких людей обычно ударяет молния и уничтожает их.</w:t>
      </w:r>
    </w:p>
    <w:p w:rsidR="00BD41AC" w:rsidRPr="005D7AC3" w:rsidRDefault="00BD41AC" w:rsidP="00BD41AC">
      <w:pPr>
        <w:spacing w:before="18" w:after="18"/>
        <w:ind w:firstLine="454"/>
        <w:jc w:val="both"/>
        <w:rPr>
          <w:spacing w:val="4"/>
          <w:szCs w:val="28"/>
        </w:rPr>
      </w:pPr>
      <w:r w:rsidRPr="005D7AC3">
        <w:rPr>
          <w:spacing w:val="4"/>
          <w:szCs w:val="28"/>
        </w:rPr>
        <w:t>Больше всего валунов с историей на северо-западе Беларуси: в Витебской, Гродненской, части Минской областей. Различают сакральные, культовые камни, камни-следовики, камни-портные, сапожники и прочие. Обычно чем больше камень и чем необычнее его форма, тем более удивительными способностями его наделяют.</w:t>
      </w:r>
    </w:p>
    <w:p w:rsidR="00BD41AC" w:rsidRPr="005D7AC3" w:rsidRDefault="00BD41AC" w:rsidP="00BD41AC">
      <w:pPr>
        <w:spacing w:before="18" w:after="18"/>
        <w:ind w:firstLine="454"/>
        <w:jc w:val="both"/>
        <w:rPr>
          <w:spacing w:val="4"/>
          <w:szCs w:val="28"/>
        </w:rPr>
      </w:pPr>
      <w:r w:rsidRPr="005D7AC3">
        <w:rPr>
          <w:spacing w:val="4"/>
          <w:szCs w:val="28"/>
        </w:rPr>
        <w:t>Сакральные камни часто имеют имя, с ними связаны легенды, предания, они включены в ментальное пространство местных жителей. А с культовыми обязательно связаны ритуальные действия: моления, просьбы, приношения даров. Некоторые исследователи утверждают, что таких объектов на территории Беларуси около 500.</w:t>
      </w:r>
    </w:p>
    <w:p w:rsidR="00BD41AC" w:rsidRPr="005D7AC3" w:rsidRDefault="00BD41AC" w:rsidP="00BD41AC">
      <w:pPr>
        <w:spacing w:before="18" w:after="18"/>
        <w:ind w:firstLine="454"/>
        <w:jc w:val="both"/>
        <w:rPr>
          <w:spacing w:val="4"/>
          <w:szCs w:val="28"/>
        </w:rPr>
      </w:pPr>
      <w:r w:rsidRPr="005D7AC3">
        <w:rPr>
          <w:spacing w:val="4"/>
          <w:szCs w:val="28"/>
        </w:rPr>
        <w:t xml:space="preserve">Одним из чудес Гродненской области считают Невестин камень в Ошмянском районе. По одной из легенд местная девушка бросилась в полноводный тогда ров, который когда-то здесь был, за своим утопающим женихом. Вода тут же высохла, а слезы невесты превратились в камень. Если верить другому преданию, камень появился на месте языческого капища, где в дохристианские времена вступали в брак. К Невестиному камню издавна обращались за помощью бесплодные женщины, а молодожены накануне свадьбы просили у него согласия в семейной жизни. И сегодня нет недостатка в свидетелях тех </w:t>
      </w:r>
      <w:r w:rsidRPr="005D7AC3">
        <w:rPr>
          <w:spacing w:val="4"/>
          <w:szCs w:val="28"/>
        </w:rPr>
        <w:lastRenderedPageBreak/>
        <w:t>чудес, которые творит Невестин камень. Возле него всегда много пожертвований. Здесь даже провод</w:t>
      </w:r>
      <w:r w:rsidR="00DB2252" w:rsidRPr="005D7AC3">
        <w:rPr>
          <w:spacing w:val="4"/>
          <w:szCs w:val="28"/>
        </w:rPr>
        <w:t>ят свадьбы</w:t>
      </w:r>
      <w:r w:rsidR="00DB2252" w:rsidRPr="005D7AC3">
        <w:rPr>
          <w:spacing w:val="4"/>
          <w:szCs w:val="28"/>
          <w:lang w:val="en-US"/>
        </w:rPr>
        <w:t> </w:t>
      </w:r>
      <w:r w:rsidRPr="005D7AC3">
        <w:rPr>
          <w:spacing w:val="4"/>
          <w:szCs w:val="28"/>
        </w:rPr>
        <w:t>[2].</w:t>
      </w:r>
    </w:p>
    <w:p w:rsidR="00BD41AC" w:rsidRPr="005D7AC3" w:rsidRDefault="00BD41AC" w:rsidP="00BD41AC">
      <w:pPr>
        <w:spacing w:before="18" w:after="18"/>
        <w:ind w:firstLine="454"/>
        <w:jc w:val="both"/>
        <w:rPr>
          <w:spacing w:val="4"/>
          <w:szCs w:val="28"/>
        </w:rPr>
      </w:pPr>
      <w:r w:rsidRPr="005D7AC3">
        <w:rPr>
          <w:spacing w:val="4"/>
          <w:szCs w:val="28"/>
        </w:rPr>
        <w:t>Рядом с деревней Горка в Дятловском районе из камней образовалась арка, которую называют каменными воротами или поклонными камнями. Утверждают, что если проползешь под этой аркой, то избавишься от любых болезней. Местные жители рассказывают, что раньше взрослые могли пройти под этими воротами в полный рост. Но с тех пор, как один барин, желая излечить слепую собаку, провел ее под камнями и тем самым нарушил правило не допускать сюда животных, валуны стали оседать и уходить в землю.</w:t>
      </w:r>
    </w:p>
    <w:p w:rsidR="00BD41AC" w:rsidRPr="005D7AC3" w:rsidRDefault="00BD41AC" w:rsidP="00BD41AC">
      <w:pPr>
        <w:spacing w:before="18" w:after="18"/>
        <w:ind w:firstLine="454"/>
        <w:jc w:val="both"/>
        <w:rPr>
          <w:spacing w:val="4"/>
          <w:szCs w:val="28"/>
        </w:rPr>
      </w:pPr>
      <w:r w:rsidRPr="005D7AC3">
        <w:rPr>
          <w:spacing w:val="4"/>
          <w:szCs w:val="28"/>
        </w:rPr>
        <w:t>Одним из самых старых сохранившихся на территории Беларуси объектов является камень, находящийся в Полоцке. Долгое время он лежал на дне Западной Двины около деревни Подкостельцы, в 5</w:t>
      </w:r>
      <w:r w:rsidR="00DB2252" w:rsidRPr="005D7AC3">
        <w:rPr>
          <w:spacing w:val="4"/>
          <w:szCs w:val="28"/>
          <w:lang w:val="en-US"/>
        </w:rPr>
        <w:t> </w:t>
      </w:r>
      <w:r w:rsidRPr="005D7AC3">
        <w:rPr>
          <w:spacing w:val="4"/>
          <w:szCs w:val="28"/>
        </w:rPr>
        <w:t>км от Полоцка, и появлялся из воды только в засушливые годы. В 1981 году валун перевезли в Полоцк и установили около Софийского собора. Все, кто бывал рядом с этим камнем, сходятся во мнении: рядом с ним ощущается особая удивительная атмос</w:t>
      </w:r>
      <w:r w:rsidR="00DB2252" w:rsidRPr="005D7AC3">
        <w:rPr>
          <w:spacing w:val="4"/>
          <w:szCs w:val="28"/>
        </w:rPr>
        <w:t>фера, оттуда не хочется уходить</w:t>
      </w:r>
      <w:r w:rsidR="00DB2252" w:rsidRPr="005D7AC3">
        <w:rPr>
          <w:spacing w:val="4"/>
          <w:szCs w:val="28"/>
          <w:lang w:val="en-US"/>
        </w:rPr>
        <w:t> </w:t>
      </w:r>
      <w:r w:rsidRPr="005D7AC3">
        <w:rPr>
          <w:spacing w:val="4"/>
          <w:szCs w:val="28"/>
        </w:rPr>
        <w:t xml:space="preserve">[1]. </w:t>
      </w:r>
    </w:p>
    <w:p w:rsidR="00BD41AC" w:rsidRPr="005D7AC3" w:rsidRDefault="00BD41AC" w:rsidP="00BD41AC">
      <w:pPr>
        <w:spacing w:before="18" w:after="18"/>
        <w:ind w:firstLine="454"/>
        <w:jc w:val="both"/>
        <w:rPr>
          <w:spacing w:val="4"/>
          <w:szCs w:val="28"/>
        </w:rPr>
      </w:pPr>
      <w:r w:rsidRPr="005D7AC3">
        <w:rPr>
          <w:spacing w:val="4"/>
          <w:szCs w:val="28"/>
        </w:rPr>
        <w:t>К числу сакральных камней относят и многие камни-следовики. Считается, что на них оставили следы Иисус Христос, Богородица, святой Николай. Но есть среди них и такие, которые народная молва связывает с представителями нечистой силы, например с чертом. Согласно преданиям следовики появились во времена сотворения мира. По ним ходили, как по траве. Но однажды Матерь Божия ударила о камень ногу, и с тех пор валуны перестали расти.</w:t>
      </w:r>
    </w:p>
    <w:p w:rsidR="00BD41AC" w:rsidRPr="005D7AC3" w:rsidRDefault="00BD41AC" w:rsidP="00BD41AC">
      <w:pPr>
        <w:spacing w:before="18" w:after="18"/>
        <w:ind w:firstLine="454"/>
        <w:jc w:val="both"/>
        <w:rPr>
          <w:spacing w:val="4"/>
          <w:szCs w:val="28"/>
        </w:rPr>
      </w:pPr>
      <w:r w:rsidRPr="005D7AC3">
        <w:rPr>
          <w:spacing w:val="4"/>
          <w:szCs w:val="28"/>
        </w:rPr>
        <w:t>В углубления, которые напоминают след ноги или руки, часто кладут пожертвования: монетки, конфеты, фрукты. Считается, что вода, которая собиралась в этих выемках после дождей, обладает целительной силой, особенно при болезнях глаз.</w:t>
      </w:r>
    </w:p>
    <w:p w:rsidR="00BD41AC" w:rsidRPr="005D7AC3" w:rsidRDefault="00BD41AC" w:rsidP="00BD41AC">
      <w:pPr>
        <w:spacing w:before="18" w:after="18"/>
        <w:ind w:firstLine="454"/>
        <w:jc w:val="both"/>
        <w:rPr>
          <w:spacing w:val="4"/>
          <w:szCs w:val="28"/>
        </w:rPr>
      </w:pPr>
      <w:r w:rsidRPr="005D7AC3">
        <w:rPr>
          <w:spacing w:val="4"/>
          <w:szCs w:val="28"/>
        </w:rPr>
        <w:t xml:space="preserve">Валун в деревне Сенежицы Новогрудского района сохранил след Богородицы, и черта, который за ней гнался. За годы почитания камня сформировалась традиция: целовать след Пресвятой Девы, а в углубление от копыта нечистого </w:t>
      </w:r>
      <w:r w:rsidR="008659C6" w:rsidRPr="005D7AC3">
        <w:rPr>
          <w:spacing w:val="4"/>
          <w:szCs w:val="28"/>
          <w:lang w:val="be-BY"/>
        </w:rPr>
        <w:t>–</w:t>
      </w:r>
      <w:r w:rsidRPr="005D7AC3">
        <w:rPr>
          <w:spacing w:val="4"/>
          <w:szCs w:val="28"/>
        </w:rPr>
        <w:t xml:space="preserve"> плевать.</w:t>
      </w:r>
    </w:p>
    <w:p w:rsidR="00BD41AC" w:rsidRPr="005D7AC3" w:rsidRDefault="00BD41AC" w:rsidP="00BD41AC">
      <w:pPr>
        <w:spacing w:before="18" w:after="18"/>
        <w:ind w:firstLine="454"/>
        <w:jc w:val="both"/>
        <w:rPr>
          <w:spacing w:val="4"/>
          <w:szCs w:val="28"/>
        </w:rPr>
      </w:pPr>
      <w:r w:rsidRPr="005D7AC3">
        <w:rPr>
          <w:spacing w:val="4"/>
          <w:szCs w:val="28"/>
        </w:rPr>
        <w:t xml:space="preserve">Есть на территории Беларуси десятки валунов, которые, согласно преданиям, в далекие времена были людьми, а в камни превратились в результате проклятий или за нарушения предписанных правил поведения, например, за работу на Пасху. Примером может служить Каменная девочка в Лельчицком районе Гомельской области. По легенде мать с дочкой Евой жала в поле. Надвигалась гроза. Девочка капризничала, не хотела помогать, и мать в сердцах сказала: «Чтоб ты камнем стала». Так и случилось. С той поры к окаменевшей девочке </w:t>
      </w:r>
      <w:r w:rsidRPr="005D7AC3">
        <w:rPr>
          <w:spacing w:val="4"/>
          <w:szCs w:val="28"/>
        </w:rPr>
        <w:lastRenderedPageBreak/>
        <w:t>началось настоящее паломничество. Этот камень и сегодня в Великую субботу наряжают в праздничные одежды.</w:t>
      </w:r>
    </w:p>
    <w:p w:rsidR="00BD41AC" w:rsidRPr="005D7AC3" w:rsidRDefault="00BD41AC" w:rsidP="00BD41AC">
      <w:pPr>
        <w:spacing w:before="18" w:after="18"/>
        <w:ind w:firstLine="454"/>
        <w:jc w:val="both"/>
        <w:rPr>
          <w:spacing w:val="4"/>
          <w:szCs w:val="28"/>
        </w:rPr>
      </w:pPr>
      <w:r w:rsidRPr="005D7AC3">
        <w:rPr>
          <w:spacing w:val="4"/>
          <w:szCs w:val="28"/>
        </w:rPr>
        <w:t>В камни могли превратиться и целые проклятые свадьбы. Это случалось обычно в тех случаях, когда на свадьбу не звали колдуна, и он в отместку насылал на жениха, невесту, сватов и гостей проклятие. Такие поверья ходят в народе о камнях, расположенных возле деревни Збляны Лидского района, деревни Новоселки Волковысского и деревни Теляхи Столбцовского районов.</w:t>
      </w:r>
    </w:p>
    <w:p w:rsidR="00BD41AC" w:rsidRPr="005D7AC3" w:rsidRDefault="00BD41AC" w:rsidP="00BD41AC">
      <w:pPr>
        <w:spacing w:before="18" w:after="18"/>
        <w:ind w:firstLine="454"/>
        <w:jc w:val="both"/>
        <w:rPr>
          <w:spacing w:val="4"/>
          <w:szCs w:val="28"/>
        </w:rPr>
      </w:pPr>
      <w:r w:rsidRPr="005D7AC3">
        <w:rPr>
          <w:spacing w:val="4"/>
          <w:szCs w:val="28"/>
        </w:rPr>
        <w:t>Предания о камнях-портных и камнях-сапожниках встречаются преимущественно на северо-западе Беларуси. Согласно легендам, в таких камнях живут вечные портные или сапожники, которые за небольшую плату могут смастерить одежду или сапоги. Носить такие вещи можно, но вот переступать в них порог храма запрещено, иначе они развалятся.</w:t>
      </w:r>
    </w:p>
    <w:p w:rsidR="00BD41AC" w:rsidRPr="005D7AC3" w:rsidRDefault="00BD41AC" w:rsidP="00BD41AC">
      <w:pPr>
        <w:spacing w:before="18" w:after="18"/>
        <w:ind w:firstLine="454"/>
        <w:jc w:val="both"/>
        <w:rPr>
          <w:spacing w:val="4"/>
          <w:szCs w:val="28"/>
        </w:rPr>
      </w:pPr>
      <w:r w:rsidRPr="005D7AC3">
        <w:rPr>
          <w:spacing w:val="4"/>
          <w:szCs w:val="28"/>
        </w:rPr>
        <w:t>В Минске находится один из самых загадочных музеев Европы под открытым небом – музей валунов. На окраине жилого района Уручье выложена древними камнями карта Беларуси. В музей валунов в Минске свезли много замечательных камней со всей Беларуси. Но еще больше их, к счастью, осталось на исконных местах.</w:t>
      </w:r>
    </w:p>
    <w:p w:rsidR="00BD41AC" w:rsidRPr="005D7AC3" w:rsidRDefault="00BD41AC" w:rsidP="00BD41AC">
      <w:pPr>
        <w:spacing w:before="18" w:after="18"/>
        <w:ind w:firstLine="454"/>
        <w:jc w:val="both"/>
        <w:rPr>
          <w:spacing w:val="4"/>
          <w:szCs w:val="28"/>
        </w:rPr>
      </w:pPr>
      <w:r w:rsidRPr="005D7AC3">
        <w:rPr>
          <w:spacing w:val="4"/>
          <w:szCs w:val="28"/>
        </w:rPr>
        <w:t xml:space="preserve">Вопрос о сохранение исторических валунов на территории Беларуси остается актуальным и в настоящее время. Лучшее, что можно сегодня сделать, это – просто не трогать их. Потому что с потерей этих реликвий, теряется правда нашей земли. Если камни переносятся на другое место, они уже не будут иметь прежний сакральный смысл. Музей валунов, без сомнения, интересный объект Минска, но камни утратили часть своей жизни. Священные камни являются богатейшим культурным пластом, который нужно изучать, т. к. пока в этом направлении сделано не много. </w:t>
      </w:r>
    </w:p>
    <w:p w:rsidR="00BD41AC" w:rsidRPr="005D7AC3" w:rsidRDefault="00BD41AC" w:rsidP="00BD41AC">
      <w:pPr>
        <w:spacing w:before="18" w:after="18"/>
        <w:ind w:firstLine="454"/>
        <w:jc w:val="both"/>
        <w:rPr>
          <w:spacing w:val="4"/>
          <w:szCs w:val="28"/>
        </w:rPr>
      </w:pPr>
    </w:p>
    <w:p w:rsidR="00BD41AC" w:rsidRPr="005D7AC3" w:rsidRDefault="00BD41AC" w:rsidP="00DB2252">
      <w:pPr>
        <w:spacing w:before="18" w:after="18"/>
        <w:jc w:val="center"/>
        <w:rPr>
          <w:spacing w:val="4"/>
          <w:szCs w:val="28"/>
        </w:rPr>
      </w:pPr>
      <w:r w:rsidRPr="005D7AC3">
        <w:rPr>
          <w:spacing w:val="4"/>
          <w:szCs w:val="28"/>
        </w:rPr>
        <w:t>СПИСОК ИСПОЛЬЗОВАННОЙ ЛИТЕРАТУРЫ</w:t>
      </w:r>
    </w:p>
    <w:p w:rsidR="00BD41AC" w:rsidRPr="005D7AC3" w:rsidRDefault="00BD41AC" w:rsidP="00BD41AC">
      <w:pPr>
        <w:spacing w:before="18" w:after="18"/>
        <w:ind w:firstLine="454"/>
        <w:jc w:val="both"/>
        <w:rPr>
          <w:spacing w:val="4"/>
          <w:szCs w:val="28"/>
        </w:rPr>
      </w:pPr>
      <w:r w:rsidRPr="005D7AC3">
        <w:rPr>
          <w:spacing w:val="4"/>
          <w:szCs w:val="28"/>
        </w:rPr>
        <w:t>1</w:t>
      </w:r>
      <w:r w:rsidR="00DB2252" w:rsidRPr="005D7AC3">
        <w:rPr>
          <w:spacing w:val="4"/>
          <w:szCs w:val="28"/>
        </w:rPr>
        <w:t>.</w:t>
      </w:r>
      <w:r w:rsidR="00DB2252" w:rsidRPr="005D7AC3">
        <w:rPr>
          <w:spacing w:val="4"/>
          <w:szCs w:val="28"/>
          <w:lang w:val="en-US"/>
        </w:rPr>
        <w:t> </w:t>
      </w:r>
      <w:r w:rsidRPr="005D7AC3">
        <w:rPr>
          <w:spacing w:val="4"/>
          <w:szCs w:val="28"/>
        </w:rPr>
        <w:t>Олюнина,</w:t>
      </w:r>
      <w:r w:rsidR="00DB2252" w:rsidRPr="005D7AC3">
        <w:rPr>
          <w:spacing w:val="4"/>
          <w:szCs w:val="28"/>
          <w:lang w:val="en-US"/>
        </w:rPr>
        <w:t> </w:t>
      </w:r>
      <w:r w:rsidRPr="005D7AC3">
        <w:rPr>
          <w:spacing w:val="4"/>
          <w:szCs w:val="28"/>
        </w:rPr>
        <w:t>И.</w:t>
      </w:r>
      <w:r w:rsidR="00DB2252" w:rsidRPr="005D7AC3">
        <w:rPr>
          <w:spacing w:val="4"/>
          <w:szCs w:val="28"/>
          <w:lang w:val="en-US"/>
        </w:rPr>
        <w:t> </w:t>
      </w:r>
      <w:r w:rsidR="007F5743" w:rsidRPr="005D7AC3">
        <w:rPr>
          <w:spacing w:val="4"/>
          <w:szCs w:val="28"/>
        </w:rPr>
        <w:t xml:space="preserve">В. </w:t>
      </w:r>
      <w:r w:rsidRPr="005D7AC3">
        <w:rPr>
          <w:spacing w:val="4"/>
          <w:szCs w:val="28"/>
        </w:rPr>
        <w:t>Современная практика экскурсионной ра</w:t>
      </w:r>
      <w:r w:rsidR="00DB2252" w:rsidRPr="005D7AC3">
        <w:rPr>
          <w:spacing w:val="4"/>
          <w:szCs w:val="28"/>
        </w:rPr>
        <w:t>боты в Республике Беларусь / И.</w:t>
      </w:r>
      <w:r w:rsidR="00DB2252" w:rsidRPr="005D7AC3">
        <w:rPr>
          <w:spacing w:val="4"/>
          <w:szCs w:val="28"/>
          <w:lang w:val="en-US"/>
        </w:rPr>
        <w:t> </w:t>
      </w:r>
      <w:r w:rsidR="00DB2252" w:rsidRPr="005D7AC3">
        <w:rPr>
          <w:spacing w:val="4"/>
          <w:szCs w:val="28"/>
        </w:rPr>
        <w:t>В Олюнина, Н.</w:t>
      </w:r>
      <w:r w:rsidR="00DB2252" w:rsidRPr="005D7AC3">
        <w:rPr>
          <w:spacing w:val="4"/>
          <w:szCs w:val="28"/>
          <w:lang w:val="en-US"/>
        </w:rPr>
        <w:t> </w:t>
      </w:r>
      <w:r w:rsidRPr="005D7AC3">
        <w:rPr>
          <w:spacing w:val="4"/>
          <w:szCs w:val="28"/>
        </w:rPr>
        <w:t>В.</w:t>
      </w:r>
      <w:r w:rsidR="00DB2252" w:rsidRPr="005D7AC3">
        <w:rPr>
          <w:spacing w:val="4"/>
          <w:szCs w:val="28"/>
          <w:lang w:val="en-US"/>
        </w:rPr>
        <w:t> </w:t>
      </w:r>
      <w:r w:rsidRPr="005D7AC3">
        <w:rPr>
          <w:spacing w:val="4"/>
          <w:szCs w:val="28"/>
        </w:rPr>
        <w:t>Суслова. – Минск: БГУ, 2014.</w:t>
      </w:r>
      <w:r w:rsidR="00DB2252" w:rsidRPr="005D7AC3">
        <w:rPr>
          <w:spacing w:val="4"/>
          <w:szCs w:val="28"/>
        </w:rPr>
        <w:t xml:space="preserve"> – 142</w:t>
      </w:r>
      <w:r w:rsidR="00DB2252" w:rsidRPr="005D7AC3">
        <w:rPr>
          <w:spacing w:val="4"/>
          <w:szCs w:val="28"/>
          <w:lang w:val="en-US"/>
        </w:rPr>
        <w:t> </w:t>
      </w:r>
      <w:r w:rsidRPr="005D7AC3">
        <w:rPr>
          <w:spacing w:val="4"/>
          <w:szCs w:val="28"/>
        </w:rPr>
        <w:t>с.</w:t>
      </w:r>
    </w:p>
    <w:p w:rsidR="00BD41AC" w:rsidRPr="005D7AC3" w:rsidRDefault="00BD41AC" w:rsidP="00BD41AC">
      <w:pPr>
        <w:spacing w:before="18" w:after="18"/>
        <w:ind w:firstLine="454"/>
        <w:jc w:val="both"/>
        <w:rPr>
          <w:spacing w:val="4"/>
          <w:szCs w:val="28"/>
        </w:rPr>
      </w:pPr>
      <w:r w:rsidRPr="005D7AC3">
        <w:rPr>
          <w:spacing w:val="4"/>
          <w:szCs w:val="28"/>
        </w:rPr>
        <w:t>2.</w:t>
      </w:r>
      <w:r w:rsidR="00DB2252" w:rsidRPr="005D7AC3">
        <w:rPr>
          <w:spacing w:val="4"/>
          <w:szCs w:val="28"/>
          <w:lang w:val="en-US"/>
        </w:rPr>
        <w:t> </w:t>
      </w:r>
      <w:r w:rsidRPr="005D7AC3">
        <w:rPr>
          <w:spacing w:val="4"/>
          <w:szCs w:val="28"/>
        </w:rPr>
        <w:t>Кляшчук</w:t>
      </w:r>
      <w:r w:rsidR="00DB2252" w:rsidRPr="005D7AC3">
        <w:rPr>
          <w:spacing w:val="4"/>
          <w:szCs w:val="28"/>
        </w:rPr>
        <w:t>,</w:t>
      </w:r>
      <w:r w:rsidR="00DB2252" w:rsidRPr="005D7AC3">
        <w:rPr>
          <w:spacing w:val="4"/>
          <w:szCs w:val="28"/>
          <w:lang w:val="en-US"/>
        </w:rPr>
        <w:t> </w:t>
      </w:r>
      <w:r w:rsidRPr="005D7AC3">
        <w:rPr>
          <w:spacing w:val="4"/>
          <w:szCs w:val="28"/>
        </w:rPr>
        <w:t>А</w:t>
      </w:r>
      <w:r w:rsidR="00DB2252" w:rsidRPr="005D7AC3">
        <w:rPr>
          <w:spacing w:val="4"/>
          <w:szCs w:val="28"/>
        </w:rPr>
        <w:t>.</w:t>
      </w:r>
      <w:r w:rsidR="00DB2252" w:rsidRPr="005D7AC3">
        <w:rPr>
          <w:spacing w:val="4"/>
          <w:szCs w:val="28"/>
          <w:lang w:val="en-US"/>
        </w:rPr>
        <w:t> </w:t>
      </w:r>
      <w:r w:rsidRPr="005D7AC3">
        <w:rPr>
          <w:spacing w:val="4"/>
          <w:szCs w:val="28"/>
        </w:rPr>
        <w:t>А. Падзіця да Свіслацкага «Дзеда» / А</w:t>
      </w:r>
      <w:r w:rsidR="00DB2252" w:rsidRPr="005D7AC3">
        <w:rPr>
          <w:spacing w:val="4"/>
          <w:szCs w:val="28"/>
        </w:rPr>
        <w:t>.</w:t>
      </w:r>
      <w:r w:rsidR="00DB2252" w:rsidRPr="005D7AC3">
        <w:rPr>
          <w:spacing w:val="4"/>
          <w:szCs w:val="28"/>
          <w:lang w:val="en-US"/>
        </w:rPr>
        <w:t> </w:t>
      </w:r>
      <w:r w:rsidRPr="005D7AC3">
        <w:rPr>
          <w:spacing w:val="4"/>
          <w:szCs w:val="28"/>
        </w:rPr>
        <w:t>А</w:t>
      </w:r>
      <w:r w:rsidR="00DB2252" w:rsidRPr="005D7AC3">
        <w:rPr>
          <w:spacing w:val="4"/>
          <w:szCs w:val="28"/>
        </w:rPr>
        <w:t>.</w:t>
      </w:r>
      <w:r w:rsidR="00DB2252" w:rsidRPr="005D7AC3">
        <w:rPr>
          <w:spacing w:val="4"/>
          <w:szCs w:val="28"/>
          <w:lang w:val="en-US"/>
        </w:rPr>
        <w:t> </w:t>
      </w:r>
      <w:r w:rsidRPr="005D7AC3">
        <w:rPr>
          <w:spacing w:val="4"/>
          <w:szCs w:val="28"/>
        </w:rPr>
        <w:t>Кляшчук // Звязда. – 2011. – 27</w:t>
      </w:r>
      <w:r w:rsidR="00533C7D" w:rsidRPr="005D7AC3">
        <w:rPr>
          <w:spacing w:val="4"/>
          <w:szCs w:val="28"/>
          <w:lang w:val="en-US"/>
        </w:rPr>
        <w:t> </w:t>
      </w:r>
      <w:r w:rsidRPr="005D7AC3">
        <w:rPr>
          <w:spacing w:val="4"/>
          <w:szCs w:val="28"/>
        </w:rPr>
        <w:t>красавіка</w:t>
      </w:r>
      <w:r w:rsidR="00533C7D" w:rsidRPr="005D7AC3">
        <w:rPr>
          <w:spacing w:val="4"/>
          <w:szCs w:val="28"/>
        </w:rPr>
        <w:t>. – №</w:t>
      </w:r>
      <w:r w:rsidR="00533C7D" w:rsidRPr="005D7AC3">
        <w:rPr>
          <w:spacing w:val="4"/>
          <w:szCs w:val="28"/>
          <w:lang w:val="en-US"/>
        </w:rPr>
        <w:t> </w:t>
      </w:r>
      <w:r w:rsidRPr="005D7AC3">
        <w:rPr>
          <w:spacing w:val="4"/>
          <w:szCs w:val="28"/>
        </w:rPr>
        <w:t>78. – С.</w:t>
      </w:r>
      <w:r w:rsidR="00533C7D" w:rsidRPr="005D7AC3">
        <w:rPr>
          <w:spacing w:val="4"/>
          <w:szCs w:val="28"/>
          <w:lang w:val="en-US"/>
        </w:rPr>
        <w:t> </w:t>
      </w:r>
      <w:r w:rsidRPr="005D7AC3">
        <w:rPr>
          <w:spacing w:val="4"/>
          <w:szCs w:val="28"/>
        </w:rPr>
        <w:t xml:space="preserve">1. </w:t>
      </w:r>
    </w:p>
    <w:p w:rsidR="00BD41AC" w:rsidRPr="005D7AC3" w:rsidRDefault="00BD41AC" w:rsidP="00BD41AC">
      <w:pPr>
        <w:spacing w:before="18" w:after="18"/>
        <w:ind w:firstLine="454"/>
        <w:jc w:val="both"/>
        <w:rPr>
          <w:spacing w:val="4"/>
          <w:szCs w:val="28"/>
        </w:rPr>
      </w:pPr>
    </w:p>
    <w:p w:rsidR="00BD41AC" w:rsidRPr="005D7AC3" w:rsidRDefault="00BD41AC" w:rsidP="00BD41AC">
      <w:pPr>
        <w:spacing w:before="18" w:after="18"/>
        <w:ind w:firstLine="454"/>
        <w:jc w:val="both"/>
        <w:rPr>
          <w:spacing w:val="4"/>
          <w:szCs w:val="28"/>
        </w:rPr>
      </w:pPr>
    </w:p>
    <w:p w:rsidR="008659C6" w:rsidRPr="005D7AC3" w:rsidRDefault="008659C6" w:rsidP="00533C7D">
      <w:pPr>
        <w:spacing w:before="18" w:after="18"/>
        <w:ind w:firstLine="454"/>
        <w:rPr>
          <w:b/>
          <w:spacing w:val="4"/>
          <w:szCs w:val="28"/>
          <w:lang w:val="be-BY"/>
        </w:rPr>
      </w:pPr>
      <w:bookmarkStart w:id="59" w:name="_Hlk41400254"/>
    </w:p>
    <w:p w:rsidR="008659C6" w:rsidRPr="005D7AC3" w:rsidRDefault="008659C6" w:rsidP="00533C7D">
      <w:pPr>
        <w:spacing w:before="18" w:after="18"/>
        <w:ind w:firstLine="454"/>
        <w:rPr>
          <w:b/>
          <w:spacing w:val="4"/>
          <w:szCs w:val="28"/>
          <w:lang w:val="be-BY"/>
        </w:rPr>
      </w:pPr>
    </w:p>
    <w:p w:rsidR="008659C6" w:rsidRPr="005D7AC3" w:rsidRDefault="008659C6" w:rsidP="00533C7D">
      <w:pPr>
        <w:spacing w:before="18" w:after="18"/>
        <w:ind w:firstLine="454"/>
        <w:rPr>
          <w:b/>
          <w:spacing w:val="4"/>
          <w:szCs w:val="28"/>
          <w:lang w:val="be-BY"/>
        </w:rPr>
      </w:pPr>
    </w:p>
    <w:p w:rsidR="00BD41AC" w:rsidRPr="00D16954" w:rsidRDefault="00BD41AC" w:rsidP="00533C7D">
      <w:pPr>
        <w:spacing w:before="18" w:after="18"/>
        <w:ind w:firstLine="454"/>
        <w:rPr>
          <w:b/>
          <w:szCs w:val="28"/>
        </w:rPr>
      </w:pPr>
      <w:r w:rsidRPr="00BD41AC">
        <w:rPr>
          <w:b/>
          <w:szCs w:val="28"/>
        </w:rPr>
        <w:lastRenderedPageBreak/>
        <w:t>К</w:t>
      </w:r>
      <w:r w:rsidRPr="00D16954">
        <w:rPr>
          <w:b/>
          <w:szCs w:val="28"/>
        </w:rPr>
        <w:t>.</w:t>
      </w:r>
      <w:r w:rsidR="00533C7D" w:rsidRPr="00533C7D">
        <w:rPr>
          <w:b/>
          <w:szCs w:val="28"/>
          <w:lang w:val="de-DE"/>
        </w:rPr>
        <w:t> </w:t>
      </w:r>
      <w:r w:rsidRPr="00BD41AC">
        <w:rPr>
          <w:b/>
          <w:szCs w:val="28"/>
        </w:rPr>
        <w:t>А</w:t>
      </w:r>
      <w:r w:rsidRPr="00D16954">
        <w:rPr>
          <w:b/>
          <w:szCs w:val="28"/>
        </w:rPr>
        <w:t>.</w:t>
      </w:r>
      <w:r w:rsidR="00533C7D" w:rsidRPr="00533C7D">
        <w:rPr>
          <w:b/>
          <w:szCs w:val="28"/>
          <w:lang w:val="de-DE"/>
        </w:rPr>
        <w:t> </w:t>
      </w:r>
      <w:r w:rsidRPr="00BD41AC">
        <w:rPr>
          <w:b/>
          <w:szCs w:val="28"/>
        </w:rPr>
        <w:t>Томашевич</w:t>
      </w:r>
      <w:r w:rsidRPr="00D16954">
        <w:rPr>
          <w:b/>
          <w:szCs w:val="28"/>
        </w:rPr>
        <w:t xml:space="preserve"> </w:t>
      </w:r>
    </w:p>
    <w:p w:rsidR="008659C6" w:rsidRDefault="008659C6" w:rsidP="008659C6">
      <w:pPr>
        <w:spacing w:before="18" w:after="18"/>
        <w:ind w:firstLine="454"/>
        <w:rPr>
          <w:szCs w:val="28"/>
          <w:lang w:val="be-BY"/>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533C7D" w:rsidRDefault="00533C7D" w:rsidP="00533C7D">
      <w:pPr>
        <w:spacing w:before="18" w:after="18"/>
        <w:ind w:firstLine="454"/>
        <w:rPr>
          <w:szCs w:val="28"/>
        </w:rPr>
      </w:pPr>
      <w:r>
        <w:rPr>
          <w:szCs w:val="28"/>
        </w:rPr>
        <w:t>Научный</w:t>
      </w:r>
      <w:r w:rsidRPr="00533C7D">
        <w:rPr>
          <w:szCs w:val="28"/>
        </w:rPr>
        <w:t xml:space="preserve"> </w:t>
      </w:r>
      <w:r>
        <w:rPr>
          <w:szCs w:val="28"/>
        </w:rPr>
        <w:t>руководитель</w:t>
      </w:r>
      <w:r w:rsidRPr="00533C7D">
        <w:rPr>
          <w:szCs w:val="28"/>
        </w:rPr>
        <w:t xml:space="preserve"> – </w:t>
      </w:r>
      <w:r>
        <w:rPr>
          <w:szCs w:val="28"/>
        </w:rPr>
        <w:t>С</w:t>
      </w:r>
      <w:r w:rsidRPr="00533C7D">
        <w:rPr>
          <w:szCs w:val="28"/>
        </w:rPr>
        <w:t>.</w:t>
      </w:r>
      <w:r w:rsidRPr="00533C7D">
        <w:rPr>
          <w:szCs w:val="28"/>
          <w:lang w:val="de-DE"/>
        </w:rPr>
        <w:t> </w:t>
      </w:r>
      <w:r w:rsidR="00BD41AC" w:rsidRPr="00BD41AC">
        <w:rPr>
          <w:szCs w:val="28"/>
        </w:rPr>
        <w:t>В</w:t>
      </w:r>
      <w:r w:rsidRPr="00533C7D">
        <w:rPr>
          <w:szCs w:val="28"/>
        </w:rPr>
        <w:t>.</w:t>
      </w:r>
      <w:r>
        <w:rPr>
          <w:szCs w:val="28"/>
          <w:lang w:val="de-DE"/>
        </w:rPr>
        <w:t> </w:t>
      </w:r>
      <w:r w:rsidR="00BD41AC" w:rsidRPr="00BD41AC">
        <w:rPr>
          <w:szCs w:val="28"/>
        </w:rPr>
        <w:t>Милач</w:t>
      </w:r>
    </w:p>
    <w:p w:rsidR="00BD41AC" w:rsidRPr="00533C7D" w:rsidRDefault="00BD41AC" w:rsidP="00533C7D">
      <w:pPr>
        <w:spacing w:before="18" w:after="18"/>
        <w:ind w:firstLine="454"/>
        <w:rPr>
          <w:szCs w:val="28"/>
        </w:rPr>
      </w:pPr>
    </w:p>
    <w:p w:rsidR="00BD41AC" w:rsidRPr="00A14AE7" w:rsidRDefault="00BD41AC" w:rsidP="00533C7D">
      <w:pPr>
        <w:spacing w:before="18" w:after="18"/>
        <w:ind w:firstLine="454"/>
        <w:rPr>
          <w:b/>
          <w:bCs/>
          <w:szCs w:val="28"/>
        </w:rPr>
      </w:pPr>
      <w:r w:rsidRPr="00BD41AC">
        <w:rPr>
          <w:b/>
          <w:bCs/>
          <w:szCs w:val="28"/>
          <w:lang w:val="de-DE"/>
        </w:rPr>
        <w:t>MODERNE</w:t>
      </w:r>
      <w:r w:rsidRPr="00A14AE7">
        <w:rPr>
          <w:b/>
          <w:bCs/>
          <w:szCs w:val="28"/>
        </w:rPr>
        <w:t xml:space="preserve"> </w:t>
      </w:r>
      <w:r w:rsidRPr="00BD41AC">
        <w:rPr>
          <w:b/>
          <w:bCs/>
          <w:szCs w:val="28"/>
          <w:lang w:val="de-DE"/>
        </w:rPr>
        <w:t>JUGENDSPRACHE</w:t>
      </w:r>
    </w:p>
    <w:bookmarkEnd w:id="59"/>
    <w:p w:rsidR="00BD41AC" w:rsidRPr="00A14AE7"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lang w:val="de-DE"/>
        </w:rPr>
      </w:pPr>
      <w:r w:rsidRPr="00BD41AC">
        <w:rPr>
          <w:szCs w:val="28"/>
          <w:lang w:val="de-DE"/>
        </w:rPr>
        <w:t>Die Sprache entwickelt sich ständig weiter. Dabei helfen Jugendliche ganz unbewusst durch ihre außerordentliche Art und Weise der Kommunikation mit. Das Phänomen der Jugendsprache ist uralt und selbst von Wissenschaftlern kaum zu fassen. Die moderne Jugendsprachforschung beginnt Mitte des 19. Jahrhunderts. Wobei hier nicht auf das geschriebene Wort geachtet wurde, sondern auch auf deren Sprachwissen und auf dessen Verwendung.</w:t>
      </w:r>
    </w:p>
    <w:p w:rsidR="00BD41AC" w:rsidRPr="00BD41AC" w:rsidRDefault="00BD41AC" w:rsidP="00BD41AC">
      <w:pPr>
        <w:spacing w:before="18" w:after="18"/>
        <w:ind w:firstLine="454"/>
        <w:jc w:val="both"/>
        <w:rPr>
          <w:szCs w:val="28"/>
          <w:lang w:val="de-DE"/>
        </w:rPr>
      </w:pPr>
      <w:r w:rsidRPr="00BD41AC">
        <w:rPr>
          <w:szCs w:val="28"/>
          <w:lang w:val="de-DE"/>
        </w:rPr>
        <w:t xml:space="preserve">Jugendsprache ist, schon wie das Wort erklärt, die Sprache Jugendlicher. Eine genaue Altersgruppierung gibt es dabei aber nicht, sie liegt ungefähr zwischen dem Alter von 12–26 Jahren und lässt sich somit als Sondersprache zuordnen. Jugendsprache hat es schon immer gegeben, und zwar immer dort, wo Jugendlichen genügend Freiräume zur Entfaltung geboten wurden. </w:t>
      </w:r>
    </w:p>
    <w:p w:rsidR="00BD41AC" w:rsidRPr="00BD41AC" w:rsidRDefault="00BD41AC" w:rsidP="00BD41AC">
      <w:pPr>
        <w:spacing w:before="18" w:after="18"/>
        <w:ind w:firstLine="454"/>
        <w:jc w:val="both"/>
        <w:rPr>
          <w:szCs w:val="28"/>
          <w:lang w:val="de-DE"/>
        </w:rPr>
      </w:pPr>
      <w:r w:rsidRPr="00BD41AC">
        <w:rPr>
          <w:szCs w:val="28"/>
          <w:lang w:val="de-DE"/>
        </w:rPr>
        <w:t xml:space="preserve">Jugendsprache ist ein Phänomen, das weltweit zu beobachten ist. Vor allem ist festzustellen, dass es keine einheitliche Jugendsprache gibt. Es handelt sich vielmehr um Äußerungsformen, die sich in der gruppeninternen Kommunikation herausbilden und somit unter verschiedenen geographischen, sozialen und historischen Bedingungen auch unterschiedliche Formen annehmen. Der Begriff </w:t>
      </w:r>
      <w:r w:rsidRPr="00BD41AC">
        <w:rPr>
          <w:i/>
          <w:iCs/>
          <w:szCs w:val="28"/>
          <w:lang w:val="de-DE"/>
        </w:rPr>
        <w:t>Jugendsprache</w:t>
      </w:r>
      <w:r w:rsidRPr="00BD41AC">
        <w:rPr>
          <w:szCs w:val="28"/>
          <w:lang w:val="de-DE"/>
        </w:rPr>
        <w:t xml:space="preserve"> fasst also alle Formen jugendspezifischer Kommunikationsweise zusammen. </w:t>
      </w:r>
      <w:r w:rsidRPr="00BD41AC">
        <w:rPr>
          <w:i/>
          <w:iCs/>
          <w:szCs w:val="28"/>
          <w:lang w:val="de-DE"/>
        </w:rPr>
        <w:t>Jugendsprache</w:t>
      </w:r>
      <w:r w:rsidRPr="00BD41AC">
        <w:rPr>
          <w:szCs w:val="28"/>
          <w:lang w:val="de-DE"/>
        </w:rPr>
        <w:t xml:space="preserve"> beschreibt Sprechweisen bzw. sprachliche Muster und Merkmale, die unterschiedliche Gruppen von Jugendlichen zu verschiedenen Zeiten, in verschiedenen Altersstufen und unter verschiedenen Kommunikationsbedingungen</w:t>
      </w:r>
      <w:r w:rsidR="00533C7D">
        <w:rPr>
          <w:szCs w:val="28"/>
          <w:lang w:val="de-DE"/>
        </w:rPr>
        <w:t xml:space="preserve"> verwenden oder verwendet haben </w:t>
      </w:r>
      <w:r w:rsidRPr="00BD41AC">
        <w:rPr>
          <w:szCs w:val="28"/>
          <w:lang w:val="de-DE"/>
        </w:rPr>
        <w:t xml:space="preserve">[2]. Dieser Begriff ist nicht streng definiert. </w:t>
      </w:r>
    </w:p>
    <w:p w:rsidR="00BD41AC" w:rsidRPr="00BD41AC" w:rsidRDefault="00BD41AC" w:rsidP="00BD41AC">
      <w:pPr>
        <w:spacing w:before="18" w:after="18"/>
        <w:ind w:firstLine="454"/>
        <w:jc w:val="both"/>
        <w:rPr>
          <w:szCs w:val="28"/>
          <w:lang w:val="de-DE"/>
        </w:rPr>
      </w:pPr>
      <w:r w:rsidRPr="00BD41AC">
        <w:rPr>
          <w:szCs w:val="28"/>
          <w:lang w:val="de-DE"/>
        </w:rPr>
        <w:t>In der germanistischen und westeuropäischen Sprachwissenschaft wird Jugendsprache heute kaum noch als Sondersprache aufgefasst, sondern weitgehend als komplexe Varietät der Standardsprache oder als Sprechstil einer (bestimmten) Gruppe Jugendlicher definiert. Jugendsprache richtet sich somit fast ausschließlich an gleichaltrige Jugendliche, an die jeweilige Bezugsgruppe, an die sogenannte Peergroup. Es gibt nicht die eine Jugendsprache, streng genommen sind es Jugendsprachen, die sich natürlich nicht nur von Generation zu Generation, sondern auch von Region zu Region oder sogar von Peergroup zu Peergroup unterscheiden.</w:t>
      </w:r>
    </w:p>
    <w:p w:rsidR="00BD41AC" w:rsidRPr="00BD41AC" w:rsidRDefault="00BD41AC" w:rsidP="00BD41AC">
      <w:pPr>
        <w:spacing w:before="18" w:after="18"/>
        <w:ind w:firstLine="454"/>
        <w:jc w:val="both"/>
        <w:rPr>
          <w:szCs w:val="28"/>
          <w:lang w:val="de-DE"/>
        </w:rPr>
      </w:pPr>
      <w:r w:rsidRPr="00BD41AC">
        <w:rPr>
          <w:szCs w:val="28"/>
          <w:lang w:val="de-DE"/>
        </w:rPr>
        <w:t xml:space="preserve">Die kulturellen Ressourcen, aus denen Jugendliche schöpfen, entstammen in zunehmendem Maße den Medien, welche die kommerzialisierten und lebensstilorientierten jugendlichen Gruppenstile bedienen. Globalisierung und </w:t>
      </w:r>
      <w:r w:rsidRPr="00BD41AC">
        <w:rPr>
          <w:szCs w:val="28"/>
          <w:lang w:val="de-DE"/>
        </w:rPr>
        <w:lastRenderedPageBreak/>
        <w:t>Interkulturalität sind hierfür ebenso wichtig. Es wird dabei von Ethnolekten gesprochen. Ein Beispiel für ein jugendliches „Türk-Deutsch“ wäre „Isch geh Bahnhof“. Die Jugendsprache wird außerdem zunehmend von Ausdrücken aus dem digitalen Bereich beeinflusst.</w:t>
      </w:r>
    </w:p>
    <w:p w:rsidR="00BD41AC" w:rsidRPr="00BD41AC" w:rsidRDefault="00BD41AC" w:rsidP="00BD41AC">
      <w:pPr>
        <w:spacing w:before="18" w:after="18"/>
        <w:ind w:firstLine="454"/>
        <w:jc w:val="both"/>
        <w:rPr>
          <w:szCs w:val="28"/>
          <w:lang w:val="de-DE"/>
        </w:rPr>
      </w:pPr>
      <w:r w:rsidRPr="00BD41AC">
        <w:rPr>
          <w:szCs w:val="28"/>
          <w:lang w:val="de-DE"/>
        </w:rPr>
        <w:t>Die Sprache, die junge Leute verwenden, hängt von zahlreichen Faktoren ab: Zeit des Aufwachsens, sozialer Stand, Umfeld, Erziehung, aber auch Neigungen und Interessen der Jugendlichen spielen eine wichtige Rolle. Um jugendsprachliche Ausdrücke zu verstehen, wird dementsprechend ein spezifisches kulturelles Wissen benötigt.</w:t>
      </w:r>
    </w:p>
    <w:p w:rsidR="00BD41AC" w:rsidRPr="00BD41AC" w:rsidRDefault="00BD41AC" w:rsidP="00BD41AC">
      <w:pPr>
        <w:spacing w:before="18" w:after="18"/>
        <w:ind w:firstLine="454"/>
        <w:jc w:val="both"/>
        <w:rPr>
          <w:szCs w:val="28"/>
          <w:lang w:val="de-DE"/>
        </w:rPr>
      </w:pPr>
      <w:r w:rsidRPr="00BD41AC">
        <w:rPr>
          <w:szCs w:val="28"/>
          <w:lang w:val="de-DE"/>
        </w:rPr>
        <w:t>Typisch für die Jugendsprache ist, dass sie sich sehr schnell ändert und stark von Modeströmungen abhängig ist: Was letztes Jahr noch der letzte Schrei der Wortkreationen war, kann dieses Jahr schon wieder total out sein.</w:t>
      </w:r>
    </w:p>
    <w:p w:rsidR="00BD41AC" w:rsidRPr="00BD41AC" w:rsidRDefault="00BD41AC" w:rsidP="00BD41AC">
      <w:pPr>
        <w:spacing w:before="18" w:after="18"/>
        <w:ind w:firstLine="454"/>
        <w:jc w:val="both"/>
        <w:rPr>
          <w:szCs w:val="28"/>
          <w:lang w:val="de-DE"/>
        </w:rPr>
      </w:pPr>
      <w:r w:rsidRPr="00BD41AC">
        <w:rPr>
          <w:szCs w:val="28"/>
          <w:lang w:val="de-DE"/>
        </w:rPr>
        <w:t>Die Funktionen jugendlicher Sprachstile sind sehr unterschiedlich. Der Jargon der Jugend dient dazu, sich einerseits von älteren Generationen, heute vor allem von Eltern und Lehrern, und andererseits auch von Gleichaltrigen und Jüngeren abzugrenzen. Jugendsprache soll identitätsstiftend sein und Zugehö-rigkeitsempfinden auslösen. Sie ist ein wichtiger Bestandteil der Selbstin</w:t>
      </w:r>
      <w:r w:rsidR="00533C7D">
        <w:rPr>
          <w:szCs w:val="28"/>
          <w:lang w:val="de-DE"/>
        </w:rPr>
        <w:t>szenie-rung von Heranwachsenden </w:t>
      </w:r>
      <w:r w:rsidRPr="00BD41AC">
        <w:rPr>
          <w:szCs w:val="28"/>
          <w:lang w:val="de-DE"/>
        </w:rPr>
        <w:t xml:space="preserve">[1]. </w:t>
      </w:r>
      <w:r w:rsidRPr="00533C7D">
        <w:rPr>
          <w:szCs w:val="28"/>
          <w:lang w:val="de-DE"/>
        </w:rPr>
        <w:t>Von großer Bedeutung sind auch</w:t>
      </w:r>
      <w:r w:rsidRPr="00BD41AC">
        <w:rPr>
          <w:szCs w:val="28"/>
          <w:u w:val="single"/>
          <w:lang w:val="de-DE"/>
        </w:rPr>
        <w:t xml:space="preserve"> </w:t>
      </w:r>
      <w:r w:rsidRPr="00BD41AC">
        <w:rPr>
          <w:szCs w:val="28"/>
          <w:lang w:val="de-DE"/>
        </w:rPr>
        <w:t>affektive Entlastung, Aspekt des Spielerischen und der Innovation, Credibility-Effekt (Kommunikation von Glaubwürdigkeit und Authentizität) sowie Sprachökonomie (Tendenz der Sprache zu Sparsamkeit und Vereinfachung).</w:t>
      </w:r>
    </w:p>
    <w:p w:rsidR="00BD41AC" w:rsidRPr="00BD41AC" w:rsidRDefault="00BD41AC" w:rsidP="00BD41AC">
      <w:pPr>
        <w:spacing w:before="18" w:after="18"/>
        <w:ind w:firstLine="454"/>
        <w:jc w:val="both"/>
        <w:rPr>
          <w:szCs w:val="28"/>
          <w:lang w:val="de-DE"/>
        </w:rPr>
      </w:pPr>
      <w:r w:rsidRPr="00BD41AC">
        <w:rPr>
          <w:szCs w:val="28"/>
          <w:lang w:val="de-DE"/>
        </w:rPr>
        <w:t>Obwohl sich die Jugendsprache als eine Ansammlung von außerordentlich lebendigen und situationsgebundenen Sprachvarianten nicht leicht katalogisieren lässt, können einige strukturelle Merkmale identifiziert werden, die bevorzugt eingesetzt werden. Besonders charakteristisch für die verschiedenen Jugendsprachen ist der Slang, Bereich und Dialekte des Wortschatzes, weniger die Grammatik und der Aufbau. Merkmale der Jugendsprache:</w:t>
      </w:r>
    </w:p>
    <w:p w:rsidR="00BD41AC" w:rsidRPr="00BD41AC" w:rsidRDefault="00BD41AC" w:rsidP="00533C7D">
      <w:pPr>
        <w:numPr>
          <w:ilvl w:val="0"/>
          <w:numId w:val="24"/>
        </w:numPr>
        <w:spacing w:before="18" w:after="18"/>
        <w:ind w:left="0" w:firstLine="454"/>
        <w:jc w:val="both"/>
        <w:rPr>
          <w:szCs w:val="28"/>
          <w:lang w:val="de-DE"/>
        </w:rPr>
      </w:pPr>
      <w:r w:rsidRPr="00BD41AC">
        <w:rPr>
          <w:szCs w:val="28"/>
          <w:lang w:val="de-DE"/>
        </w:rPr>
        <w:t xml:space="preserve">spezielle Anreden und Partnerbezeichnungen: </w:t>
      </w:r>
      <w:r w:rsidRPr="00BD41AC">
        <w:rPr>
          <w:i/>
          <w:iCs/>
          <w:szCs w:val="28"/>
          <w:lang w:val="de-DE"/>
        </w:rPr>
        <w:t>Bruh</w:t>
      </w:r>
      <w:r w:rsidRPr="00BD41AC">
        <w:rPr>
          <w:szCs w:val="28"/>
          <w:lang w:val="de-DE"/>
        </w:rPr>
        <w:t xml:space="preserve"> – soll Empörung gegenüber einer nahestehenden männlichen Person ausdrücken (ist von Worten „Bro“ oder „Bruder“ abgewandelt); </w:t>
      </w:r>
      <w:r w:rsidRPr="00BD41AC">
        <w:rPr>
          <w:i/>
          <w:iCs/>
          <w:szCs w:val="28"/>
          <w:lang w:val="de-DE"/>
        </w:rPr>
        <w:t>Kocum</w:t>
      </w:r>
      <w:r w:rsidRPr="00BD41AC">
        <w:rPr>
          <w:szCs w:val="28"/>
          <w:lang w:val="de-DE"/>
        </w:rPr>
        <w:t xml:space="preserve"> – mein Bester, bester Freund; </w:t>
      </w:r>
    </w:p>
    <w:p w:rsidR="00BD41AC" w:rsidRPr="00BD41AC" w:rsidRDefault="00BD41AC" w:rsidP="00533C7D">
      <w:pPr>
        <w:numPr>
          <w:ilvl w:val="0"/>
          <w:numId w:val="24"/>
        </w:numPr>
        <w:spacing w:before="18" w:after="18"/>
        <w:ind w:left="0" w:firstLine="454"/>
        <w:jc w:val="both"/>
        <w:rPr>
          <w:szCs w:val="28"/>
          <w:lang w:val="de-DE"/>
        </w:rPr>
      </w:pPr>
      <w:r w:rsidRPr="00BD41AC">
        <w:rPr>
          <w:szCs w:val="28"/>
          <w:lang w:val="de-DE"/>
        </w:rPr>
        <w:t xml:space="preserve">griffige Namen und Sprüche, Verwenden von Werbesprüchen oder Zitaten aus Filmen, Serien, Songtexten etc.: </w:t>
      </w:r>
      <w:r w:rsidRPr="00BD41AC">
        <w:rPr>
          <w:i/>
          <w:iCs/>
          <w:szCs w:val="28"/>
          <w:lang w:val="de-DE"/>
        </w:rPr>
        <w:t>Ahnma</w:t>
      </w:r>
      <w:r w:rsidRPr="00BD41AC">
        <w:rPr>
          <w:szCs w:val="28"/>
          <w:lang w:val="de-DE"/>
        </w:rPr>
        <w:t xml:space="preserve"> – die Aufforderung, dass Zuhörer etwas erahnen, kapieren und verstehen sollen (ist nicht nur ein Lied der Band „Beginner“, sondern ist die Abkürzung des Satzes: „Erahne das mal“);</w:t>
      </w:r>
    </w:p>
    <w:p w:rsidR="00BD41AC" w:rsidRPr="00BD41AC" w:rsidRDefault="00BD41AC" w:rsidP="00533C7D">
      <w:pPr>
        <w:numPr>
          <w:ilvl w:val="0"/>
          <w:numId w:val="24"/>
        </w:numPr>
        <w:spacing w:before="18" w:after="18"/>
        <w:ind w:left="0" w:firstLine="454"/>
        <w:jc w:val="both"/>
        <w:rPr>
          <w:szCs w:val="28"/>
          <w:lang w:val="de-DE"/>
        </w:rPr>
      </w:pPr>
      <w:r w:rsidRPr="00BD41AC">
        <w:rPr>
          <w:szCs w:val="28"/>
          <w:lang w:val="de-DE"/>
        </w:rPr>
        <w:t xml:space="preserve">metaphorische, hyperbolische Sprechweisen: </w:t>
      </w:r>
      <w:r w:rsidRPr="00BD41AC">
        <w:rPr>
          <w:i/>
          <w:iCs/>
          <w:szCs w:val="28"/>
          <w:lang w:val="de-DE"/>
        </w:rPr>
        <w:t>Obermacker</w:t>
      </w:r>
      <w:r w:rsidRPr="00BD41AC">
        <w:rPr>
          <w:szCs w:val="28"/>
          <w:lang w:val="de-DE"/>
        </w:rPr>
        <w:t xml:space="preserve"> – Direktor;</w:t>
      </w:r>
    </w:p>
    <w:p w:rsidR="00BD41AC" w:rsidRPr="00BD41AC" w:rsidRDefault="00BD41AC" w:rsidP="00533C7D">
      <w:pPr>
        <w:numPr>
          <w:ilvl w:val="0"/>
          <w:numId w:val="24"/>
        </w:numPr>
        <w:spacing w:before="18" w:after="18"/>
        <w:ind w:left="0" w:firstLine="454"/>
        <w:jc w:val="both"/>
        <w:rPr>
          <w:szCs w:val="28"/>
          <w:lang w:val="de-DE"/>
        </w:rPr>
      </w:pPr>
      <w:r w:rsidRPr="00BD41AC">
        <w:rPr>
          <w:szCs w:val="28"/>
          <w:lang w:val="de-DE"/>
        </w:rPr>
        <w:t xml:space="preserve">Verstärkung durch Entzückungs- und Fluchwörter: </w:t>
      </w:r>
      <w:r w:rsidRPr="00BD41AC">
        <w:rPr>
          <w:i/>
          <w:iCs/>
          <w:szCs w:val="28"/>
          <w:lang w:val="de-DE"/>
        </w:rPr>
        <w:t>Ja, Moin!</w:t>
      </w:r>
      <w:r w:rsidRPr="00BD41AC">
        <w:rPr>
          <w:szCs w:val="28"/>
          <w:lang w:val="de-DE"/>
        </w:rPr>
        <w:t xml:space="preserve"> – Ausdruck der Verwunderung; </w:t>
      </w:r>
      <w:r w:rsidRPr="00BD41AC">
        <w:rPr>
          <w:i/>
          <w:iCs/>
          <w:szCs w:val="28"/>
          <w:lang w:val="de-DE"/>
        </w:rPr>
        <w:t>de luxe</w:t>
      </w:r>
      <w:r w:rsidRPr="00BD41AC">
        <w:rPr>
          <w:szCs w:val="28"/>
          <w:lang w:val="de-DE"/>
        </w:rPr>
        <w:t>– super, toll, großartig;</w:t>
      </w:r>
    </w:p>
    <w:p w:rsidR="00BD41AC" w:rsidRPr="00BD41AC" w:rsidRDefault="00BD41AC" w:rsidP="00533C7D">
      <w:pPr>
        <w:numPr>
          <w:ilvl w:val="0"/>
          <w:numId w:val="24"/>
        </w:numPr>
        <w:spacing w:before="18" w:after="18"/>
        <w:ind w:left="0" w:firstLine="454"/>
        <w:jc w:val="both"/>
        <w:rPr>
          <w:szCs w:val="28"/>
          <w:lang w:val="de-DE"/>
        </w:rPr>
      </w:pPr>
      <w:r w:rsidRPr="00BD41AC">
        <w:rPr>
          <w:szCs w:val="28"/>
          <w:lang w:val="de-DE"/>
        </w:rPr>
        <w:t>Sprachspielereien, Lautverkürzungen und Lautschwächungen, Akzentver-schiebungen, Einsatz von lautmalenden Worten;</w:t>
      </w:r>
    </w:p>
    <w:p w:rsidR="00BD41AC" w:rsidRPr="00BD41AC" w:rsidRDefault="00BD41AC" w:rsidP="00533C7D">
      <w:pPr>
        <w:numPr>
          <w:ilvl w:val="0"/>
          <w:numId w:val="24"/>
        </w:numPr>
        <w:spacing w:before="18" w:after="18"/>
        <w:ind w:left="0" w:firstLine="454"/>
        <w:jc w:val="both"/>
        <w:rPr>
          <w:szCs w:val="28"/>
          <w:lang w:val="de-DE"/>
        </w:rPr>
      </w:pPr>
      <w:r w:rsidRPr="00BD41AC">
        <w:rPr>
          <w:szCs w:val="28"/>
          <w:lang w:val="de-DE"/>
        </w:rPr>
        <w:lastRenderedPageBreak/>
        <w:t xml:space="preserve">neue Wortschöpfungen: </w:t>
      </w:r>
      <w:r w:rsidRPr="00BD41AC">
        <w:rPr>
          <w:i/>
          <w:iCs/>
          <w:szCs w:val="28"/>
          <w:lang w:val="de-DE"/>
        </w:rPr>
        <w:t>Merkules</w:t>
      </w:r>
      <w:r w:rsidRPr="00BD41AC">
        <w:rPr>
          <w:szCs w:val="28"/>
          <w:lang w:val="de-DE"/>
        </w:rPr>
        <w:t xml:space="preserve"> – Mischung aus Angela Merkel und Herkules, wird positiv verwendet, um die Stärke von Merkel betonen; </w:t>
      </w:r>
      <w:r w:rsidRPr="00BD41AC">
        <w:rPr>
          <w:i/>
          <w:iCs/>
          <w:szCs w:val="28"/>
          <w:lang w:val="de-DE"/>
        </w:rPr>
        <w:t>Gönnjamin</w:t>
      </w:r>
      <w:r w:rsidRPr="00BD41AC">
        <w:rPr>
          <w:szCs w:val="28"/>
          <w:lang w:val="de-DE"/>
        </w:rPr>
        <w:t xml:space="preserve"> – jemand, der sich Luxus gönnt;</w:t>
      </w:r>
    </w:p>
    <w:p w:rsidR="00BD41AC" w:rsidRPr="00BD41AC" w:rsidRDefault="00BD41AC" w:rsidP="00533C7D">
      <w:pPr>
        <w:numPr>
          <w:ilvl w:val="0"/>
          <w:numId w:val="24"/>
        </w:numPr>
        <w:spacing w:before="18" w:after="18"/>
        <w:ind w:left="0" w:firstLine="454"/>
        <w:jc w:val="both"/>
        <w:rPr>
          <w:szCs w:val="28"/>
          <w:lang w:val="de-DE"/>
        </w:rPr>
      </w:pPr>
      <w:r w:rsidRPr="00BD41AC">
        <w:rPr>
          <w:szCs w:val="28"/>
          <w:lang w:val="de-DE"/>
        </w:rPr>
        <w:t xml:space="preserve">Verwendung von Anglizismen, aber auch Entlehnungen aus anderen Sprachen: </w:t>
      </w:r>
      <w:r w:rsidRPr="00BD41AC">
        <w:rPr>
          <w:i/>
          <w:iCs/>
          <w:szCs w:val="28"/>
          <w:lang w:val="de-DE"/>
        </w:rPr>
        <w:t>fly</w:t>
      </w:r>
      <w:r w:rsidRPr="00BD41AC">
        <w:rPr>
          <w:szCs w:val="28"/>
          <w:lang w:val="de-DE"/>
        </w:rPr>
        <w:t xml:space="preserve">– jemand (oder etwas) geht besonders ab; </w:t>
      </w:r>
      <w:r w:rsidRPr="00BD41AC">
        <w:rPr>
          <w:i/>
          <w:iCs/>
          <w:szCs w:val="28"/>
          <w:lang w:val="de-DE"/>
        </w:rPr>
        <w:t>Habibi</w:t>
      </w:r>
      <w:r w:rsidRPr="00BD41AC">
        <w:rPr>
          <w:szCs w:val="28"/>
          <w:lang w:val="de-DE"/>
        </w:rPr>
        <w:t xml:space="preserve"> – Schatz, Liebling;</w:t>
      </w:r>
    </w:p>
    <w:p w:rsidR="00BD41AC" w:rsidRPr="00BD41AC" w:rsidRDefault="00BD41AC" w:rsidP="00533C7D">
      <w:pPr>
        <w:numPr>
          <w:ilvl w:val="0"/>
          <w:numId w:val="24"/>
        </w:numPr>
        <w:spacing w:before="18" w:after="18"/>
        <w:ind w:left="0" w:firstLine="454"/>
        <w:jc w:val="both"/>
        <w:rPr>
          <w:szCs w:val="28"/>
          <w:lang w:val="de-DE"/>
        </w:rPr>
      </w:pPr>
      <w:r w:rsidRPr="00BD41AC">
        <w:rPr>
          <w:szCs w:val="28"/>
          <w:lang w:val="de-DE"/>
        </w:rPr>
        <w:t>Anleihen bei anderen Gruppensprachen (z.B. HipHopper-Szene, Rapperslang) mit dem Ziel, Zugehörigkeit zu demonstrieren;</w:t>
      </w:r>
    </w:p>
    <w:p w:rsidR="00BD41AC" w:rsidRPr="00BD41AC" w:rsidRDefault="00BD41AC" w:rsidP="00533C7D">
      <w:pPr>
        <w:numPr>
          <w:ilvl w:val="0"/>
          <w:numId w:val="24"/>
        </w:numPr>
        <w:spacing w:before="18" w:after="18"/>
        <w:ind w:left="0" w:firstLine="454"/>
        <w:jc w:val="both"/>
        <w:rPr>
          <w:szCs w:val="28"/>
          <w:lang w:val="de-DE"/>
        </w:rPr>
      </w:pPr>
      <w:r w:rsidRPr="00BD41AC">
        <w:rPr>
          <w:szCs w:val="28"/>
          <w:lang w:val="de-DE"/>
        </w:rPr>
        <w:t>Dehnungsphrasen:</w:t>
      </w:r>
      <w:r w:rsidRPr="00BD41AC">
        <w:rPr>
          <w:szCs w:val="28"/>
        </w:rPr>
        <w:t xml:space="preserve"> </w:t>
      </w:r>
      <w:r w:rsidRPr="00BD41AC">
        <w:rPr>
          <w:i/>
          <w:iCs/>
          <w:szCs w:val="28"/>
          <w:lang w:val="de-DE"/>
        </w:rPr>
        <w:t>irgendwas</w:t>
      </w:r>
      <w:r w:rsidRPr="00BD41AC">
        <w:rPr>
          <w:szCs w:val="28"/>
          <w:lang w:val="de-DE"/>
        </w:rPr>
        <w:t xml:space="preserve">; </w:t>
      </w:r>
      <w:r w:rsidRPr="00BD41AC">
        <w:rPr>
          <w:i/>
          <w:iCs/>
          <w:szCs w:val="28"/>
          <w:lang w:val="de-DE"/>
        </w:rPr>
        <w:t>oder so</w:t>
      </w:r>
      <w:r w:rsidRPr="00BD41AC">
        <w:rPr>
          <w:szCs w:val="28"/>
          <w:lang w:val="de-DE"/>
        </w:rPr>
        <w:t>;</w:t>
      </w:r>
    </w:p>
    <w:p w:rsidR="00BD41AC" w:rsidRPr="00BD41AC" w:rsidRDefault="00BD41AC" w:rsidP="00533C7D">
      <w:pPr>
        <w:numPr>
          <w:ilvl w:val="0"/>
          <w:numId w:val="24"/>
        </w:numPr>
        <w:spacing w:before="18" w:after="18"/>
        <w:ind w:left="0" w:firstLine="454"/>
        <w:jc w:val="both"/>
        <w:rPr>
          <w:szCs w:val="28"/>
          <w:lang w:val="de-DE"/>
        </w:rPr>
      </w:pPr>
      <w:r w:rsidRPr="00BD41AC">
        <w:rPr>
          <w:szCs w:val="28"/>
          <w:lang w:val="de-DE"/>
        </w:rPr>
        <w:t xml:space="preserve">Umdeuten von Wörtern beziehungsweise das Hinzufügen neuer Bedeutungen: </w:t>
      </w:r>
      <w:r w:rsidRPr="00BD41AC">
        <w:rPr>
          <w:i/>
          <w:iCs/>
          <w:szCs w:val="28"/>
          <w:lang w:val="de-DE"/>
        </w:rPr>
        <w:t>Porno</w:t>
      </w:r>
      <w:r w:rsidRPr="00BD41AC">
        <w:rPr>
          <w:szCs w:val="28"/>
          <w:lang w:val="de-DE"/>
        </w:rPr>
        <w:t xml:space="preserve"> war früher nur die Kurzform von Pornographie, in der Jugendsprache wird </w:t>
      </w:r>
      <w:r w:rsidRPr="00BD41AC">
        <w:rPr>
          <w:i/>
          <w:iCs/>
          <w:szCs w:val="28"/>
          <w:lang w:val="de-DE"/>
        </w:rPr>
        <w:t>porno</w:t>
      </w:r>
      <w:r w:rsidRPr="00BD41AC">
        <w:rPr>
          <w:szCs w:val="28"/>
          <w:lang w:val="de-DE"/>
        </w:rPr>
        <w:t xml:space="preserve"> synonym für </w:t>
      </w:r>
      <w:r w:rsidRPr="00BD41AC">
        <w:rPr>
          <w:szCs w:val="28"/>
          <w:lang w:val="be-BY"/>
        </w:rPr>
        <w:t>‘</w:t>
      </w:r>
      <w:r w:rsidRPr="00BD41AC">
        <w:rPr>
          <w:szCs w:val="28"/>
          <w:lang w:val="de-DE"/>
        </w:rPr>
        <w:t>interessant</w:t>
      </w:r>
      <w:r w:rsidRPr="00BD41AC">
        <w:rPr>
          <w:szCs w:val="28"/>
          <w:lang w:val="be-BY"/>
        </w:rPr>
        <w:t>’</w:t>
      </w:r>
      <w:r w:rsidRPr="00BD41AC">
        <w:rPr>
          <w:szCs w:val="28"/>
          <w:lang w:val="de-DE"/>
        </w:rPr>
        <w:t xml:space="preserve"> oder </w:t>
      </w:r>
      <w:r w:rsidRPr="00BD41AC">
        <w:rPr>
          <w:szCs w:val="28"/>
          <w:lang w:val="be-BY"/>
        </w:rPr>
        <w:t>‘</w:t>
      </w:r>
      <w:r w:rsidRPr="00BD41AC">
        <w:rPr>
          <w:szCs w:val="28"/>
          <w:lang w:val="de-DE"/>
        </w:rPr>
        <w:t>fett</w:t>
      </w:r>
      <w:r w:rsidRPr="00BD41AC">
        <w:rPr>
          <w:szCs w:val="28"/>
          <w:lang w:val="be-BY"/>
        </w:rPr>
        <w:t>’</w:t>
      </w:r>
      <w:r w:rsidRPr="00BD41AC">
        <w:rPr>
          <w:szCs w:val="28"/>
          <w:lang w:val="de-DE"/>
        </w:rPr>
        <w:t xml:space="preserve"> verwendet.</w:t>
      </w:r>
    </w:p>
    <w:p w:rsidR="00BD41AC" w:rsidRPr="00BD41AC" w:rsidRDefault="00BD41AC" w:rsidP="00BD41AC">
      <w:pPr>
        <w:spacing w:before="18" w:after="18"/>
        <w:ind w:firstLine="454"/>
        <w:jc w:val="both"/>
        <w:rPr>
          <w:szCs w:val="28"/>
          <w:lang w:val="de-DE"/>
        </w:rPr>
      </w:pPr>
      <w:r w:rsidRPr="00BD41AC">
        <w:rPr>
          <w:szCs w:val="28"/>
          <w:lang w:val="de-DE"/>
        </w:rPr>
        <w:t>Letzteres ist das wohl wichtigste Merkmal von Jugendsprache. Besonders gerne werden dafür Begriffe der Fäkalsprac</w:t>
      </w:r>
      <w:r w:rsidR="00724913">
        <w:rPr>
          <w:szCs w:val="28"/>
          <w:lang w:val="de-DE"/>
        </w:rPr>
        <w:t>he und der Sexualität verwendet </w:t>
      </w:r>
      <w:r w:rsidRPr="00BD41AC">
        <w:rPr>
          <w:szCs w:val="28"/>
          <w:lang w:val="de-DE"/>
        </w:rPr>
        <w:t>[3]. Übertreibungen und Intensivierungen, Humor, Ironie und Spiel, Expressivität und Emotionalität prägen jugendlichen Sprachgebrauch. Auch ist Jugendsprache oft sehr provokant und beleidigend.</w:t>
      </w:r>
    </w:p>
    <w:p w:rsidR="00BD41AC" w:rsidRPr="00BD41AC" w:rsidRDefault="00BD41AC" w:rsidP="00BD41AC">
      <w:pPr>
        <w:spacing w:before="18" w:after="18"/>
        <w:ind w:firstLine="454"/>
        <w:jc w:val="both"/>
        <w:rPr>
          <w:szCs w:val="28"/>
          <w:lang w:val="de-DE"/>
        </w:rPr>
      </w:pPr>
      <w:r w:rsidRPr="00BD41AC">
        <w:rPr>
          <w:szCs w:val="28"/>
          <w:lang w:val="de-DE"/>
        </w:rPr>
        <w:t xml:space="preserve">Bis vor wenigen Jahren war die Jugendsprache im Grunde eine fast ausschließlich gesprochene Sprache. Dies hat sich mit dem Aufkommen der neuen Medien nachhaltig verändert. SMS, Instant Messages oder Chatbeiträge werden von Jugendlichen in den seltensten Fällen in der Standardsprache bzw. in Standarddeutsch verfasst. Unbeschwert wird da in die Tasten getippt, was man zu sagen hat. In der Regel in freier Orthografie und ohne Rücksicht auf Syntax oder gar Interpunktionsregeln kommunizieren Kinder und Jugendliche via Handy, Mail oder das www miteinander. Gleichzeitig tritt die Jugendsprache in den letzten Jahren vermehrt über Werbung und die Massenmedien an eine breitere Öffentlichkeit. </w:t>
      </w:r>
    </w:p>
    <w:p w:rsidR="00BD41AC" w:rsidRPr="00BD41AC" w:rsidRDefault="00BD41AC" w:rsidP="00BD41AC">
      <w:pPr>
        <w:spacing w:before="18" w:after="18"/>
        <w:ind w:firstLine="454"/>
        <w:jc w:val="both"/>
        <w:rPr>
          <w:szCs w:val="28"/>
          <w:lang w:val="de-DE"/>
        </w:rPr>
      </w:pPr>
      <w:r w:rsidRPr="00BD41AC">
        <w:rPr>
          <w:szCs w:val="28"/>
          <w:lang w:val="de-DE"/>
        </w:rPr>
        <w:t xml:space="preserve">Ein starker Einfluss der Jugendlichen auf Kommunikation weckte großes Interesse bei Sprachwissenschaftlern. Die Forscher untersuchen Besonderheiten der Kommunikation bei verschiedenen Subkulturen, z.B. Hiphop-Kultur, oder in verschiedenen Kommunikationsräumen, z.B. Pins an Webseiten oder E-Mails. Dabei sind im Mittelpunkt Schreibstil und seine Realisierung in der Kommunikation. Es werden alle möglichen Aspekte der Sprache geforscht: lexikalische, syntaktische, grammatische, orthografische Ebenen. Das Interesse an Jugendsprachen ist nicht nur unter Sprachwissenschaftlern, sondern auch in der Bevölkerung groß. </w:t>
      </w:r>
    </w:p>
    <w:p w:rsidR="00BD41AC" w:rsidRPr="00BD41AC" w:rsidRDefault="00BD41AC" w:rsidP="00BD41AC">
      <w:pPr>
        <w:spacing w:before="18" w:after="18"/>
        <w:ind w:firstLine="454"/>
        <w:jc w:val="both"/>
        <w:rPr>
          <w:szCs w:val="28"/>
          <w:lang w:val="de-DE"/>
        </w:rPr>
      </w:pPr>
    </w:p>
    <w:p w:rsidR="005D7AC3" w:rsidRDefault="005D7AC3" w:rsidP="00724913">
      <w:pPr>
        <w:spacing w:before="18" w:after="18"/>
        <w:jc w:val="center"/>
        <w:rPr>
          <w:szCs w:val="28"/>
          <w:lang w:val="be-BY"/>
        </w:rPr>
      </w:pPr>
    </w:p>
    <w:p w:rsidR="005D7AC3" w:rsidRDefault="005D7AC3" w:rsidP="00724913">
      <w:pPr>
        <w:spacing w:before="18" w:after="18"/>
        <w:jc w:val="center"/>
        <w:rPr>
          <w:szCs w:val="28"/>
          <w:lang w:val="be-BY"/>
        </w:rPr>
      </w:pPr>
    </w:p>
    <w:p w:rsidR="005D7AC3" w:rsidRDefault="005D7AC3" w:rsidP="00724913">
      <w:pPr>
        <w:spacing w:before="18" w:after="18"/>
        <w:jc w:val="center"/>
        <w:rPr>
          <w:szCs w:val="28"/>
          <w:lang w:val="be-BY"/>
        </w:rPr>
      </w:pPr>
    </w:p>
    <w:p w:rsidR="006A1CF5" w:rsidRDefault="006A1CF5" w:rsidP="00724913">
      <w:pPr>
        <w:spacing w:before="18" w:after="18"/>
        <w:jc w:val="center"/>
        <w:rPr>
          <w:szCs w:val="28"/>
          <w:lang w:val="de-DE"/>
        </w:rPr>
      </w:pPr>
      <w:r w:rsidRPr="006A1CF5">
        <w:rPr>
          <w:szCs w:val="28"/>
          <w:lang w:val="de-DE"/>
        </w:rPr>
        <w:lastRenderedPageBreak/>
        <w:t>LITERATURVERZEICHNIS</w:t>
      </w:r>
    </w:p>
    <w:p w:rsidR="00BD41AC" w:rsidRPr="00BD41AC" w:rsidRDefault="00BD41AC" w:rsidP="006A1CF5">
      <w:pPr>
        <w:numPr>
          <w:ilvl w:val="0"/>
          <w:numId w:val="25"/>
        </w:numPr>
        <w:spacing w:before="18" w:after="18"/>
        <w:ind w:left="0" w:firstLine="454"/>
        <w:jc w:val="both"/>
        <w:rPr>
          <w:szCs w:val="28"/>
          <w:lang w:val="de-DE"/>
        </w:rPr>
      </w:pPr>
      <w:r w:rsidRPr="00BD41AC">
        <w:rPr>
          <w:szCs w:val="28"/>
          <w:lang w:val="de-DE"/>
        </w:rPr>
        <w:t xml:space="preserve">Jugendliche spielen mit Sprache [Elektronische Ressource]. − Modus für den Zugriff: https://www.n-tv.de/wissen/Jugendliche-spielen-mit-Sprache-article3112321.html. – </w:t>
      </w:r>
      <w:r w:rsidR="006A1CF5" w:rsidRPr="006A1CF5">
        <w:rPr>
          <w:szCs w:val="28"/>
          <w:lang w:val="de-DE"/>
        </w:rPr>
        <w:t xml:space="preserve">Datum des </w:t>
      </w:r>
      <w:r w:rsidRPr="00BD41AC">
        <w:rPr>
          <w:szCs w:val="28"/>
          <w:lang w:val="de-DE"/>
        </w:rPr>
        <w:t>Zugriffsdatum: 01.05.2020.</w:t>
      </w:r>
    </w:p>
    <w:p w:rsidR="00BD41AC" w:rsidRPr="00BD41AC" w:rsidRDefault="00BD41AC" w:rsidP="006A1CF5">
      <w:pPr>
        <w:numPr>
          <w:ilvl w:val="0"/>
          <w:numId w:val="25"/>
        </w:numPr>
        <w:spacing w:before="18" w:after="18"/>
        <w:ind w:left="0" w:firstLine="454"/>
        <w:jc w:val="both"/>
        <w:rPr>
          <w:szCs w:val="28"/>
          <w:lang w:val="de-DE"/>
        </w:rPr>
      </w:pPr>
      <w:r w:rsidRPr="00BD41AC">
        <w:rPr>
          <w:szCs w:val="28"/>
          <w:lang w:val="de-DE"/>
        </w:rPr>
        <w:t xml:space="preserve">Jugendsprache [Elektronische Ressource]. − Modus für den Zugriff: https://de.wikipedia.org/wiki/Jugendsprache. – </w:t>
      </w:r>
      <w:r w:rsidR="006A1CF5" w:rsidRPr="006A1CF5">
        <w:rPr>
          <w:szCs w:val="28"/>
          <w:lang w:val="de-DE"/>
        </w:rPr>
        <w:t xml:space="preserve">Datum des </w:t>
      </w:r>
      <w:r w:rsidRPr="00BD41AC">
        <w:rPr>
          <w:szCs w:val="28"/>
          <w:lang w:val="de-DE"/>
        </w:rPr>
        <w:t xml:space="preserve">Zugriffsdatum: 01.05.2020. </w:t>
      </w:r>
    </w:p>
    <w:p w:rsidR="00BD41AC" w:rsidRPr="00BD41AC" w:rsidRDefault="00BD41AC" w:rsidP="006A1CF5">
      <w:pPr>
        <w:numPr>
          <w:ilvl w:val="0"/>
          <w:numId w:val="25"/>
        </w:numPr>
        <w:spacing w:before="18" w:after="18"/>
        <w:ind w:left="0" w:firstLine="454"/>
        <w:jc w:val="both"/>
        <w:rPr>
          <w:szCs w:val="28"/>
          <w:lang w:val="de-DE"/>
        </w:rPr>
      </w:pPr>
      <w:r w:rsidRPr="00BD41AC">
        <w:rPr>
          <w:szCs w:val="28"/>
          <w:lang w:val="de-DE"/>
        </w:rPr>
        <w:t xml:space="preserve">Was ist Jugendsprache? [Elektronische Ressource]. − Modus für den Zugriff: https://www.elternet.ch/medienkompetenz/soziale-kompetenz/jugend-sprache/was-ist-jugendsprache/. – </w:t>
      </w:r>
      <w:r w:rsidR="006A1CF5" w:rsidRPr="006A1CF5">
        <w:rPr>
          <w:szCs w:val="28"/>
          <w:lang w:val="de-DE"/>
        </w:rPr>
        <w:t xml:space="preserve">Datum des </w:t>
      </w:r>
      <w:r w:rsidRPr="00BD41AC">
        <w:rPr>
          <w:szCs w:val="28"/>
          <w:lang w:val="de-DE"/>
        </w:rPr>
        <w:t>Zugriffsdatum: 01.05.2020.</w:t>
      </w:r>
    </w:p>
    <w:p w:rsidR="00BD41AC" w:rsidRPr="00BD41AC" w:rsidRDefault="00BD41AC" w:rsidP="00BD41AC">
      <w:pPr>
        <w:spacing w:before="18" w:after="18"/>
        <w:ind w:firstLine="454"/>
        <w:jc w:val="both"/>
        <w:rPr>
          <w:szCs w:val="28"/>
          <w:lang w:val="de-DE"/>
        </w:rPr>
      </w:pPr>
    </w:p>
    <w:p w:rsidR="00BD41AC" w:rsidRPr="00BD41AC" w:rsidRDefault="00BD41AC" w:rsidP="00BD41AC">
      <w:pPr>
        <w:spacing w:before="18" w:after="18"/>
        <w:ind w:firstLine="454"/>
        <w:jc w:val="both"/>
        <w:rPr>
          <w:szCs w:val="28"/>
        </w:rPr>
      </w:pPr>
      <w:r w:rsidRPr="00BD41AC">
        <w:rPr>
          <w:szCs w:val="28"/>
        </w:rPr>
        <w:t xml:space="preserve">Автор раскрывает понятие «молодежный сленг», даёт его общие характеристики, приводит примеры. Также автор показывает влияние молодежного сленга на литературный язык. </w:t>
      </w:r>
    </w:p>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rPr>
      </w:pPr>
    </w:p>
    <w:p w:rsidR="00BD41AC" w:rsidRPr="00D16954" w:rsidRDefault="003D0C5A" w:rsidP="003D0C5A">
      <w:pPr>
        <w:spacing w:before="18" w:after="18"/>
        <w:ind w:firstLine="454"/>
        <w:rPr>
          <w:b/>
          <w:szCs w:val="28"/>
        </w:rPr>
      </w:pPr>
      <w:bookmarkStart w:id="60" w:name="_Hlk41400323"/>
      <w:r>
        <w:rPr>
          <w:b/>
          <w:szCs w:val="28"/>
        </w:rPr>
        <w:t>И</w:t>
      </w:r>
      <w:r w:rsidRPr="00D16954">
        <w:rPr>
          <w:b/>
          <w:szCs w:val="28"/>
        </w:rPr>
        <w:t>.</w:t>
      </w:r>
      <w:r>
        <w:rPr>
          <w:b/>
          <w:szCs w:val="28"/>
          <w:lang w:val="en-US"/>
        </w:rPr>
        <w:t> </w:t>
      </w:r>
      <w:r w:rsidR="00BD41AC" w:rsidRPr="00BD41AC">
        <w:rPr>
          <w:b/>
          <w:szCs w:val="28"/>
        </w:rPr>
        <w:t>Н</w:t>
      </w:r>
      <w:r w:rsidR="00BD41AC" w:rsidRPr="00D16954">
        <w:rPr>
          <w:b/>
          <w:szCs w:val="28"/>
        </w:rPr>
        <w:t>.</w:t>
      </w:r>
      <w:r>
        <w:rPr>
          <w:b/>
          <w:szCs w:val="28"/>
          <w:lang w:val="en-US"/>
        </w:rPr>
        <w:t> </w:t>
      </w:r>
      <w:r w:rsidR="00BD41AC" w:rsidRPr="00BD41AC">
        <w:rPr>
          <w:b/>
          <w:szCs w:val="28"/>
        </w:rPr>
        <w:t>Хурсин</w:t>
      </w:r>
    </w:p>
    <w:p w:rsidR="005D7AC3" w:rsidRDefault="005D7AC3" w:rsidP="005D7AC3">
      <w:pPr>
        <w:spacing w:before="18" w:after="18"/>
        <w:ind w:firstLine="454"/>
        <w:rPr>
          <w:szCs w:val="28"/>
          <w:lang w:val="be-BY"/>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D16954" w:rsidRDefault="00BD41AC" w:rsidP="003D0C5A">
      <w:pPr>
        <w:spacing w:before="18" w:after="18"/>
        <w:ind w:firstLine="454"/>
        <w:rPr>
          <w:szCs w:val="28"/>
        </w:rPr>
      </w:pPr>
      <w:r w:rsidRPr="00BD41AC">
        <w:rPr>
          <w:szCs w:val="28"/>
        </w:rPr>
        <w:t>Научный</w:t>
      </w:r>
      <w:r w:rsidRPr="00D16954">
        <w:rPr>
          <w:szCs w:val="28"/>
        </w:rPr>
        <w:t xml:space="preserve"> </w:t>
      </w:r>
      <w:r w:rsidRPr="00BD41AC">
        <w:rPr>
          <w:szCs w:val="28"/>
        </w:rPr>
        <w:t>руководитель</w:t>
      </w:r>
      <w:r w:rsidRPr="00D16954">
        <w:rPr>
          <w:szCs w:val="28"/>
        </w:rPr>
        <w:t xml:space="preserve"> – </w:t>
      </w:r>
      <w:r w:rsidRPr="00BD41AC">
        <w:rPr>
          <w:szCs w:val="28"/>
        </w:rPr>
        <w:t>О</w:t>
      </w:r>
      <w:r w:rsidRPr="00D16954">
        <w:rPr>
          <w:szCs w:val="28"/>
        </w:rPr>
        <w:t>.</w:t>
      </w:r>
      <w:r w:rsidR="003D0C5A">
        <w:rPr>
          <w:szCs w:val="28"/>
          <w:lang w:val="en-US"/>
        </w:rPr>
        <w:t> </w:t>
      </w:r>
      <w:r w:rsidRPr="00BD41AC">
        <w:rPr>
          <w:szCs w:val="28"/>
        </w:rPr>
        <w:t>Н</w:t>
      </w:r>
      <w:r w:rsidRPr="00D16954">
        <w:rPr>
          <w:szCs w:val="28"/>
        </w:rPr>
        <w:t>.</w:t>
      </w:r>
      <w:r w:rsidR="003D0C5A">
        <w:rPr>
          <w:szCs w:val="28"/>
          <w:lang w:val="en-US"/>
        </w:rPr>
        <w:t> </w:t>
      </w:r>
      <w:r w:rsidRPr="00BD41AC">
        <w:rPr>
          <w:szCs w:val="28"/>
        </w:rPr>
        <w:t>Коваленко</w:t>
      </w:r>
    </w:p>
    <w:p w:rsidR="00BD41AC" w:rsidRPr="00D16954" w:rsidRDefault="00BD41AC" w:rsidP="003D0C5A">
      <w:pPr>
        <w:spacing w:before="18" w:after="18"/>
        <w:ind w:firstLine="454"/>
        <w:rPr>
          <w:b/>
          <w:szCs w:val="28"/>
        </w:rPr>
      </w:pPr>
    </w:p>
    <w:p w:rsidR="00BD41AC" w:rsidRPr="00D16954" w:rsidRDefault="00BD41AC" w:rsidP="003D0C5A">
      <w:pPr>
        <w:spacing w:before="18" w:after="18"/>
        <w:ind w:firstLine="454"/>
        <w:rPr>
          <w:b/>
          <w:szCs w:val="28"/>
        </w:rPr>
      </w:pPr>
      <w:r w:rsidRPr="00BD41AC">
        <w:rPr>
          <w:b/>
          <w:szCs w:val="28"/>
          <w:lang w:val="en-US"/>
        </w:rPr>
        <w:t>THE</w:t>
      </w:r>
      <w:r w:rsidRPr="00D16954">
        <w:rPr>
          <w:b/>
          <w:szCs w:val="28"/>
        </w:rPr>
        <w:t xml:space="preserve"> </w:t>
      </w:r>
      <w:r w:rsidRPr="00BD41AC">
        <w:rPr>
          <w:b/>
          <w:szCs w:val="28"/>
          <w:lang w:val="en-US"/>
        </w:rPr>
        <w:t>PARTISAN</w:t>
      </w:r>
      <w:r w:rsidRPr="00D16954">
        <w:rPr>
          <w:b/>
          <w:szCs w:val="28"/>
        </w:rPr>
        <w:t xml:space="preserve"> </w:t>
      </w:r>
      <w:r w:rsidRPr="00BD41AC">
        <w:rPr>
          <w:b/>
          <w:szCs w:val="28"/>
          <w:lang w:val="en-US"/>
        </w:rPr>
        <w:t>MADONNA</w:t>
      </w:r>
    </w:p>
    <w:bookmarkEnd w:id="60"/>
    <w:p w:rsidR="00BD41AC" w:rsidRPr="00D16954" w:rsidRDefault="00BD41AC" w:rsidP="00BD41AC">
      <w:pPr>
        <w:spacing w:before="18" w:after="18"/>
        <w:ind w:firstLine="454"/>
        <w:jc w:val="both"/>
        <w:rPr>
          <w:b/>
          <w:szCs w:val="28"/>
        </w:rPr>
      </w:pPr>
    </w:p>
    <w:p w:rsidR="007E7AB0" w:rsidRPr="00B5064F" w:rsidRDefault="007E7AB0" w:rsidP="007E7AB0">
      <w:pPr>
        <w:spacing w:before="18" w:after="18"/>
        <w:ind w:firstLine="454"/>
        <w:jc w:val="both"/>
        <w:rPr>
          <w:spacing w:val="4"/>
          <w:szCs w:val="28"/>
          <w:lang w:val="en-US"/>
        </w:rPr>
      </w:pPr>
      <w:r w:rsidRPr="00B5064F">
        <w:rPr>
          <w:spacing w:val="4"/>
          <w:szCs w:val="28"/>
          <w:lang w:val="en-US"/>
        </w:rPr>
        <w:t>Mikhail Savitsky, Hero of Belarus, is the first among cultural figures to be awarded this highest title. The significance of his figure is also indicated by the title of people’s artist of the BSSR (1972) and the USSR (1978), a full member of the Russian Academy of Arts and the National Academy of Sciences of Belarus. For many generations of philosophers, writers, artists, and art historians, the work of M. A. Savitsky is an inexhaustible source for understanding serious issues of human existence.</w:t>
      </w:r>
    </w:p>
    <w:p w:rsidR="007E7AB0" w:rsidRPr="00B5064F" w:rsidRDefault="007E7AB0" w:rsidP="007E7AB0">
      <w:pPr>
        <w:spacing w:before="18" w:after="18"/>
        <w:ind w:firstLine="454"/>
        <w:jc w:val="both"/>
        <w:rPr>
          <w:spacing w:val="4"/>
          <w:kern w:val="28"/>
          <w:szCs w:val="28"/>
          <w:lang w:val="en-US"/>
        </w:rPr>
      </w:pPr>
      <w:r w:rsidRPr="00B5064F">
        <w:rPr>
          <w:spacing w:val="4"/>
          <w:kern w:val="28"/>
          <w:szCs w:val="28"/>
          <w:lang w:val="en-US"/>
        </w:rPr>
        <w:t>This article aims to describe the life and work of Mikhail Savitsky and analyze his famous painting “The Partisan Madonna”. To study his work we used the sources [1; 2; 3].</w:t>
      </w:r>
    </w:p>
    <w:p w:rsidR="007E7AB0" w:rsidRPr="00B5064F" w:rsidRDefault="007E7AB0" w:rsidP="007E7AB0">
      <w:pPr>
        <w:spacing w:before="18" w:after="18"/>
        <w:ind w:firstLine="454"/>
        <w:jc w:val="both"/>
        <w:rPr>
          <w:spacing w:val="4"/>
          <w:kern w:val="28"/>
          <w:szCs w:val="28"/>
          <w:lang w:val="en-US"/>
        </w:rPr>
      </w:pPr>
      <w:r w:rsidRPr="00B5064F">
        <w:rPr>
          <w:spacing w:val="4"/>
          <w:kern w:val="28"/>
          <w:szCs w:val="28"/>
          <w:lang w:val="en-US"/>
        </w:rPr>
        <w:t xml:space="preserve">Mikhail Savitsky was born on February 18, </w:t>
      </w:r>
      <w:smartTag w:uri="urn:schemas-microsoft-com:office:smarttags" w:element="metricconverter">
        <w:smartTagPr>
          <w:attr w:name="ProductID" w:val="1922 in"/>
        </w:smartTagPr>
        <w:r w:rsidRPr="00B5064F">
          <w:rPr>
            <w:spacing w:val="4"/>
            <w:kern w:val="28"/>
            <w:szCs w:val="28"/>
            <w:lang w:val="en-US"/>
          </w:rPr>
          <w:t>1922 in</w:t>
        </w:r>
      </w:smartTag>
      <w:r w:rsidRPr="00B5064F">
        <w:rPr>
          <w:spacing w:val="4"/>
          <w:kern w:val="28"/>
          <w:szCs w:val="28"/>
          <w:lang w:val="en-US"/>
        </w:rPr>
        <w:t xml:space="preserve"> the village of Zvenyachi (Vitebsk region) in the family of a railway worker and a beekeeper. He was the youngest of the four children.</w:t>
      </w:r>
    </w:p>
    <w:p w:rsidR="007E7AB0" w:rsidRPr="00B5064F" w:rsidRDefault="007E7AB0" w:rsidP="007E7AB0">
      <w:pPr>
        <w:spacing w:before="18" w:after="18"/>
        <w:ind w:firstLine="454"/>
        <w:jc w:val="both"/>
        <w:rPr>
          <w:spacing w:val="4"/>
          <w:kern w:val="28"/>
          <w:szCs w:val="28"/>
          <w:lang w:val="en-US"/>
        </w:rPr>
      </w:pPr>
      <w:r w:rsidRPr="00B5064F">
        <w:rPr>
          <w:spacing w:val="4"/>
          <w:kern w:val="28"/>
          <w:szCs w:val="28"/>
          <w:lang w:val="en-US"/>
        </w:rPr>
        <w:t>As a twenty-year-old boy, he fought with the Nazis in the Red Army. At the very beginning of the war, he was captured and imprisoned in concentration camps in Dusseldorf, then in Buchenwald and Dachau.</w:t>
      </w:r>
    </w:p>
    <w:p w:rsidR="007E7AB0" w:rsidRPr="00B5064F" w:rsidRDefault="007E7AB0" w:rsidP="007E7AB0">
      <w:pPr>
        <w:spacing w:before="18" w:after="18"/>
        <w:ind w:firstLine="454"/>
        <w:jc w:val="both"/>
        <w:rPr>
          <w:spacing w:val="4"/>
          <w:kern w:val="28"/>
          <w:szCs w:val="28"/>
          <w:lang w:val="en-US"/>
        </w:rPr>
      </w:pPr>
      <w:r w:rsidRPr="00B5064F">
        <w:rPr>
          <w:spacing w:val="4"/>
          <w:kern w:val="28"/>
          <w:szCs w:val="28"/>
          <w:lang w:val="en-US"/>
        </w:rPr>
        <w:t xml:space="preserve">When at school, Mikhail Savitsky became fascinated with art, helped to decorate Kokhanov High School, which he graduated from in 1940. His </w:t>
      </w:r>
      <w:r w:rsidRPr="00B5064F">
        <w:rPr>
          <w:spacing w:val="4"/>
          <w:kern w:val="28"/>
          <w:szCs w:val="28"/>
          <w:lang w:val="en-US"/>
        </w:rPr>
        <w:lastRenderedPageBreak/>
        <w:t xml:space="preserve">dream to study painting in </w:t>
      </w:r>
      <w:smartTag w:uri="urn:schemas-microsoft-com:office:smarttags" w:element="City">
        <w:smartTag w:uri="urn:schemas-microsoft-com:office:smarttags" w:element="place">
          <w:r w:rsidRPr="00B5064F">
            <w:rPr>
              <w:spacing w:val="4"/>
              <w:kern w:val="28"/>
              <w:szCs w:val="28"/>
              <w:lang w:val="en-US"/>
            </w:rPr>
            <w:t>Vitebsk</w:t>
          </w:r>
        </w:smartTag>
      </w:smartTag>
      <w:r w:rsidRPr="00B5064F">
        <w:rPr>
          <w:spacing w:val="4"/>
          <w:kern w:val="28"/>
          <w:szCs w:val="28"/>
          <w:lang w:val="en-US"/>
        </w:rPr>
        <w:t xml:space="preserve"> did not come true, as he had to help his parents in the village.</w:t>
      </w:r>
    </w:p>
    <w:p w:rsidR="007E7AB0" w:rsidRPr="00B5064F" w:rsidRDefault="007E7AB0" w:rsidP="007E7AB0">
      <w:pPr>
        <w:spacing w:before="18" w:after="18"/>
        <w:ind w:firstLine="454"/>
        <w:jc w:val="both"/>
        <w:rPr>
          <w:spacing w:val="4"/>
          <w:kern w:val="28"/>
          <w:szCs w:val="28"/>
          <w:lang w:val="en-US"/>
        </w:rPr>
      </w:pPr>
      <w:r w:rsidRPr="00B5064F">
        <w:rPr>
          <w:spacing w:val="4"/>
          <w:kern w:val="28"/>
          <w:szCs w:val="28"/>
          <w:lang w:val="en-US"/>
        </w:rPr>
        <w:t>After the war, in 1951, he graduated from the Minsk art school and the Moscow Art Institute. After the graduation, Mikhail Savitsky worked, passionately and selflessly, without weekends and holidays. He created more or less successful genre paintings, and also tried to paint portraits. In 1980 he became the head of the creative painting workshop of the academy of arts of the USSR in Minsk.</w:t>
      </w:r>
    </w:p>
    <w:p w:rsidR="007E7AB0" w:rsidRPr="00B5064F" w:rsidRDefault="007E7AB0" w:rsidP="007E7AB0">
      <w:pPr>
        <w:spacing w:before="18" w:after="18"/>
        <w:ind w:firstLine="454"/>
        <w:jc w:val="both"/>
        <w:rPr>
          <w:spacing w:val="4"/>
          <w:kern w:val="28"/>
          <w:szCs w:val="28"/>
          <w:lang w:val="en-US"/>
        </w:rPr>
      </w:pPr>
      <w:r w:rsidRPr="00B5064F">
        <w:rPr>
          <w:spacing w:val="4"/>
          <w:kern w:val="28"/>
          <w:szCs w:val="28"/>
          <w:lang w:val="en-US"/>
        </w:rPr>
        <w:t xml:space="preserve">Savitsky was a prolific and multi-faceted artist, for more than half a century of his activity, he created 200 paintings. The artist became famous for his works on military subjects. </w:t>
      </w:r>
    </w:p>
    <w:p w:rsidR="007E7AB0" w:rsidRPr="00B5064F" w:rsidRDefault="007E7AB0" w:rsidP="007E7AB0">
      <w:pPr>
        <w:spacing w:before="18" w:after="18"/>
        <w:ind w:firstLine="454"/>
        <w:jc w:val="both"/>
        <w:rPr>
          <w:spacing w:val="4"/>
          <w:kern w:val="28"/>
          <w:szCs w:val="28"/>
          <w:lang w:val="en-US"/>
        </w:rPr>
      </w:pPr>
      <w:r w:rsidRPr="00B5064F">
        <w:rPr>
          <w:spacing w:val="4"/>
          <w:kern w:val="28"/>
          <w:szCs w:val="28"/>
          <w:lang w:val="en-US"/>
        </w:rPr>
        <w:t>Art critics write that “having a brilliant visual memory, Savitsky almost did not make preliminary sketches. The master began to write only when the idea of the future picture was completely polished in his imagination”.</w:t>
      </w:r>
    </w:p>
    <w:p w:rsidR="007E7AB0" w:rsidRPr="00B5064F" w:rsidRDefault="007E7AB0" w:rsidP="007E7AB0">
      <w:pPr>
        <w:spacing w:before="18" w:after="18"/>
        <w:ind w:firstLine="454"/>
        <w:jc w:val="both"/>
        <w:rPr>
          <w:spacing w:val="4"/>
          <w:kern w:val="28"/>
          <w:szCs w:val="28"/>
          <w:lang w:val="en-US"/>
        </w:rPr>
      </w:pPr>
      <w:r w:rsidRPr="00B5064F">
        <w:rPr>
          <w:spacing w:val="4"/>
          <w:kern w:val="28"/>
          <w:szCs w:val="28"/>
          <w:lang w:val="en-US"/>
        </w:rPr>
        <w:t>In the mid-1960s, Mikhail Savitsky began working on the cycle “Heroic Belarus”. “The Partisan Madonna”, painted in 1967, was the most striking picture in this cycle. This painting brought fame to the artist.</w:t>
      </w:r>
    </w:p>
    <w:p w:rsidR="007E7AB0" w:rsidRPr="00B5064F" w:rsidRDefault="007E7AB0" w:rsidP="007E7AB0">
      <w:pPr>
        <w:spacing w:before="18" w:after="18"/>
        <w:ind w:firstLine="454"/>
        <w:jc w:val="both"/>
        <w:rPr>
          <w:spacing w:val="4"/>
          <w:kern w:val="28"/>
          <w:szCs w:val="28"/>
          <w:lang w:val="en-US"/>
        </w:rPr>
      </w:pPr>
      <w:r w:rsidRPr="00B5064F">
        <w:rPr>
          <w:spacing w:val="4"/>
          <w:kern w:val="28"/>
          <w:szCs w:val="28"/>
          <w:lang w:val="en-US"/>
        </w:rPr>
        <w:t>Reproductions of “The Partisan Madonna”, stored in the Tretyakov Gallery in Moscow, were printed in thousands of copies in encyclopedias, textbooks, magazines, albums – the picture became a genuine national treasure. In 1983, postage stamps were issued with a reproduction of this painting. Looking at “The Partisan Madonna” we recollect the work of K. Petrov-Vodkin “</w:t>
      </w:r>
      <w:smartTag w:uri="urn:schemas-microsoft-com:office:smarttags" w:element="metricconverter">
        <w:smartTagPr>
          <w:attr w:name="ProductID" w:val="1918 in"/>
        </w:smartTagPr>
        <w:r w:rsidRPr="00B5064F">
          <w:rPr>
            <w:spacing w:val="4"/>
            <w:kern w:val="28"/>
            <w:szCs w:val="28"/>
            <w:lang w:val="en-US"/>
          </w:rPr>
          <w:t>1918 in</w:t>
        </w:r>
      </w:smartTag>
      <w:r w:rsidRPr="00B5064F">
        <w:rPr>
          <w:spacing w:val="4"/>
          <w:kern w:val="28"/>
          <w:szCs w:val="28"/>
          <w:lang w:val="en-US"/>
        </w:rPr>
        <w:t xml:space="preserve"> Petrograd”. K. Petrov-Vodkin created the sublime image of the proletarian mother for the first time in the Soviet art, and M. Savitsky was the first to create the image of the partisan mother.</w:t>
      </w:r>
    </w:p>
    <w:p w:rsidR="007E7AB0" w:rsidRPr="00B5064F" w:rsidRDefault="007E7AB0" w:rsidP="007E7AB0">
      <w:pPr>
        <w:spacing w:before="18" w:after="18"/>
        <w:ind w:firstLine="454"/>
        <w:jc w:val="both"/>
        <w:rPr>
          <w:spacing w:val="4"/>
          <w:kern w:val="28"/>
          <w:szCs w:val="28"/>
          <w:lang w:val="en-US"/>
        </w:rPr>
      </w:pPr>
      <w:r w:rsidRPr="00B5064F">
        <w:rPr>
          <w:spacing w:val="4"/>
          <w:kern w:val="28"/>
          <w:szCs w:val="28"/>
          <w:lang w:val="en-US"/>
        </w:rPr>
        <w:t>In “The Partisan Madonna”, the artist refers to the eternal symbol of life-motherhood. When we look at the work involuntarily Raphael’s famous “The Sistine Madonna” comes to mind, but this one is closer and more native to us. We understand that it depicts real people, those with whom our grandfathers and great-grandfathers communicated.</w:t>
      </w:r>
    </w:p>
    <w:p w:rsidR="007E7AB0" w:rsidRPr="00B5064F" w:rsidRDefault="007E7AB0" w:rsidP="007E7AB0">
      <w:pPr>
        <w:spacing w:before="18" w:after="18"/>
        <w:ind w:firstLine="454"/>
        <w:jc w:val="both"/>
        <w:rPr>
          <w:spacing w:val="4"/>
          <w:kern w:val="28"/>
          <w:szCs w:val="28"/>
          <w:lang w:val="en-US"/>
        </w:rPr>
      </w:pPr>
      <w:r w:rsidRPr="00B5064F">
        <w:rPr>
          <w:spacing w:val="4"/>
          <w:kern w:val="28"/>
          <w:szCs w:val="28"/>
          <w:lang w:val="en-US"/>
        </w:rPr>
        <w:t>The figure of a woman-mother with a baby in her arms is in the center of the composition. It is around it that all the other details of the picture are grouped. The mother’s gaze, surrounded by a halo of light, looks thoughtfully into the distance with love and hope, as if she wants to see what lies ahead. There is no doubt that the enemy will be defeated.</w:t>
      </w:r>
    </w:p>
    <w:p w:rsidR="007E7AB0" w:rsidRPr="00B5064F" w:rsidRDefault="007E7AB0" w:rsidP="007E7AB0">
      <w:pPr>
        <w:spacing w:before="18" w:after="18"/>
        <w:ind w:firstLine="454"/>
        <w:jc w:val="both"/>
        <w:rPr>
          <w:spacing w:val="4"/>
          <w:kern w:val="28"/>
          <w:szCs w:val="28"/>
          <w:lang w:val="en-US"/>
        </w:rPr>
      </w:pPr>
      <w:r w:rsidRPr="00B5064F">
        <w:rPr>
          <w:spacing w:val="4"/>
          <w:kern w:val="28"/>
          <w:szCs w:val="28"/>
          <w:lang w:val="en-US"/>
        </w:rPr>
        <w:t>The partisan group goes into battle, the women work in the field. The husband, who is depicted on horseback, follows his comrades, casting a farewell glance at his wife. How do you know if he will return or if this image is just a vision from the past? Only the baby she is currently breastfeeding is real.</w:t>
      </w:r>
    </w:p>
    <w:p w:rsidR="007E7AB0" w:rsidRPr="00B5064F" w:rsidRDefault="007E7AB0" w:rsidP="007E7AB0">
      <w:pPr>
        <w:spacing w:before="18" w:after="18"/>
        <w:ind w:firstLine="454"/>
        <w:jc w:val="both"/>
        <w:rPr>
          <w:spacing w:val="4"/>
          <w:kern w:val="28"/>
          <w:szCs w:val="28"/>
          <w:lang w:val="en-US"/>
        </w:rPr>
      </w:pPr>
      <w:r w:rsidRPr="00B5064F">
        <w:rPr>
          <w:spacing w:val="4"/>
          <w:kern w:val="28"/>
          <w:szCs w:val="28"/>
          <w:lang w:val="en-US"/>
        </w:rPr>
        <w:lastRenderedPageBreak/>
        <w:t>An elderly woman with a mournful face is sitting at the bare feet of a young mother. It is hard to tell who Madonna is: mother, mother-in-law, or maybe just familiar to partisan. But one thing is clear – if there is an opportunity the woman will pray for the health of this child, his parents, and all who were in the war.</w:t>
      </w:r>
    </w:p>
    <w:p w:rsidR="007E7AB0" w:rsidRPr="00B5064F" w:rsidRDefault="007E7AB0" w:rsidP="007E7AB0">
      <w:pPr>
        <w:spacing w:before="18" w:after="18"/>
        <w:ind w:firstLine="454"/>
        <w:jc w:val="both"/>
        <w:rPr>
          <w:spacing w:val="4"/>
          <w:kern w:val="28"/>
          <w:szCs w:val="28"/>
          <w:lang w:val="en-US"/>
        </w:rPr>
      </w:pPr>
      <w:r w:rsidRPr="00B5064F">
        <w:rPr>
          <w:spacing w:val="4"/>
          <w:kern w:val="28"/>
          <w:szCs w:val="28"/>
          <w:lang w:val="en-US"/>
        </w:rPr>
        <w:t>“The Partisan Madonna” is painted in an absolutely original way. Savitsky managed to do the impossible. He combined the religious tradition with the ideology of an atheist state. Madonna was one of the favourite images of the artist.</w:t>
      </w:r>
    </w:p>
    <w:p w:rsidR="007E7AB0" w:rsidRPr="00B5064F" w:rsidRDefault="007E7AB0" w:rsidP="007E7AB0">
      <w:pPr>
        <w:spacing w:before="18" w:after="18"/>
        <w:ind w:firstLine="454"/>
        <w:jc w:val="both"/>
        <w:rPr>
          <w:spacing w:val="4"/>
          <w:kern w:val="28"/>
          <w:szCs w:val="28"/>
          <w:lang w:val="en-US"/>
        </w:rPr>
      </w:pPr>
      <w:r w:rsidRPr="00B5064F">
        <w:rPr>
          <w:spacing w:val="4"/>
          <w:kern w:val="28"/>
          <w:szCs w:val="28"/>
          <w:lang w:val="en-US"/>
        </w:rPr>
        <w:t xml:space="preserve">“The Partisan Madonna” has been exhibited at many international exhibitions in Italy, Canada, England, Hungary, Germany, Romania, Japan, etc. </w:t>
      </w:r>
    </w:p>
    <w:p w:rsidR="007E7AB0" w:rsidRPr="00B5064F" w:rsidRDefault="007E7AB0" w:rsidP="007E7AB0">
      <w:pPr>
        <w:spacing w:before="18" w:after="18"/>
        <w:ind w:firstLine="454"/>
        <w:jc w:val="both"/>
        <w:rPr>
          <w:spacing w:val="4"/>
          <w:kern w:val="28"/>
          <w:szCs w:val="28"/>
          <w:lang w:val="en-US"/>
        </w:rPr>
      </w:pPr>
      <w:r w:rsidRPr="00B5064F">
        <w:rPr>
          <w:spacing w:val="4"/>
          <w:kern w:val="28"/>
          <w:szCs w:val="28"/>
          <w:lang w:val="en-US"/>
        </w:rPr>
        <w:t xml:space="preserve">In 1978, 11 years later, the artist created another painting called “The Partisan Madonna (of Minsk)” specifically for the State Art Museum of the BSSR (now the National Art Museum of the Republic of Belarus). </w:t>
      </w:r>
    </w:p>
    <w:p w:rsidR="007E7AB0" w:rsidRPr="00B5064F" w:rsidRDefault="007E7AB0" w:rsidP="007E7AB0">
      <w:pPr>
        <w:spacing w:before="18" w:after="18"/>
        <w:ind w:firstLine="454"/>
        <w:jc w:val="both"/>
        <w:rPr>
          <w:spacing w:val="4"/>
          <w:kern w:val="28"/>
          <w:szCs w:val="28"/>
          <w:lang w:val="en-US"/>
        </w:rPr>
      </w:pPr>
      <w:r w:rsidRPr="00B5064F">
        <w:rPr>
          <w:spacing w:val="4"/>
          <w:kern w:val="28"/>
          <w:szCs w:val="28"/>
          <w:lang w:val="en-US"/>
        </w:rPr>
        <w:t>Mikhail Savitsky died on November 28, 2010. He was 89 Years old.</w:t>
      </w:r>
    </w:p>
    <w:p w:rsidR="007E7AB0" w:rsidRPr="00B5064F" w:rsidRDefault="007E7AB0" w:rsidP="007E7AB0">
      <w:pPr>
        <w:spacing w:before="18" w:after="18"/>
        <w:ind w:firstLine="454"/>
        <w:jc w:val="both"/>
        <w:rPr>
          <w:spacing w:val="4"/>
          <w:kern w:val="28"/>
          <w:szCs w:val="28"/>
          <w:lang w:val="en-US"/>
        </w:rPr>
      </w:pPr>
      <w:r w:rsidRPr="00B5064F">
        <w:rPr>
          <w:spacing w:val="4"/>
          <w:kern w:val="28"/>
          <w:szCs w:val="28"/>
          <w:lang w:val="en-US"/>
        </w:rPr>
        <w:t>Mikhail Savitsky will be forever in the history of Belarus as the greatest master of modern art, a wonderful teacher and public figure, whose work is one of the most striking pages of national culture.</w:t>
      </w:r>
    </w:p>
    <w:p w:rsidR="00BD41AC" w:rsidRPr="007A06D9" w:rsidRDefault="00BD41AC" w:rsidP="00BD41AC">
      <w:pPr>
        <w:spacing w:before="18" w:after="18"/>
        <w:ind w:firstLine="454"/>
        <w:jc w:val="both"/>
        <w:rPr>
          <w:spacing w:val="2"/>
          <w:szCs w:val="28"/>
          <w:lang w:val="en-US"/>
        </w:rPr>
      </w:pPr>
    </w:p>
    <w:p w:rsidR="00253735" w:rsidRPr="00253735" w:rsidRDefault="00253735" w:rsidP="00253735">
      <w:pPr>
        <w:spacing w:before="18" w:after="18"/>
        <w:jc w:val="center"/>
        <w:rPr>
          <w:szCs w:val="28"/>
          <w:lang w:val="en-US"/>
        </w:rPr>
      </w:pPr>
      <w:r w:rsidRPr="00253735">
        <w:rPr>
          <w:szCs w:val="28"/>
          <w:lang w:val="en-US"/>
        </w:rPr>
        <w:t>REFERENCES</w:t>
      </w:r>
    </w:p>
    <w:p w:rsidR="00BD41AC" w:rsidRPr="007A06D9" w:rsidRDefault="00253735" w:rsidP="00BD41AC">
      <w:pPr>
        <w:spacing w:before="18" w:after="18"/>
        <w:ind w:firstLine="454"/>
        <w:jc w:val="both"/>
        <w:rPr>
          <w:spacing w:val="2"/>
          <w:szCs w:val="28"/>
          <w:lang w:val="en-US"/>
        </w:rPr>
      </w:pPr>
      <w:r w:rsidRPr="007A06D9">
        <w:rPr>
          <w:spacing w:val="2"/>
          <w:szCs w:val="28"/>
          <w:lang w:val="en-US"/>
        </w:rPr>
        <w:t>1. </w:t>
      </w:r>
      <w:r w:rsidR="00BD41AC" w:rsidRPr="007A06D9">
        <w:rPr>
          <w:spacing w:val="2"/>
          <w:szCs w:val="28"/>
        </w:rPr>
        <w:t>Партызанская</w:t>
      </w:r>
      <w:r w:rsidR="00BD41AC" w:rsidRPr="007A06D9">
        <w:rPr>
          <w:spacing w:val="2"/>
          <w:szCs w:val="28"/>
          <w:lang w:val="en-US"/>
        </w:rPr>
        <w:t xml:space="preserve"> </w:t>
      </w:r>
      <w:r w:rsidR="00BD41AC" w:rsidRPr="007A06D9">
        <w:rPr>
          <w:spacing w:val="2"/>
          <w:szCs w:val="28"/>
        </w:rPr>
        <w:t>мадонна</w:t>
      </w:r>
      <w:r w:rsidR="00BD41AC" w:rsidRPr="007A06D9">
        <w:rPr>
          <w:spacing w:val="2"/>
          <w:szCs w:val="28"/>
          <w:lang w:val="en-US"/>
        </w:rPr>
        <w:t xml:space="preserve"> (</w:t>
      </w:r>
      <w:r w:rsidR="00BD41AC" w:rsidRPr="007A06D9">
        <w:rPr>
          <w:spacing w:val="2"/>
          <w:szCs w:val="28"/>
        </w:rPr>
        <w:t>Мінская</w:t>
      </w:r>
      <w:r w:rsidR="00BD41AC" w:rsidRPr="007A06D9">
        <w:rPr>
          <w:spacing w:val="2"/>
          <w:szCs w:val="28"/>
          <w:lang w:val="en-US"/>
        </w:rPr>
        <w:t xml:space="preserve">). </w:t>
      </w:r>
      <w:r w:rsidR="00BD41AC" w:rsidRPr="007A06D9">
        <w:rPr>
          <w:spacing w:val="2"/>
          <w:szCs w:val="28"/>
        </w:rPr>
        <w:t>Савіцкі</w:t>
      </w:r>
      <w:r w:rsidR="00BD41AC" w:rsidRPr="007A06D9">
        <w:rPr>
          <w:spacing w:val="2"/>
          <w:szCs w:val="28"/>
          <w:lang w:val="en-US"/>
        </w:rPr>
        <w:t xml:space="preserve"> </w:t>
      </w:r>
      <w:r w:rsidR="00BD41AC" w:rsidRPr="007A06D9">
        <w:rPr>
          <w:spacing w:val="2"/>
          <w:szCs w:val="28"/>
        </w:rPr>
        <w:t>Міхал</w:t>
      </w:r>
      <w:r w:rsidRPr="007A06D9">
        <w:rPr>
          <w:spacing w:val="2"/>
          <w:szCs w:val="28"/>
          <w:lang w:val="en-US"/>
        </w:rPr>
        <w:t>, 1978 </w:t>
      </w:r>
      <w:r w:rsidR="00BD41AC" w:rsidRPr="007A06D9">
        <w:rPr>
          <w:spacing w:val="2"/>
          <w:szCs w:val="28"/>
        </w:rPr>
        <w:t>г</w:t>
      </w:r>
      <w:r w:rsidR="00BD41AC" w:rsidRPr="007A06D9">
        <w:rPr>
          <w:spacing w:val="2"/>
          <w:szCs w:val="28"/>
          <w:lang w:val="en-US"/>
        </w:rPr>
        <w:t xml:space="preserve">. </w:t>
      </w:r>
      <w:r w:rsidR="00BD41AC" w:rsidRPr="007A06D9">
        <w:rPr>
          <w:spacing w:val="2"/>
          <w:szCs w:val="28"/>
        </w:rPr>
        <w:t>Арт</w:t>
      </w:r>
      <w:r w:rsidR="00BD41AC" w:rsidRPr="007A06D9">
        <w:rPr>
          <w:spacing w:val="2"/>
          <w:szCs w:val="28"/>
          <w:lang w:val="en-US"/>
        </w:rPr>
        <w:t xml:space="preserve"> </w:t>
      </w:r>
      <w:r w:rsidR="00BD41AC" w:rsidRPr="007A06D9">
        <w:rPr>
          <w:spacing w:val="2"/>
          <w:szCs w:val="28"/>
        </w:rPr>
        <w:t>Беларусь</w:t>
      </w:r>
      <w:r w:rsidR="00BD41AC" w:rsidRPr="007A06D9">
        <w:rPr>
          <w:spacing w:val="2"/>
          <w:szCs w:val="28"/>
          <w:lang w:val="en-US"/>
        </w:rPr>
        <w:t xml:space="preserve"> [Electronic resource] – Mode of access: https://artbelarus.by/be/gallery/458.html?click=4432 – Date of access: 03.12.2019.</w:t>
      </w:r>
    </w:p>
    <w:p w:rsidR="00BD41AC" w:rsidRPr="007A06D9" w:rsidRDefault="00253735" w:rsidP="00BD41AC">
      <w:pPr>
        <w:spacing w:before="18" w:after="18"/>
        <w:ind w:firstLine="454"/>
        <w:jc w:val="both"/>
        <w:rPr>
          <w:spacing w:val="2"/>
          <w:szCs w:val="28"/>
          <w:lang w:val="en-US"/>
        </w:rPr>
      </w:pPr>
      <w:r w:rsidRPr="007A06D9">
        <w:rPr>
          <w:spacing w:val="2"/>
          <w:szCs w:val="28"/>
          <w:lang w:val="en-US"/>
        </w:rPr>
        <w:t>2. </w:t>
      </w:r>
      <w:r w:rsidR="00BD41AC" w:rsidRPr="007A06D9">
        <w:rPr>
          <w:spacing w:val="2"/>
          <w:szCs w:val="28"/>
        </w:rPr>
        <w:t>История</w:t>
      </w:r>
      <w:r w:rsidR="00BD41AC" w:rsidRPr="007A06D9">
        <w:rPr>
          <w:spacing w:val="2"/>
          <w:szCs w:val="28"/>
          <w:lang w:val="en-US"/>
        </w:rPr>
        <w:t xml:space="preserve"> </w:t>
      </w:r>
      <w:r w:rsidR="00BD41AC" w:rsidRPr="007A06D9">
        <w:rPr>
          <w:spacing w:val="2"/>
          <w:szCs w:val="28"/>
        </w:rPr>
        <w:t>одной</w:t>
      </w:r>
      <w:r w:rsidR="00BD41AC" w:rsidRPr="007A06D9">
        <w:rPr>
          <w:spacing w:val="2"/>
          <w:szCs w:val="28"/>
          <w:lang w:val="en-US"/>
        </w:rPr>
        <w:t xml:space="preserve"> </w:t>
      </w:r>
      <w:r w:rsidR="00BD41AC" w:rsidRPr="007A06D9">
        <w:rPr>
          <w:spacing w:val="2"/>
          <w:szCs w:val="28"/>
        </w:rPr>
        <w:t>картины</w:t>
      </w:r>
      <w:r w:rsidR="00BD41AC" w:rsidRPr="007A06D9">
        <w:rPr>
          <w:spacing w:val="2"/>
          <w:szCs w:val="28"/>
          <w:lang w:val="en-US"/>
        </w:rPr>
        <w:t xml:space="preserve"> – </w:t>
      </w:r>
      <w:r w:rsidR="00BD41AC" w:rsidRPr="007A06D9">
        <w:rPr>
          <w:spacing w:val="2"/>
          <w:szCs w:val="28"/>
        </w:rPr>
        <w:t>Партызанская</w:t>
      </w:r>
      <w:r w:rsidR="00BD41AC" w:rsidRPr="007A06D9">
        <w:rPr>
          <w:spacing w:val="2"/>
          <w:szCs w:val="28"/>
          <w:lang w:val="en-US"/>
        </w:rPr>
        <w:t xml:space="preserve"> </w:t>
      </w:r>
      <w:r w:rsidR="00BD41AC" w:rsidRPr="007A06D9">
        <w:rPr>
          <w:spacing w:val="2"/>
          <w:szCs w:val="28"/>
        </w:rPr>
        <w:t>мадонна</w:t>
      </w:r>
      <w:r w:rsidR="00BD41AC" w:rsidRPr="007A06D9">
        <w:rPr>
          <w:spacing w:val="2"/>
          <w:szCs w:val="28"/>
          <w:lang w:val="en-US"/>
        </w:rPr>
        <w:t xml:space="preserve"> [Electronic resourc</w:t>
      </w:r>
      <w:r w:rsidR="00BD41AC" w:rsidRPr="007A06D9">
        <w:rPr>
          <w:spacing w:val="2"/>
          <w:szCs w:val="28"/>
          <w:lang w:val="be-BY"/>
        </w:rPr>
        <w:t>e</w:t>
      </w:r>
      <w:r w:rsidR="00BD41AC" w:rsidRPr="007A06D9">
        <w:rPr>
          <w:spacing w:val="2"/>
          <w:szCs w:val="28"/>
          <w:lang w:val="en-US"/>
        </w:rPr>
        <w:t>]. – Mode of access: http://library.mogilev.by/virtual-exhibitions/picture-savitsky-01.html – Date of access: 04.10.2019.</w:t>
      </w:r>
    </w:p>
    <w:p w:rsidR="00BD41AC" w:rsidRPr="00B5064F" w:rsidRDefault="00BD41AC" w:rsidP="00BD41AC">
      <w:pPr>
        <w:spacing w:before="18" w:after="18"/>
        <w:ind w:firstLine="454"/>
        <w:jc w:val="both"/>
        <w:rPr>
          <w:szCs w:val="28"/>
          <w:lang w:val="en-US"/>
        </w:rPr>
      </w:pPr>
      <w:r w:rsidRPr="00B5064F">
        <w:rPr>
          <w:szCs w:val="28"/>
          <w:lang w:val="en-US"/>
        </w:rPr>
        <w:t>3.</w:t>
      </w:r>
      <w:r w:rsidR="00253735" w:rsidRPr="00B5064F">
        <w:rPr>
          <w:szCs w:val="28"/>
          <w:lang w:val="en-US"/>
        </w:rPr>
        <w:t> </w:t>
      </w:r>
      <w:r w:rsidRPr="00B5064F">
        <w:rPr>
          <w:szCs w:val="28"/>
        </w:rPr>
        <w:t>Искусство</w:t>
      </w:r>
      <w:r w:rsidRPr="00B5064F">
        <w:rPr>
          <w:szCs w:val="28"/>
          <w:lang w:val="en-US"/>
        </w:rPr>
        <w:t xml:space="preserve"> </w:t>
      </w:r>
      <w:r w:rsidRPr="00B5064F">
        <w:rPr>
          <w:szCs w:val="28"/>
        </w:rPr>
        <w:t>Беларуси</w:t>
      </w:r>
      <w:r w:rsidRPr="00B5064F">
        <w:rPr>
          <w:szCs w:val="28"/>
          <w:lang w:val="en-US"/>
        </w:rPr>
        <w:t xml:space="preserve"> XX – </w:t>
      </w:r>
      <w:r w:rsidRPr="00B5064F">
        <w:rPr>
          <w:szCs w:val="28"/>
        </w:rPr>
        <w:t>начала</w:t>
      </w:r>
      <w:r w:rsidRPr="00B5064F">
        <w:rPr>
          <w:szCs w:val="28"/>
          <w:lang w:val="en-US"/>
        </w:rPr>
        <w:t xml:space="preserve"> XXI </w:t>
      </w:r>
      <w:r w:rsidRPr="00B5064F">
        <w:rPr>
          <w:szCs w:val="28"/>
        </w:rPr>
        <w:t>в</w:t>
      </w:r>
      <w:r w:rsidRPr="00B5064F">
        <w:rPr>
          <w:szCs w:val="28"/>
          <w:lang w:val="en-US"/>
        </w:rPr>
        <w:t>. [Electronic resource]. – Mode of access: http://mir.pravo.by/webroot/delivery/files/Bel/00000029_Page.html – Date of access: 10.03.2020.</w:t>
      </w:r>
    </w:p>
    <w:p w:rsidR="00B5064F" w:rsidRDefault="00B5064F" w:rsidP="00BD41AC">
      <w:pPr>
        <w:spacing w:before="18" w:after="18"/>
        <w:ind w:firstLine="454"/>
        <w:jc w:val="both"/>
        <w:rPr>
          <w:spacing w:val="2"/>
          <w:szCs w:val="28"/>
          <w:lang w:val="be-BY"/>
        </w:rPr>
      </w:pPr>
    </w:p>
    <w:p w:rsidR="00BD41AC" w:rsidRPr="007A06D9" w:rsidRDefault="00BD41AC" w:rsidP="00BD41AC">
      <w:pPr>
        <w:spacing w:before="18" w:after="18"/>
        <w:ind w:firstLine="454"/>
        <w:jc w:val="both"/>
        <w:rPr>
          <w:spacing w:val="2"/>
          <w:szCs w:val="28"/>
        </w:rPr>
      </w:pPr>
      <w:r w:rsidRPr="007A06D9">
        <w:rPr>
          <w:spacing w:val="2"/>
          <w:szCs w:val="28"/>
        </w:rPr>
        <w:t xml:space="preserve">Статья посвящена творчеству белорусского деятеля культуры М. А. Савицкого и его известному полотну «Партизанская Мадонна». Автор </w:t>
      </w:r>
      <w:r w:rsidRPr="007A06D9">
        <w:rPr>
          <w:spacing w:val="2"/>
          <w:szCs w:val="28"/>
          <w:lang w:val="be-BY"/>
        </w:rPr>
        <w:t xml:space="preserve">детально анализирует </w:t>
      </w:r>
      <w:r w:rsidRPr="007A06D9">
        <w:rPr>
          <w:spacing w:val="2"/>
          <w:szCs w:val="28"/>
        </w:rPr>
        <w:t>образ Мадонны.</w:t>
      </w:r>
    </w:p>
    <w:p w:rsidR="00BD41AC" w:rsidRPr="007A06D9" w:rsidRDefault="00BD41AC" w:rsidP="00BD41AC">
      <w:pPr>
        <w:spacing w:before="18" w:after="18"/>
        <w:ind w:firstLine="454"/>
        <w:jc w:val="both"/>
        <w:rPr>
          <w:spacing w:val="2"/>
          <w:szCs w:val="28"/>
        </w:rPr>
      </w:pPr>
    </w:p>
    <w:p w:rsidR="00BD41AC" w:rsidRPr="00BD41AC" w:rsidRDefault="00BD41AC" w:rsidP="00253735">
      <w:pPr>
        <w:spacing w:before="18" w:after="18"/>
        <w:ind w:firstLine="454"/>
        <w:rPr>
          <w:szCs w:val="28"/>
        </w:rPr>
      </w:pPr>
    </w:p>
    <w:p w:rsidR="007A06D9" w:rsidRDefault="007A06D9" w:rsidP="00253735">
      <w:pPr>
        <w:spacing w:before="18" w:after="18"/>
        <w:ind w:firstLine="454"/>
        <w:rPr>
          <w:b/>
          <w:szCs w:val="28"/>
          <w:lang w:val="be-BY"/>
        </w:rPr>
      </w:pPr>
      <w:bookmarkStart w:id="61" w:name="_Hlk41400366"/>
    </w:p>
    <w:p w:rsidR="007A06D9" w:rsidRDefault="007A06D9" w:rsidP="00253735">
      <w:pPr>
        <w:spacing w:before="18" w:after="18"/>
        <w:ind w:firstLine="454"/>
        <w:rPr>
          <w:b/>
          <w:szCs w:val="28"/>
          <w:lang w:val="be-BY"/>
        </w:rPr>
      </w:pPr>
    </w:p>
    <w:p w:rsidR="007A06D9" w:rsidRDefault="007A06D9" w:rsidP="00253735">
      <w:pPr>
        <w:spacing w:before="18" w:after="18"/>
        <w:ind w:firstLine="454"/>
        <w:rPr>
          <w:b/>
          <w:szCs w:val="28"/>
          <w:lang w:val="be-BY"/>
        </w:rPr>
      </w:pPr>
    </w:p>
    <w:p w:rsidR="00BD41AC" w:rsidRPr="00BD41AC" w:rsidRDefault="00BD41AC" w:rsidP="00253735">
      <w:pPr>
        <w:spacing w:before="18" w:after="18"/>
        <w:ind w:firstLine="454"/>
        <w:rPr>
          <w:b/>
          <w:szCs w:val="28"/>
        </w:rPr>
      </w:pPr>
      <w:r w:rsidRPr="00BD41AC">
        <w:rPr>
          <w:b/>
          <w:szCs w:val="28"/>
        </w:rPr>
        <w:lastRenderedPageBreak/>
        <w:t>И.</w:t>
      </w:r>
      <w:r w:rsidR="00253735">
        <w:rPr>
          <w:b/>
          <w:szCs w:val="28"/>
          <w:lang w:val="en-US"/>
        </w:rPr>
        <w:t> </w:t>
      </w:r>
      <w:r w:rsidR="00253735">
        <w:rPr>
          <w:b/>
          <w:szCs w:val="28"/>
        </w:rPr>
        <w:t>Н.</w:t>
      </w:r>
      <w:r w:rsidR="00253735">
        <w:rPr>
          <w:b/>
          <w:szCs w:val="28"/>
          <w:lang w:val="en-US"/>
        </w:rPr>
        <w:t> </w:t>
      </w:r>
      <w:r w:rsidRPr="00BD41AC">
        <w:rPr>
          <w:b/>
          <w:szCs w:val="28"/>
        </w:rPr>
        <w:t>Хурсин, А</w:t>
      </w:r>
      <w:r w:rsidR="00253735">
        <w:rPr>
          <w:b/>
          <w:szCs w:val="28"/>
          <w:lang w:val="en-US"/>
        </w:rPr>
        <w:t> </w:t>
      </w:r>
      <w:r w:rsidR="00253735">
        <w:rPr>
          <w:b/>
          <w:szCs w:val="28"/>
        </w:rPr>
        <w:t>С.</w:t>
      </w:r>
      <w:r w:rsidR="00253735">
        <w:rPr>
          <w:b/>
          <w:szCs w:val="28"/>
          <w:lang w:val="en-US"/>
        </w:rPr>
        <w:t> </w:t>
      </w:r>
      <w:r w:rsidRPr="00BD41AC">
        <w:rPr>
          <w:b/>
          <w:szCs w:val="28"/>
        </w:rPr>
        <w:t>Чулкова</w:t>
      </w:r>
      <w:r w:rsidRPr="00BD41AC">
        <w:rPr>
          <w:szCs w:val="28"/>
        </w:rPr>
        <w:t xml:space="preserve"> </w:t>
      </w:r>
    </w:p>
    <w:p w:rsidR="005D7AC3" w:rsidRDefault="005D7AC3" w:rsidP="005D7AC3">
      <w:pPr>
        <w:spacing w:before="18" w:after="18"/>
        <w:ind w:firstLine="454"/>
        <w:rPr>
          <w:szCs w:val="28"/>
          <w:lang w:val="be-BY"/>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A14AE7" w:rsidRDefault="00BD41AC" w:rsidP="00253735">
      <w:pPr>
        <w:spacing w:before="18" w:after="18"/>
        <w:ind w:firstLine="454"/>
        <w:rPr>
          <w:szCs w:val="28"/>
          <w:lang w:val="en-US"/>
        </w:rPr>
      </w:pPr>
      <w:r w:rsidRPr="00BD41AC">
        <w:rPr>
          <w:szCs w:val="28"/>
        </w:rPr>
        <w:t>Научный</w:t>
      </w:r>
      <w:r w:rsidRPr="00A14AE7">
        <w:rPr>
          <w:szCs w:val="28"/>
          <w:lang w:val="en-US"/>
        </w:rPr>
        <w:t xml:space="preserve"> </w:t>
      </w:r>
      <w:r w:rsidRPr="00BD41AC">
        <w:rPr>
          <w:szCs w:val="28"/>
        </w:rPr>
        <w:t>руководитель</w:t>
      </w:r>
      <w:r w:rsidRPr="00A14AE7">
        <w:rPr>
          <w:szCs w:val="28"/>
          <w:lang w:val="en-US"/>
        </w:rPr>
        <w:t xml:space="preserve"> – </w:t>
      </w:r>
      <w:r w:rsidRPr="00BD41AC">
        <w:rPr>
          <w:szCs w:val="28"/>
        </w:rPr>
        <w:t>Н</w:t>
      </w:r>
      <w:r w:rsidR="00253735" w:rsidRPr="00A14AE7">
        <w:rPr>
          <w:szCs w:val="28"/>
          <w:lang w:val="en-US"/>
        </w:rPr>
        <w:t>.</w:t>
      </w:r>
      <w:r w:rsidR="00253735">
        <w:rPr>
          <w:szCs w:val="28"/>
          <w:lang w:val="en-US"/>
        </w:rPr>
        <w:t> </w:t>
      </w:r>
      <w:r w:rsidRPr="00BD41AC">
        <w:rPr>
          <w:szCs w:val="28"/>
        </w:rPr>
        <w:t>В</w:t>
      </w:r>
      <w:r w:rsidRPr="00A14AE7">
        <w:rPr>
          <w:szCs w:val="28"/>
          <w:lang w:val="en-US"/>
        </w:rPr>
        <w:t>.</w:t>
      </w:r>
      <w:r w:rsidR="00253735">
        <w:rPr>
          <w:szCs w:val="28"/>
          <w:lang w:val="en-US"/>
        </w:rPr>
        <w:t> </w:t>
      </w:r>
      <w:r w:rsidRPr="00BD41AC">
        <w:rPr>
          <w:szCs w:val="28"/>
        </w:rPr>
        <w:t>Иванюк</w:t>
      </w:r>
    </w:p>
    <w:p w:rsidR="00BD41AC" w:rsidRPr="00A14AE7" w:rsidRDefault="00BD41AC" w:rsidP="00253735">
      <w:pPr>
        <w:spacing w:before="18" w:after="18"/>
        <w:ind w:firstLine="454"/>
        <w:rPr>
          <w:szCs w:val="28"/>
          <w:lang w:val="en-US"/>
        </w:rPr>
      </w:pPr>
    </w:p>
    <w:p w:rsidR="00BD41AC" w:rsidRPr="00BD41AC" w:rsidRDefault="00BD41AC" w:rsidP="00253735">
      <w:pPr>
        <w:spacing w:before="18" w:after="18"/>
        <w:ind w:firstLine="454"/>
        <w:rPr>
          <w:b/>
          <w:szCs w:val="28"/>
          <w:lang w:val="en-US"/>
        </w:rPr>
      </w:pPr>
      <w:r w:rsidRPr="00BD41AC">
        <w:rPr>
          <w:b/>
          <w:szCs w:val="28"/>
          <w:lang w:val="en-US"/>
        </w:rPr>
        <w:t xml:space="preserve">COCO CHANEL: THE HISTORY OF THE LITTLE BLACK DRESS </w:t>
      </w:r>
    </w:p>
    <w:bookmarkEnd w:id="61"/>
    <w:p w:rsidR="00BD41AC" w:rsidRPr="00BD41AC" w:rsidRDefault="00BD41AC" w:rsidP="00253735">
      <w:pPr>
        <w:spacing w:before="18" w:after="18"/>
        <w:ind w:firstLine="454"/>
        <w:rPr>
          <w:b/>
          <w:szCs w:val="28"/>
          <w:lang w:val="en-US"/>
        </w:rPr>
      </w:pPr>
    </w:p>
    <w:p w:rsidR="00BD41AC" w:rsidRPr="00BD41AC" w:rsidRDefault="00BD41AC" w:rsidP="00BD41AC">
      <w:pPr>
        <w:spacing w:before="18" w:after="18"/>
        <w:ind w:firstLine="454"/>
        <w:jc w:val="both"/>
        <w:rPr>
          <w:szCs w:val="28"/>
          <w:lang w:val="en-US"/>
        </w:rPr>
      </w:pPr>
      <w:r w:rsidRPr="00BD41AC">
        <w:rPr>
          <w:szCs w:val="28"/>
          <w:lang w:val="en-US"/>
        </w:rPr>
        <w:t xml:space="preserve">Coco Chanel (1883–1971) is an outstanding French fashion designer, creator </w:t>
      </w:r>
      <w:r w:rsidR="00253735">
        <w:rPr>
          <w:szCs w:val="28"/>
          <w:lang w:val="en-US"/>
        </w:rPr>
        <w:t>of the fashion empire of the XX </w:t>
      </w:r>
      <w:r w:rsidRPr="00BD41AC">
        <w:rPr>
          <w:szCs w:val="28"/>
          <w:lang w:val="en-US"/>
        </w:rPr>
        <w:t>century. She is the founder of The House of Chanel. Her net worth is $15</w:t>
      </w:r>
      <w:r w:rsidR="00253735">
        <w:rPr>
          <w:szCs w:val="28"/>
          <w:lang w:val="en-US"/>
        </w:rPr>
        <w:t> </w:t>
      </w:r>
      <w:r w:rsidRPr="00BD41AC">
        <w:rPr>
          <w:szCs w:val="28"/>
          <w:lang w:val="en-US"/>
        </w:rPr>
        <w:t>billion. Her real name is Gabrielle Chanel.</w:t>
      </w:r>
    </w:p>
    <w:p w:rsidR="00BD41AC" w:rsidRPr="00BD41AC" w:rsidRDefault="00BD41AC" w:rsidP="00BD41AC">
      <w:pPr>
        <w:spacing w:before="18" w:after="18"/>
        <w:ind w:firstLine="454"/>
        <w:jc w:val="both"/>
        <w:rPr>
          <w:szCs w:val="28"/>
          <w:lang w:val="en-US"/>
        </w:rPr>
      </w:pPr>
      <w:r w:rsidRPr="00BD41AC">
        <w:rPr>
          <w:szCs w:val="28"/>
          <w:lang w:val="en-US"/>
        </w:rPr>
        <w:t>“Fashion is what one wears oneself. What is unfashionable is what other people wear”, this is the famous quotation from Oscar Wilde. It was disproved by Coco Chanel in the mid-20s of the previous century who stated that fashion was the “little black dress”. Her authority was so great that women from different social classes unhesitatingly were wearing Chanel clothing.</w:t>
      </w:r>
    </w:p>
    <w:p w:rsidR="00BD41AC" w:rsidRPr="00BD41AC" w:rsidRDefault="00BD41AC" w:rsidP="00BD41AC">
      <w:pPr>
        <w:spacing w:before="18" w:after="18"/>
        <w:ind w:firstLine="454"/>
        <w:jc w:val="both"/>
        <w:rPr>
          <w:szCs w:val="28"/>
          <w:lang w:val="en-US"/>
        </w:rPr>
      </w:pPr>
      <w:r w:rsidRPr="00BD41AC">
        <w:rPr>
          <w:szCs w:val="28"/>
          <w:lang w:val="en-US"/>
        </w:rPr>
        <w:t>Gabrielle was born on August 19, 1883, in Saumur, France in the family of fair trader Albert Chanel and his girlfriend Eugénie Jeanne Devolle. He married Jeanne Devolle several years after Coco Chanel was born. They did not have a permanent place to live. If things went well, they allowed themselves to have a primitive farm and settled down in some old abandoned shack, which people tried to get round. Her mother was a laundrywoman, in the charity hospital owned by the Sisters of Providence and her father was a street vendor who sold haberdashery goods on the street market</w:t>
      </w:r>
      <w:r w:rsidR="00080913">
        <w:rPr>
          <w:szCs w:val="28"/>
          <w:lang w:val="en-US"/>
        </w:rPr>
        <w:t> [1]</w:t>
      </w:r>
      <w:r w:rsidRPr="00BD41AC">
        <w:rPr>
          <w:szCs w:val="28"/>
          <w:lang w:val="en-US"/>
        </w:rPr>
        <w:t>.</w:t>
      </w:r>
    </w:p>
    <w:p w:rsidR="00BD41AC" w:rsidRPr="00BD41AC" w:rsidRDefault="00BD41AC" w:rsidP="00BD41AC">
      <w:pPr>
        <w:spacing w:before="18" w:after="18"/>
        <w:ind w:firstLine="454"/>
        <w:jc w:val="both"/>
        <w:rPr>
          <w:szCs w:val="28"/>
          <w:lang w:val="en-US"/>
        </w:rPr>
      </w:pPr>
      <w:r w:rsidRPr="00BD41AC">
        <w:rPr>
          <w:szCs w:val="28"/>
          <w:lang w:val="en-US"/>
        </w:rPr>
        <w:t>The legendary Mademoiselle Chanel was shy of her miserable childhood all her life. She was afraid that reporters could find out about her extramarital origins, her mother’s death from bronchitis at the age of 31 or about her father who simply gave up having passed Gabrielle in a shelter at the age of 12. Coco Chanel even invented her story that when her mother died, her father sailed to America, and she lived in a cozy and clean house with two strict aunts, who in reality did not exist.</w:t>
      </w:r>
    </w:p>
    <w:p w:rsidR="00BD41AC" w:rsidRPr="00BD41AC" w:rsidRDefault="00BD41AC" w:rsidP="00BD41AC">
      <w:pPr>
        <w:spacing w:before="18" w:after="18"/>
        <w:ind w:firstLine="454"/>
        <w:jc w:val="both"/>
        <w:rPr>
          <w:szCs w:val="28"/>
          <w:lang w:val="en-US"/>
        </w:rPr>
      </w:pPr>
      <w:r w:rsidRPr="00BD41AC">
        <w:rPr>
          <w:szCs w:val="28"/>
          <w:lang w:val="en-US"/>
        </w:rPr>
        <w:t>Having learned sewing arts during her six years at Aubazine shelter, Coco Chanel was able to find a job as a seamstress. When not plying her trade with a needle and thread, she was singing in a cabaret “La Rotonde” frequented by cavalry officers. There Gabrielle acquired her nickname “Coco”. It is derived from the famous song “Qui Qu’a Vu Coco?” that she used to sing.</w:t>
      </w:r>
    </w:p>
    <w:p w:rsidR="00BD41AC" w:rsidRPr="00BD41AC" w:rsidRDefault="00BD41AC" w:rsidP="00BD41AC">
      <w:pPr>
        <w:spacing w:before="18" w:after="18"/>
        <w:ind w:firstLine="454"/>
        <w:jc w:val="both"/>
        <w:rPr>
          <w:szCs w:val="28"/>
          <w:lang w:val="en-US"/>
        </w:rPr>
      </w:pPr>
      <w:r w:rsidRPr="00BD41AC">
        <w:rPr>
          <w:szCs w:val="28"/>
          <w:lang w:val="en-US"/>
        </w:rPr>
        <w:t>In her early twenties, Coco Chanel concluded that the main thing in life was money. At the age of 20, Chanel became involved with Etienne Balsan, who offered to help her start a millinery business in Paris. She soon left him for one of his wealthier friends, Arthur “Boy” Capel. Both men were instrumental in Chanel’s first fashion venture</w:t>
      </w:r>
      <w:r w:rsidR="00080913">
        <w:rPr>
          <w:szCs w:val="28"/>
          <w:lang w:val="en-US"/>
        </w:rPr>
        <w:t> [2]</w:t>
      </w:r>
      <w:r w:rsidRPr="00BD41AC">
        <w:rPr>
          <w:szCs w:val="28"/>
          <w:lang w:val="en-US"/>
        </w:rPr>
        <w:t>.</w:t>
      </w:r>
    </w:p>
    <w:p w:rsidR="00BD41AC" w:rsidRPr="00DF191B" w:rsidRDefault="00BD41AC" w:rsidP="00BD41AC">
      <w:pPr>
        <w:spacing w:before="18" w:after="18"/>
        <w:ind w:firstLine="454"/>
        <w:jc w:val="both"/>
        <w:rPr>
          <w:spacing w:val="-2"/>
          <w:szCs w:val="28"/>
          <w:lang w:val="en-US"/>
        </w:rPr>
      </w:pPr>
      <w:r w:rsidRPr="00DF191B">
        <w:rPr>
          <w:spacing w:val="-2"/>
          <w:szCs w:val="28"/>
          <w:lang w:val="en-US"/>
        </w:rPr>
        <w:lastRenderedPageBreak/>
        <w:t>In 1910, Coco became a licensed modiste (hat maker) and opened a boutique named Chanel Modes on 21 Rue Cambon in Paris. Soon the street became known throughout the world and was linked to her name for half a century.</w:t>
      </w:r>
    </w:p>
    <w:p w:rsidR="00BD41AC" w:rsidRPr="00BD41AC" w:rsidRDefault="00BD41AC" w:rsidP="00BD41AC">
      <w:pPr>
        <w:spacing w:before="18" w:after="18"/>
        <w:ind w:firstLine="454"/>
        <w:jc w:val="both"/>
        <w:rPr>
          <w:szCs w:val="28"/>
          <w:lang w:val="en-US"/>
        </w:rPr>
      </w:pPr>
      <w:r w:rsidRPr="00DF191B">
        <w:rPr>
          <w:spacing w:val="-2"/>
          <w:szCs w:val="28"/>
          <w:lang w:val="en-US"/>
        </w:rPr>
        <w:t>In</w:t>
      </w:r>
      <w:r w:rsidRPr="00BD41AC">
        <w:rPr>
          <w:szCs w:val="28"/>
          <w:lang w:val="en-US"/>
        </w:rPr>
        <w:t xml:space="preserve"> 1913, Coco Chanel opened her boutique in Deauville that quickly attracted regular clients. The creator of the famous hats dreamt of developing her own line of women’s clothing. At this time, she had no right to make a ‘real’ woman’s dress, as she could be brought to justice for illegal competition because she was not a licensed dressmaker. Coco found the solution. She started sewing dresses of jersey fabric, which had been only used for men’s underwear and earned her first capital on it.</w:t>
      </w:r>
    </w:p>
    <w:p w:rsidR="00BD41AC" w:rsidRPr="00BD41AC" w:rsidRDefault="00BD41AC" w:rsidP="00BD41AC">
      <w:pPr>
        <w:spacing w:before="18" w:after="18"/>
        <w:ind w:firstLine="454"/>
        <w:jc w:val="both"/>
        <w:rPr>
          <w:szCs w:val="28"/>
          <w:lang w:val="en-US"/>
        </w:rPr>
      </w:pPr>
      <w:r w:rsidRPr="00BD41AC">
        <w:rPr>
          <w:szCs w:val="28"/>
          <w:lang w:val="en-US"/>
        </w:rPr>
        <w:t>While designing Coco did not excel herself, but simplified details. She did not draw her sketches of clothing and did not sew them. Usually, Coco threw a cloth on a mannequin, then cut and slaughtered a shapeless mass of material until the desired silhouette was manifested.</w:t>
      </w:r>
    </w:p>
    <w:p w:rsidR="00BD41AC" w:rsidRPr="00BD41AC" w:rsidRDefault="00BD41AC" w:rsidP="00BD41AC">
      <w:pPr>
        <w:spacing w:before="18" w:after="18"/>
        <w:ind w:firstLine="454"/>
        <w:jc w:val="both"/>
        <w:rPr>
          <w:szCs w:val="28"/>
          <w:lang w:val="en-US"/>
        </w:rPr>
      </w:pPr>
      <w:r w:rsidRPr="00BD41AC">
        <w:rPr>
          <w:szCs w:val="28"/>
          <w:lang w:val="en-US"/>
        </w:rPr>
        <w:t>Chanel quickly became the world fashion designer, turning over the spotlight. She created a style that had been previously unthinkable for women. The style produced by The House of Chanel was simple, practical and elegant.</w:t>
      </w:r>
    </w:p>
    <w:p w:rsidR="00BD41AC" w:rsidRPr="00BD41AC" w:rsidRDefault="00BD41AC" w:rsidP="00BD41AC">
      <w:pPr>
        <w:spacing w:before="18" w:after="18"/>
        <w:ind w:firstLine="454"/>
        <w:jc w:val="both"/>
        <w:rPr>
          <w:szCs w:val="28"/>
          <w:lang w:val="en-US"/>
        </w:rPr>
      </w:pPr>
      <w:r w:rsidRPr="00BD41AC">
        <w:rPr>
          <w:szCs w:val="28"/>
          <w:lang w:val="en-US"/>
        </w:rPr>
        <w:t>In 1919, when her beloved Arthur “Boy” Capel died in a car accident, Coco Chanel said: “Either I die as well. Or I finish what we started together.” If this tragedy had not happened in the life of Chanel, she would have never started experimenting with black cloth. Some people say that she brought black colour clothes into vogue to make all women in France mourning for her beloved. Coco was not allowed to mourn officially, as she was not married to Arthur Capel.</w:t>
      </w:r>
    </w:p>
    <w:p w:rsidR="00BD41AC" w:rsidRPr="00BD41AC" w:rsidRDefault="00BD41AC" w:rsidP="00BD41AC">
      <w:pPr>
        <w:spacing w:before="18" w:after="18"/>
        <w:ind w:firstLine="454"/>
        <w:jc w:val="both"/>
        <w:rPr>
          <w:szCs w:val="28"/>
          <w:lang w:val="en-US"/>
        </w:rPr>
      </w:pPr>
      <w:r w:rsidRPr="00BD41AC">
        <w:rPr>
          <w:szCs w:val="28"/>
          <w:lang w:val="en-US"/>
        </w:rPr>
        <w:t>Coco Chanel invented the famous “little black dress”, which seemed, at first, glance, artless, rustic garb and impersonal. This decisive step brought the 44-year designer worldwide fame and made her finding a symbol of elegance, luxury, and good taste</w:t>
      </w:r>
      <w:r w:rsidR="00080913">
        <w:rPr>
          <w:szCs w:val="28"/>
          <w:lang w:val="en-US"/>
        </w:rPr>
        <w:t> [3]</w:t>
      </w:r>
      <w:r w:rsidRPr="00BD41AC">
        <w:rPr>
          <w:szCs w:val="28"/>
          <w:lang w:val="en-US"/>
        </w:rPr>
        <w:t>.</w:t>
      </w:r>
    </w:p>
    <w:p w:rsidR="00BD41AC" w:rsidRPr="00BD41AC" w:rsidRDefault="00BD41AC" w:rsidP="00BD41AC">
      <w:pPr>
        <w:spacing w:before="18" w:after="18"/>
        <w:ind w:firstLine="454"/>
        <w:jc w:val="both"/>
        <w:rPr>
          <w:szCs w:val="28"/>
          <w:lang w:val="en-US"/>
        </w:rPr>
      </w:pPr>
      <w:r w:rsidRPr="00BD41AC">
        <w:rPr>
          <w:szCs w:val="28"/>
          <w:lang w:val="en-US"/>
        </w:rPr>
        <w:t>The first models of the dresses were made of forgotten fluid crepe marocain, knee-length, straight cut with narrow sleeves to the wrists. An incredibly accurate, adjusted and revolutionary cutting length of skirts distinguished them from other ones. By the way, Coco Chanel believed that the bottom of the dress had not to be lifted above the knee because not all women could boast flawless beauty of this part of the body. Cocktail dresses that were more expensive had V-shaped notches and evening dresses had a profound neckline at the back. It was supposed to wear long strings of pearls or coloured jewelry, boas, little jackets and tiny hats with such types of dresses.</w:t>
      </w:r>
    </w:p>
    <w:p w:rsidR="00BD41AC" w:rsidRPr="00BD41AC" w:rsidRDefault="00BD41AC" w:rsidP="00BD41AC">
      <w:pPr>
        <w:spacing w:before="18" w:after="18"/>
        <w:ind w:firstLine="454"/>
        <w:jc w:val="both"/>
        <w:rPr>
          <w:szCs w:val="28"/>
          <w:lang w:val="en-US"/>
        </w:rPr>
      </w:pPr>
      <w:r w:rsidRPr="00BD41AC">
        <w:rPr>
          <w:szCs w:val="28"/>
          <w:lang w:val="en-US"/>
        </w:rPr>
        <w:t>The little black dress quickly became a cult clothing and acquired a status symbol. It had been often copied, redesigned and retailored. A set of companies and fashion houses still produce this dress around the world. The popularity of this dress is incredible. New interpretations of this dress appear until nowadays so that we can confidently say that this dress will never go out of style.</w:t>
      </w:r>
    </w:p>
    <w:p w:rsidR="00BD41AC" w:rsidRPr="00BD41AC" w:rsidRDefault="00BD41AC" w:rsidP="00BD41AC">
      <w:pPr>
        <w:spacing w:before="18" w:after="18"/>
        <w:ind w:firstLine="454"/>
        <w:jc w:val="both"/>
        <w:rPr>
          <w:szCs w:val="28"/>
          <w:lang w:val="en-US"/>
        </w:rPr>
      </w:pPr>
    </w:p>
    <w:p w:rsidR="002C4673" w:rsidRPr="002C4673" w:rsidRDefault="002C4673" w:rsidP="002C4673">
      <w:pPr>
        <w:spacing w:before="18" w:after="18"/>
        <w:jc w:val="center"/>
        <w:rPr>
          <w:szCs w:val="28"/>
          <w:lang w:val="en-US"/>
        </w:rPr>
      </w:pPr>
      <w:r w:rsidRPr="002C4673">
        <w:rPr>
          <w:szCs w:val="28"/>
          <w:lang w:val="en-US"/>
        </w:rPr>
        <w:t>REFERENCES</w:t>
      </w:r>
    </w:p>
    <w:p w:rsidR="00BD41AC" w:rsidRPr="00BD41AC" w:rsidRDefault="002C4673" w:rsidP="00BD41AC">
      <w:pPr>
        <w:spacing w:before="18" w:after="18"/>
        <w:ind w:firstLine="454"/>
        <w:jc w:val="both"/>
        <w:rPr>
          <w:szCs w:val="28"/>
          <w:lang w:val="en-US"/>
        </w:rPr>
      </w:pPr>
      <w:r>
        <w:rPr>
          <w:szCs w:val="28"/>
          <w:lang w:val="en-US"/>
        </w:rPr>
        <w:t>1. </w:t>
      </w:r>
      <w:r w:rsidR="00BD41AC" w:rsidRPr="00BD41AC">
        <w:rPr>
          <w:szCs w:val="28"/>
          <w:lang w:val="en-US"/>
        </w:rPr>
        <w:t>Coco Chanel Biography [Electronic resource]. – Mode of access: https://www.biography.com/fashion-designer/coco-chanel</w:t>
      </w:r>
      <w:r w:rsidR="00BD41AC" w:rsidRPr="00BD41AC">
        <w:rPr>
          <w:szCs w:val="28"/>
          <w:u w:val="single"/>
          <w:lang w:val="en-US"/>
        </w:rPr>
        <w:t>.</w:t>
      </w:r>
      <w:r w:rsidR="00BD41AC" w:rsidRPr="00BD41AC">
        <w:rPr>
          <w:szCs w:val="28"/>
          <w:lang w:val="en-US"/>
        </w:rPr>
        <w:t xml:space="preserve"> – Date of access: 02.02.2020.</w:t>
      </w:r>
    </w:p>
    <w:p w:rsidR="00BD41AC" w:rsidRPr="00BD41AC" w:rsidRDefault="002C4673" w:rsidP="00BD41AC">
      <w:pPr>
        <w:spacing w:before="18" w:after="18"/>
        <w:ind w:firstLine="454"/>
        <w:jc w:val="both"/>
        <w:rPr>
          <w:szCs w:val="28"/>
          <w:lang w:val="en-US"/>
        </w:rPr>
      </w:pPr>
      <w:r>
        <w:rPr>
          <w:szCs w:val="28"/>
          <w:lang w:val="en-US"/>
        </w:rPr>
        <w:t>2. </w:t>
      </w:r>
      <w:r w:rsidR="00BD41AC" w:rsidRPr="00BD41AC">
        <w:rPr>
          <w:szCs w:val="28"/>
          <w:lang w:val="en-US"/>
        </w:rPr>
        <w:t>Coco Chanel Biography: The Woman Who Changed The World Of Fashion [Electronic resource]. – Mode of access: https://astrumpeople.com/coco-chanel-biography/</w:t>
      </w:r>
      <w:r w:rsidR="00BD41AC" w:rsidRPr="00BD41AC">
        <w:rPr>
          <w:szCs w:val="28"/>
          <w:u w:val="single"/>
          <w:lang w:val="en-US"/>
        </w:rPr>
        <w:t xml:space="preserve">. </w:t>
      </w:r>
      <w:r w:rsidR="00BD41AC" w:rsidRPr="00BD41AC">
        <w:rPr>
          <w:szCs w:val="28"/>
          <w:lang w:val="en-US"/>
        </w:rPr>
        <w:t>– Date of access: 03.02.2020.</w:t>
      </w:r>
    </w:p>
    <w:p w:rsidR="00BD41AC" w:rsidRPr="00BD41AC" w:rsidRDefault="002C4673" w:rsidP="00BD41AC">
      <w:pPr>
        <w:spacing w:before="18" w:after="18"/>
        <w:ind w:firstLine="454"/>
        <w:jc w:val="both"/>
        <w:rPr>
          <w:szCs w:val="28"/>
          <w:lang w:val="en-US"/>
        </w:rPr>
      </w:pPr>
      <w:r>
        <w:rPr>
          <w:szCs w:val="28"/>
          <w:lang w:val="en-US"/>
        </w:rPr>
        <w:t>3. </w:t>
      </w:r>
      <w:r w:rsidR="00BD41AC" w:rsidRPr="00BD41AC">
        <w:rPr>
          <w:szCs w:val="28"/>
          <w:lang w:val="en-US"/>
        </w:rPr>
        <w:t>A short yet comprehensive history of the little black dress [Electronic resource]. – Mode of access: https://www.marieclaire.co.uk/fashion/little-black-dress-524293</w:t>
      </w:r>
      <w:r w:rsidR="00BD41AC" w:rsidRPr="00BD41AC">
        <w:rPr>
          <w:szCs w:val="28"/>
          <w:u w:val="single"/>
          <w:lang w:val="en-US"/>
        </w:rPr>
        <w:t xml:space="preserve">. </w:t>
      </w:r>
      <w:r w:rsidR="00BD41AC" w:rsidRPr="00BD41AC">
        <w:rPr>
          <w:szCs w:val="28"/>
          <w:lang w:val="en-US"/>
        </w:rPr>
        <w:t xml:space="preserve">– Date of access: 15.02.2020. </w:t>
      </w:r>
    </w:p>
    <w:p w:rsidR="00BD41AC" w:rsidRPr="00BD41AC" w:rsidRDefault="00BD41AC" w:rsidP="00BD41AC">
      <w:pPr>
        <w:spacing w:before="18" w:after="18"/>
        <w:ind w:firstLine="454"/>
        <w:jc w:val="both"/>
        <w:rPr>
          <w:szCs w:val="28"/>
          <w:lang w:val="en-US"/>
        </w:rPr>
      </w:pPr>
    </w:p>
    <w:p w:rsidR="00BD41AC" w:rsidRPr="00BD41AC" w:rsidRDefault="00BD41AC" w:rsidP="00BD41AC">
      <w:pPr>
        <w:spacing w:before="18" w:after="18"/>
        <w:ind w:firstLine="454"/>
        <w:jc w:val="both"/>
        <w:rPr>
          <w:szCs w:val="28"/>
        </w:rPr>
      </w:pPr>
      <w:r w:rsidRPr="00BD41AC">
        <w:rPr>
          <w:szCs w:val="28"/>
        </w:rPr>
        <w:t>Статья посвящена истории создания ставшего образцом элегантности и женственности “маленького черного платья”.</w:t>
      </w:r>
    </w:p>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rPr>
      </w:pPr>
    </w:p>
    <w:p w:rsidR="00BD41AC" w:rsidRPr="00BD41AC" w:rsidRDefault="002C4673" w:rsidP="002C4673">
      <w:pPr>
        <w:spacing w:before="18" w:after="18"/>
        <w:ind w:firstLine="454"/>
        <w:rPr>
          <w:b/>
          <w:szCs w:val="28"/>
        </w:rPr>
      </w:pPr>
      <w:bookmarkStart w:id="62" w:name="_Hlk41400433"/>
      <w:r>
        <w:rPr>
          <w:b/>
          <w:szCs w:val="28"/>
        </w:rPr>
        <w:t>Д.</w:t>
      </w:r>
      <w:r>
        <w:rPr>
          <w:b/>
          <w:szCs w:val="28"/>
          <w:lang w:val="en-US"/>
        </w:rPr>
        <w:t> </w:t>
      </w:r>
      <w:r w:rsidR="00BD41AC" w:rsidRPr="00BD41AC">
        <w:rPr>
          <w:b/>
          <w:szCs w:val="28"/>
        </w:rPr>
        <w:t>А.</w:t>
      </w:r>
      <w:r>
        <w:rPr>
          <w:b/>
          <w:szCs w:val="28"/>
          <w:lang w:val="en-US"/>
        </w:rPr>
        <w:t> </w:t>
      </w:r>
      <w:r w:rsidR="00BD41AC" w:rsidRPr="00BD41AC">
        <w:rPr>
          <w:b/>
          <w:szCs w:val="28"/>
        </w:rPr>
        <w:t>Чернявский</w:t>
      </w:r>
    </w:p>
    <w:p w:rsidR="00B5064F" w:rsidRDefault="00B5064F" w:rsidP="00B5064F">
      <w:pPr>
        <w:spacing w:before="18" w:after="18"/>
        <w:ind w:firstLine="454"/>
        <w:rPr>
          <w:szCs w:val="28"/>
          <w:lang w:val="be-BY"/>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BD41AC" w:rsidRDefault="00BD41AC" w:rsidP="002C4673">
      <w:pPr>
        <w:spacing w:before="18" w:after="18"/>
        <w:ind w:firstLine="454"/>
        <w:rPr>
          <w:szCs w:val="28"/>
        </w:rPr>
      </w:pPr>
      <w:r w:rsidRPr="00BD41AC">
        <w:rPr>
          <w:szCs w:val="28"/>
        </w:rPr>
        <w:t>Научный руководитель – Л.</w:t>
      </w:r>
      <w:r w:rsidR="002C4673">
        <w:rPr>
          <w:szCs w:val="28"/>
          <w:lang w:val="en-US"/>
        </w:rPr>
        <w:t> </w:t>
      </w:r>
      <w:r w:rsidRPr="00BD41AC">
        <w:rPr>
          <w:szCs w:val="28"/>
        </w:rPr>
        <w:t>М.</w:t>
      </w:r>
      <w:r w:rsidR="002C4673">
        <w:rPr>
          <w:szCs w:val="28"/>
          <w:lang w:val="en-US"/>
        </w:rPr>
        <w:t> </w:t>
      </w:r>
      <w:r w:rsidRPr="00BD41AC">
        <w:rPr>
          <w:szCs w:val="28"/>
        </w:rPr>
        <w:t>Калилец</w:t>
      </w:r>
    </w:p>
    <w:p w:rsidR="00BD41AC" w:rsidRPr="00BD41AC" w:rsidRDefault="00BD41AC" w:rsidP="002C4673">
      <w:pPr>
        <w:spacing w:before="18" w:after="18"/>
        <w:ind w:firstLine="454"/>
        <w:rPr>
          <w:szCs w:val="28"/>
        </w:rPr>
      </w:pPr>
    </w:p>
    <w:p w:rsidR="00BD41AC" w:rsidRPr="00BD41AC" w:rsidRDefault="00BD41AC" w:rsidP="002C4673">
      <w:pPr>
        <w:spacing w:before="18" w:after="18"/>
        <w:ind w:firstLine="454"/>
        <w:rPr>
          <w:szCs w:val="28"/>
        </w:rPr>
      </w:pPr>
      <w:r w:rsidRPr="00BD41AC">
        <w:rPr>
          <w:b/>
          <w:szCs w:val="28"/>
        </w:rPr>
        <w:t>ОСНОВНАЯ КОНЦЕПЦИЯ БЕЛОРУССКОЙ ЭТНОГРАФИИ</w:t>
      </w:r>
      <w:r w:rsidRPr="00BD41AC">
        <w:rPr>
          <w:b/>
          <w:iCs/>
          <w:szCs w:val="28"/>
        </w:rPr>
        <w:t xml:space="preserve"> </w:t>
      </w:r>
    </w:p>
    <w:p w:rsidR="00BD41AC" w:rsidRPr="00BD41AC" w:rsidRDefault="00BD41AC" w:rsidP="00BD41AC">
      <w:pPr>
        <w:spacing w:before="18" w:after="18"/>
        <w:ind w:firstLine="454"/>
        <w:jc w:val="both"/>
        <w:rPr>
          <w:szCs w:val="28"/>
        </w:rPr>
      </w:pPr>
    </w:p>
    <w:bookmarkEnd w:id="62"/>
    <w:p w:rsidR="00BD41AC" w:rsidRPr="00BD41AC" w:rsidRDefault="00BD41AC" w:rsidP="00BD41AC">
      <w:pPr>
        <w:spacing w:before="18" w:after="18"/>
        <w:ind w:firstLine="454"/>
        <w:jc w:val="both"/>
        <w:rPr>
          <w:szCs w:val="28"/>
        </w:rPr>
      </w:pPr>
      <w:r w:rsidRPr="00BD41AC">
        <w:rPr>
          <w:szCs w:val="28"/>
        </w:rPr>
        <w:t>Белорусский этнос сложился к XV</w:t>
      </w:r>
      <w:r w:rsidR="002C4673">
        <w:rPr>
          <w:szCs w:val="28"/>
          <w:lang w:val="en-US"/>
        </w:rPr>
        <w:t> </w:t>
      </w:r>
      <w:r w:rsidRPr="00BD41AC">
        <w:rPr>
          <w:szCs w:val="28"/>
        </w:rPr>
        <w:t>веку на основе территориальных культурно-этнических сообществ во времена Великого Княжества Литовского. Подробные этнографические карты белорусского племени составлялись Императорским Русским Географическим о</w:t>
      </w:r>
      <w:r w:rsidR="002C4673">
        <w:rPr>
          <w:szCs w:val="28"/>
        </w:rPr>
        <w:t>бществом на протяжении 44</w:t>
      </w:r>
      <w:r w:rsidR="002C4673">
        <w:rPr>
          <w:szCs w:val="28"/>
          <w:lang w:val="en-US"/>
        </w:rPr>
        <w:t> </w:t>
      </w:r>
      <w:r w:rsidR="002C4673">
        <w:rPr>
          <w:szCs w:val="28"/>
        </w:rPr>
        <w:t>лет (1875–1919 гг.)</w:t>
      </w:r>
      <w:r w:rsidR="002C4673">
        <w:rPr>
          <w:szCs w:val="28"/>
          <w:lang w:val="en-US"/>
        </w:rPr>
        <w:t> </w:t>
      </w:r>
      <w:r w:rsidRPr="00BD41AC">
        <w:rPr>
          <w:szCs w:val="28"/>
        </w:rPr>
        <w:t>[1].</w:t>
      </w:r>
    </w:p>
    <w:p w:rsidR="00BD41AC" w:rsidRPr="00BD41AC" w:rsidRDefault="00BD41AC" w:rsidP="00BD41AC">
      <w:pPr>
        <w:spacing w:before="18" w:after="18"/>
        <w:ind w:firstLine="454"/>
        <w:jc w:val="both"/>
        <w:rPr>
          <w:szCs w:val="28"/>
        </w:rPr>
      </w:pPr>
      <w:r w:rsidRPr="00BD41AC">
        <w:rPr>
          <w:szCs w:val="28"/>
        </w:rPr>
        <w:t>Названия «кривичи», «дреговичи», «ятвяги», обозначают территориальные культурно-этнические сообщества. Примерно за 1 000 лет их сблизила между собой славянизация. Именно за этот тысячелетний период возникла традиционная белорусская ментальность, воплощенная в архетипах [1].</w:t>
      </w:r>
    </w:p>
    <w:p w:rsidR="00BD41AC" w:rsidRPr="00BD41AC" w:rsidRDefault="00BD41AC" w:rsidP="00BD41AC">
      <w:pPr>
        <w:spacing w:before="18" w:after="18"/>
        <w:ind w:firstLine="454"/>
        <w:jc w:val="both"/>
        <w:rPr>
          <w:szCs w:val="28"/>
        </w:rPr>
      </w:pPr>
      <w:r w:rsidRPr="00BD41AC">
        <w:rPr>
          <w:szCs w:val="28"/>
        </w:rPr>
        <w:t>Автохтонное насел</w:t>
      </w:r>
      <w:r w:rsidR="002C4673">
        <w:rPr>
          <w:szCs w:val="28"/>
        </w:rPr>
        <w:t>ение территории Беларуси до XIX</w:t>
      </w:r>
      <w:r w:rsidR="002C4673">
        <w:rPr>
          <w:szCs w:val="28"/>
          <w:lang w:val="en-US"/>
        </w:rPr>
        <w:t> </w:t>
      </w:r>
      <w:r w:rsidRPr="00BD41AC">
        <w:rPr>
          <w:szCs w:val="28"/>
        </w:rPr>
        <w:t xml:space="preserve">века не знало ни гнета завоевателей, ни массовых потоков иммиграции. Наследники балтской археологической культуры, принявшие славянскую культурную парадигму, язык и религию – кривичи, дреговичи, ятвяги – сложились в единый белорусский этнос. Немногочисленные </w:t>
      </w:r>
      <w:r w:rsidR="002C4673">
        <w:rPr>
          <w:szCs w:val="28"/>
        </w:rPr>
        <w:t>волны мигрантов – варяги времен</w:t>
      </w:r>
      <w:r w:rsidR="002C4673" w:rsidRPr="002C4673">
        <w:rPr>
          <w:szCs w:val="28"/>
        </w:rPr>
        <w:t xml:space="preserve"> </w:t>
      </w:r>
      <w:r w:rsidRPr="00BD41AC">
        <w:rPr>
          <w:szCs w:val="28"/>
        </w:rPr>
        <w:t>Полоцкого княжества, вильцы-лютичи и прусы короля Миндовга, татары Тохтамыша, приглашенные Витовтом – растворились в многоплеменном котле на перекрестке Европы</w:t>
      </w:r>
      <w:r w:rsidR="002C4673">
        <w:rPr>
          <w:szCs w:val="28"/>
          <w:lang w:val="en-US"/>
        </w:rPr>
        <w:t> </w:t>
      </w:r>
      <w:r w:rsidRPr="00BD41AC">
        <w:rPr>
          <w:szCs w:val="28"/>
        </w:rPr>
        <w:t>[1].</w:t>
      </w:r>
    </w:p>
    <w:p w:rsidR="00BD41AC" w:rsidRPr="00BD41AC" w:rsidRDefault="00BD41AC" w:rsidP="00BD41AC">
      <w:pPr>
        <w:spacing w:before="18" w:after="18"/>
        <w:ind w:firstLine="454"/>
        <w:jc w:val="both"/>
        <w:rPr>
          <w:szCs w:val="28"/>
        </w:rPr>
      </w:pPr>
      <w:r w:rsidRPr="00BD41AC">
        <w:rPr>
          <w:szCs w:val="28"/>
        </w:rPr>
        <w:lastRenderedPageBreak/>
        <w:t>Славяне, как лингво-культурная парадигма.</w:t>
      </w:r>
    </w:p>
    <w:p w:rsidR="00BD41AC" w:rsidRPr="00BD41AC" w:rsidRDefault="00BD41AC" w:rsidP="00BD41AC">
      <w:pPr>
        <w:spacing w:before="18" w:after="18"/>
        <w:ind w:firstLine="454"/>
        <w:jc w:val="both"/>
        <w:rPr>
          <w:szCs w:val="28"/>
        </w:rPr>
      </w:pPr>
      <w:r w:rsidRPr="00BD41AC">
        <w:rPr>
          <w:szCs w:val="28"/>
        </w:rPr>
        <w:t>Для начала, определим, что есть «слав</w:t>
      </w:r>
      <w:r w:rsidR="002C4673">
        <w:rPr>
          <w:szCs w:val="28"/>
        </w:rPr>
        <w:t>яне». По мнению ряда ученых (Н.</w:t>
      </w:r>
      <w:r w:rsidR="002C4673">
        <w:rPr>
          <w:szCs w:val="28"/>
          <w:lang w:val="en-US"/>
        </w:rPr>
        <w:t> </w:t>
      </w:r>
      <w:r w:rsidR="002C4673">
        <w:rPr>
          <w:szCs w:val="28"/>
        </w:rPr>
        <w:t>С.</w:t>
      </w:r>
      <w:r w:rsidR="002C4673">
        <w:rPr>
          <w:szCs w:val="28"/>
          <w:lang w:val="en-US"/>
        </w:rPr>
        <w:t> </w:t>
      </w:r>
      <w:r w:rsidR="002C4673">
        <w:rPr>
          <w:szCs w:val="28"/>
        </w:rPr>
        <w:t>Трубецкой, А.</w:t>
      </w:r>
      <w:r w:rsidR="002C4673">
        <w:rPr>
          <w:szCs w:val="28"/>
          <w:lang w:val="en-US"/>
        </w:rPr>
        <w:t> </w:t>
      </w:r>
      <w:r w:rsidRPr="00BD41AC">
        <w:rPr>
          <w:szCs w:val="28"/>
        </w:rPr>
        <w:t>А.</w:t>
      </w:r>
      <w:r w:rsidR="002C4673">
        <w:rPr>
          <w:szCs w:val="28"/>
          <w:lang w:val="en-US"/>
        </w:rPr>
        <w:t> </w:t>
      </w:r>
      <w:r w:rsidR="00683E3F">
        <w:rPr>
          <w:szCs w:val="28"/>
        </w:rPr>
        <w:t>Бычков, В.</w:t>
      </w:r>
      <w:r w:rsidR="00683E3F">
        <w:rPr>
          <w:szCs w:val="28"/>
          <w:lang w:val="en-US"/>
        </w:rPr>
        <w:t> </w:t>
      </w:r>
      <w:r w:rsidRPr="00BD41AC">
        <w:rPr>
          <w:szCs w:val="28"/>
        </w:rPr>
        <w:t>Б.</w:t>
      </w:r>
      <w:r w:rsidR="00683E3F">
        <w:rPr>
          <w:szCs w:val="28"/>
          <w:lang w:val="en-US"/>
        </w:rPr>
        <w:t> </w:t>
      </w:r>
      <w:r w:rsidRPr="00BD41AC">
        <w:rPr>
          <w:szCs w:val="28"/>
        </w:rPr>
        <w:t>Егоров, С.</w:t>
      </w:r>
      <w:r w:rsidR="00683E3F">
        <w:rPr>
          <w:szCs w:val="28"/>
          <w:lang w:val="en-US"/>
        </w:rPr>
        <w:t> </w:t>
      </w:r>
      <w:r w:rsidRPr="00BD41AC">
        <w:rPr>
          <w:szCs w:val="28"/>
        </w:rPr>
        <w:t>Е.</w:t>
      </w:r>
      <w:r w:rsidR="00683E3F">
        <w:rPr>
          <w:szCs w:val="28"/>
          <w:lang w:val="en-US"/>
        </w:rPr>
        <w:t> </w:t>
      </w:r>
      <w:r w:rsidRPr="00BD41AC">
        <w:rPr>
          <w:szCs w:val="28"/>
        </w:rPr>
        <w:t>Рассадин, А.</w:t>
      </w:r>
      <w:r w:rsidR="00683E3F">
        <w:rPr>
          <w:szCs w:val="28"/>
          <w:lang w:val="en-US"/>
        </w:rPr>
        <w:t> </w:t>
      </w:r>
      <w:r w:rsidRPr="00BD41AC">
        <w:rPr>
          <w:szCs w:val="28"/>
        </w:rPr>
        <w:t>А.</w:t>
      </w:r>
      <w:r w:rsidR="00683E3F">
        <w:rPr>
          <w:szCs w:val="28"/>
          <w:lang w:val="en-US"/>
        </w:rPr>
        <w:t> </w:t>
      </w:r>
      <w:r w:rsidRPr="00BD41AC">
        <w:rPr>
          <w:szCs w:val="28"/>
        </w:rPr>
        <w:t>Клёсов и др.), «славяне» – не этнос, а сходство языка, культуры и верований</w:t>
      </w:r>
      <w:r w:rsidR="00683E3F">
        <w:rPr>
          <w:szCs w:val="28"/>
          <w:lang w:val="en-US"/>
        </w:rPr>
        <w:t> </w:t>
      </w:r>
      <w:r w:rsidRPr="00BD41AC">
        <w:rPr>
          <w:szCs w:val="28"/>
        </w:rPr>
        <w:t>[1].</w:t>
      </w:r>
    </w:p>
    <w:p w:rsidR="00BD41AC" w:rsidRPr="00BD41AC" w:rsidRDefault="00BD41AC" w:rsidP="00BD41AC">
      <w:pPr>
        <w:spacing w:before="18" w:after="18"/>
        <w:ind w:firstLine="454"/>
        <w:jc w:val="both"/>
        <w:rPr>
          <w:szCs w:val="28"/>
        </w:rPr>
      </w:pPr>
      <w:r w:rsidRPr="00BD41AC">
        <w:rPr>
          <w:szCs w:val="28"/>
        </w:rPr>
        <w:t xml:space="preserve">Вот что пишет, к примеру, профессор Анатолий Клёсов, лауреат Государственной </w:t>
      </w:r>
      <w:r w:rsidR="00953FB9">
        <w:rPr>
          <w:szCs w:val="28"/>
        </w:rPr>
        <w:t>премии СССР, биохимик и генетик</w:t>
      </w:r>
      <w:r w:rsidR="00953FB9">
        <w:rPr>
          <w:szCs w:val="28"/>
          <w:lang w:val="en-US"/>
        </w:rPr>
        <w:t> </w:t>
      </w:r>
      <w:r w:rsidRPr="00BD41AC">
        <w:rPr>
          <w:szCs w:val="28"/>
        </w:rPr>
        <w:t>[1]:</w:t>
      </w:r>
    </w:p>
    <w:p w:rsidR="00BD41AC" w:rsidRPr="00BD41AC" w:rsidRDefault="00BD41AC" w:rsidP="00BD41AC">
      <w:pPr>
        <w:spacing w:before="18" w:after="18"/>
        <w:ind w:firstLine="454"/>
        <w:jc w:val="both"/>
        <w:rPr>
          <w:szCs w:val="28"/>
        </w:rPr>
      </w:pPr>
      <w:r w:rsidRPr="00BD41AC">
        <w:rPr>
          <w:iCs/>
          <w:szCs w:val="28"/>
        </w:rPr>
        <w:t>«Официальная наука», помещая наших предков в VI</w:t>
      </w:r>
      <w:r w:rsidRPr="00BD41AC">
        <w:rPr>
          <w:szCs w:val="28"/>
        </w:rPr>
        <w:t>–</w:t>
      </w:r>
      <w:r w:rsidRPr="00BD41AC">
        <w:rPr>
          <w:iCs/>
          <w:szCs w:val="28"/>
        </w:rPr>
        <w:t xml:space="preserve">VII века нашей эры, недоговаривает, что «славяне» </w:t>
      </w:r>
      <w:r w:rsidRPr="00BD41AC">
        <w:rPr>
          <w:szCs w:val="28"/>
        </w:rPr>
        <w:t>–</w:t>
      </w:r>
      <w:r w:rsidRPr="00BD41AC">
        <w:rPr>
          <w:iCs/>
          <w:szCs w:val="28"/>
        </w:rPr>
        <w:t xml:space="preserve"> это только лингвистическое понятие, и оно относится только к языкам славянской группы. (…) Любой толковый историк и лингвист это знает, но на публике продолжают уныло долдонить, что «славяне появились только во второй половине 1-го тысячелетия нашей эры». Заметьте, не язык сформировался, а «славяне появились». То есть как люди, как популяция. Так у историков-лингвистов принято»</w:t>
      </w:r>
      <w:r w:rsidR="00683E3F">
        <w:rPr>
          <w:iCs/>
          <w:szCs w:val="28"/>
          <w:lang w:val="en-US"/>
        </w:rPr>
        <w:t> </w:t>
      </w:r>
      <w:r w:rsidRPr="00BD41AC">
        <w:rPr>
          <w:szCs w:val="28"/>
        </w:rPr>
        <w:t>[1]</w:t>
      </w:r>
      <w:r w:rsidRPr="00BD41AC">
        <w:rPr>
          <w:iCs/>
          <w:szCs w:val="28"/>
        </w:rPr>
        <w:t>.</w:t>
      </w:r>
    </w:p>
    <w:p w:rsidR="00BD41AC" w:rsidRPr="00BD41AC" w:rsidRDefault="00BD41AC" w:rsidP="00BD41AC">
      <w:pPr>
        <w:spacing w:before="18" w:after="18"/>
        <w:ind w:firstLine="454"/>
        <w:jc w:val="both"/>
        <w:rPr>
          <w:szCs w:val="28"/>
        </w:rPr>
      </w:pPr>
      <w:r w:rsidRPr="00BD41AC">
        <w:rPr>
          <w:szCs w:val="28"/>
        </w:rPr>
        <w:t>Краткие комментарии профессоров (антропологов, археологов, историков и лингвистов) к забавному тезису о «вытеснении литовцев белорусами» в V–XIII</w:t>
      </w:r>
      <w:r w:rsidR="00683E3F">
        <w:rPr>
          <w:szCs w:val="28"/>
          <w:lang w:val="en-US"/>
        </w:rPr>
        <w:t> </w:t>
      </w:r>
      <w:r w:rsidR="00683E3F">
        <w:rPr>
          <w:szCs w:val="28"/>
        </w:rPr>
        <w:t>веках с территории Беларуси</w:t>
      </w:r>
      <w:r w:rsidR="00683E3F">
        <w:rPr>
          <w:szCs w:val="28"/>
          <w:lang w:val="en-US"/>
        </w:rPr>
        <w:t> </w:t>
      </w:r>
      <w:r w:rsidRPr="00BD41AC">
        <w:rPr>
          <w:szCs w:val="28"/>
        </w:rPr>
        <w:t>[1].</w:t>
      </w:r>
    </w:p>
    <w:p w:rsidR="00BD41AC" w:rsidRPr="00BD41AC" w:rsidRDefault="00BD41AC" w:rsidP="00BD41AC">
      <w:pPr>
        <w:spacing w:before="18" w:after="18"/>
        <w:ind w:firstLine="454"/>
        <w:jc w:val="both"/>
        <w:rPr>
          <w:szCs w:val="28"/>
        </w:rPr>
      </w:pPr>
      <w:r w:rsidRPr="00BD41AC">
        <w:rPr>
          <w:szCs w:val="28"/>
        </w:rPr>
        <w:t>Живет и кочует по публикациям забавный тезис: «</w:t>
      </w:r>
      <w:r w:rsidRPr="00BD41AC">
        <w:rPr>
          <w:iCs/>
          <w:szCs w:val="28"/>
        </w:rPr>
        <w:t>Раньше литовцы жили почти до Припяти, а потом с Полесья пришли славяне и вытеснили их за Вилейку».</w:t>
      </w:r>
      <w:r w:rsidR="00860C1D" w:rsidRPr="00BD41AC">
        <w:rPr>
          <w:szCs w:val="28"/>
        </w:rPr>
        <w:t xml:space="preserve"> </w:t>
      </w:r>
      <w:r w:rsidRPr="00BD41AC">
        <w:rPr>
          <w:szCs w:val="28"/>
        </w:rPr>
        <w:t>[Хороший пример – классический труд профессора Е. Карского «Белорусы» Т.1.]</w:t>
      </w:r>
      <w:r w:rsidR="00860C1D">
        <w:rPr>
          <w:szCs w:val="28"/>
          <w:lang w:val="en-US"/>
        </w:rPr>
        <w:t> </w:t>
      </w:r>
      <w:r w:rsidRPr="00BD41AC">
        <w:rPr>
          <w:szCs w:val="28"/>
        </w:rPr>
        <w:t>[1].</w:t>
      </w:r>
    </w:p>
    <w:p w:rsidR="00BD41AC" w:rsidRPr="00BD41AC" w:rsidRDefault="00BD41AC" w:rsidP="00BD41AC">
      <w:pPr>
        <w:spacing w:before="18" w:after="18"/>
        <w:ind w:firstLine="454"/>
        <w:jc w:val="both"/>
        <w:rPr>
          <w:szCs w:val="28"/>
        </w:rPr>
      </w:pPr>
      <w:r w:rsidRPr="00BD41AC">
        <w:rPr>
          <w:szCs w:val="28"/>
        </w:rPr>
        <w:t>Учитывая площадь Республики Беларусь (целиком лежащей в ареале балтских гидронимов – названий водоемов), геноцид «литовцев» был в 20 раз масштабнее истребления индейцев на Ямайке (площади как 200/10 тыс. км²). А</w:t>
      </w:r>
      <w:r w:rsidR="00860C1D">
        <w:rPr>
          <w:szCs w:val="28"/>
        </w:rPr>
        <w:t xml:space="preserve"> Полесье до XVI</w:t>
      </w:r>
      <w:r w:rsidR="00860C1D">
        <w:rPr>
          <w:szCs w:val="28"/>
          <w:lang w:val="en-US"/>
        </w:rPr>
        <w:t> </w:t>
      </w:r>
      <w:r w:rsidR="00860C1D">
        <w:rPr>
          <w:szCs w:val="28"/>
        </w:rPr>
        <w:t>в. на картах изображали</w:t>
      </w:r>
      <w:r w:rsidR="00860C1D" w:rsidRPr="00860C1D">
        <w:rPr>
          <w:szCs w:val="28"/>
        </w:rPr>
        <w:t xml:space="preserve"> </w:t>
      </w:r>
      <w:r w:rsidRPr="00BD41AC">
        <w:rPr>
          <w:szCs w:val="28"/>
        </w:rPr>
        <w:t>морем Геродота. Если оперировать терминами археологии и этнографии, тезис выглядит еще забавнее</w:t>
      </w:r>
      <w:r w:rsidR="00860C1D">
        <w:rPr>
          <w:szCs w:val="28"/>
          <w:lang w:val="en-US"/>
        </w:rPr>
        <w:t> </w:t>
      </w:r>
      <w:r w:rsidRPr="00BD41AC">
        <w:rPr>
          <w:szCs w:val="28"/>
        </w:rPr>
        <w:t>[1].</w:t>
      </w:r>
    </w:p>
    <w:p w:rsidR="00BD41AC" w:rsidRPr="00BD41AC" w:rsidRDefault="00BD41AC" w:rsidP="00BD41AC">
      <w:pPr>
        <w:spacing w:before="18" w:after="18"/>
        <w:ind w:firstLine="454"/>
        <w:jc w:val="both"/>
        <w:rPr>
          <w:szCs w:val="28"/>
        </w:rPr>
      </w:pPr>
      <w:r w:rsidRPr="00BD41AC">
        <w:rPr>
          <w:szCs w:val="28"/>
        </w:rPr>
        <w:t xml:space="preserve">Для начала, </w:t>
      </w:r>
      <w:r w:rsidR="00860C1D">
        <w:rPr>
          <w:szCs w:val="28"/>
        </w:rPr>
        <w:t>о каком времени идет речь? До V</w:t>
      </w:r>
      <w:r w:rsidR="00860C1D">
        <w:rPr>
          <w:szCs w:val="28"/>
          <w:lang w:val="en-US"/>
        </w:rPr>
        <w:t> </w:t>
      </w:r>
      <w:r w:rsidRPr="00BD41AC">
        <w:rPr>
          <w:szCs w:val="28"/>
        </w:rPr>
        <w:t>в.</w:t>
      </w:r>
      <w:r w:rsidR="00860C1D">
        <w:rPr>
          <w:szCs w:val="28"/>
          <w:lang w:val="en-US"/>
        </w:rPr>
        <w:t> </w:t>
      </w:r>
      <w:r w:rsidRPr="00BD41AC">
        <w:rPr>
          <w:szCs w:val="28"/>
        </w:rPr>
        <w:t>н.</w:t>
      </w:r>
      <w:r w:rsidR="00860C1D">
        <w:rPr>
          <w:szCs w:val="28"/>
          <w:lang w:val="en-US"/>
        </w:rPr>
        <w:t> </w:t>
      </w:r>
      <w:r w:rsidR="00860C1D">
        <w:rPr>
          <w:szCs w:val="28"/>
        </w:rPr>
        <w:t>э. –</w:t>
      </w:r>
      <w:r w:rsidRPr="00BD41AC">
        <w:rPr>
          <w:szCs w:val="28"/>
        </w:rPr>
        <w:t>«</w:t>
      </w:r>
      <w:r w:rsidRPr="00BD41AC">
        <w:rPr>
          <w:iCs/>
          <w:szCs w:val="28"/>
        </w:rPr>
        <w:t>культура штрихованной керамики»</w:t>
      </w:r>
      <w:r w:rsidRPr="00BD41AC">
        <w:rPr>
          <w:szCs w:val="28"/>
        </w:rPr>
        <w:t>. Соответствуют термины «анты», «венеды», «будин</w:t>
      </w:r>
      <w:r w:rsidR="00860C1D">
        <w:rPr>
          <w:szCs w:val="28"/>
        </w:rPr>
        <w:t>ы», «невры», «андрофаги» и т.п.</w:t>
      </w:r>
      <w:r w:rsidR="00860C1D">
        <w:rPr>
          <w:szCs w:val="28"/>
          <w:lang w:val="en-US"/>
        </w:rPr>
        <w:t> </w:t>
      </w:r>
      <w:r w:rsidRPr="00BD41AC">
        <w:rPr>
          <w:szCs w:val="28"/>
        </w:rPr>
        <w:t>[1].</w:t>
      </w:r>
    </w:p>
    <w:p w:rsidR="00BD41AC" w:rsidRPr="00BD41AC" w:rsidRDefault="00860C1D" w:rsidP="00BD41AC">
      <w:pPr>
        <w:spacing w:before="18" w:after="18"/>
        <w:ind w:firstLine="454"/>
        <w:jc w:val="both"/>
        <w:rPr>
          <w:szCs w:val="28"/>
        </w:rPr>
      </w:pPr>
      <w:r>
        <w:rPr>
          <w:szCs w:val="28"/>
        </w:rPr>
        <w:t>В IV–VI</w:t>
      </w:r>
      <w:r>
        <w:rPr>
          <w:szCs w:val="28"/>
          <w:lang w:val="en-US"/>
        </w:rPr>
        <w:t> </w:t>
      </w:r>
      <w:r w:rsidR="00BD41AC" w:rsidRPr="00BD41AC">
        <w:rPr>
          <w:szCs w:val="28"/>
        </w:rPr>
        <w:t>в.</w:t>
      </w:r>
      <w:r>
        <w:rPr>
          <w:szCs w:val="28"/>
          <w:lang w:val="en-US"/>
        </w:rPr>
        <w:t> </w:t>
      </w:r>
      <w:r w:rsidR="00BD41AC" w:rsidRPr="00BD41AC">
        <w:rPr>
          <w:szCs w:val="28"/>
        </w:rPr>
        <w:t>н.</w:t>
      </w:r>
      <w:r>
        <w:rPr>
          <w:szCs w:val="28"/>
          <w:lang w:val="en-US"/>
        </w:rPr>
        <w:t> </w:t>
      </w:r>
      <w:r w:rsidR="00BD41AC" w:rsidRPr="00BD41AC">
        <w:rPr>
          <w:szCs w:val="28"/>
        </w:rPr>
        <w:t>э. – «</w:t>
      </w:r>
      <w:r w:rsidR="00BD41AC" w:rsidRPr="00BD41AC">
        <w:rPr>
          <w:iCs/>
          <w:szCs w:val="28"/>
        </w:rPr>
        <w:t>банцеровская (тушемлинская) культура»</w:t>
      </w:r>
      <w:r w:rsidR="00BD41AC" w:rsidRPr="00BD41AC">
        <w:rPr>
          <w:szCs w:val="28"/>
        </w:rPr>
        <w:t>. Соответствуют термины «кривичи», «дреговичи» и т.д.</w:t>
      </w:r>
      <w:r>
        <w:rPr>
          <w:szCs w:val="28"/>
          <w:lang w:val="en-US"/>
        </w:rPr>
        <w:t> </w:t>
      </w:r>
      <w:r w:rsidR="00BD41AC" w:rsidRPr="00BD41AC">
        <w:rPr>
          <w:szCs w:val="28"/>
        </w:rPr>
        <w:t>[1]</w:t>
      </w:r>
    </w:p>
    <w:p w:rsidR="00BD41AC" w:rsidRPr="00BD41AC" w:rsidRDefault="00BD41AC" w:rsidP="00BD41AC">
      <w:pPr>
        <w:spacing w:before="18" w:after="18"/>
        <w:ind w:firstLine="454"/>
        <w:jc w:val="both"/>
        <w:rPr>
          <w:iCs/>
          <w:szCs w:val="28"/>
        </w:rPr>
      </w:pPr>
      <w:r w:rsidRPr="00BD41AC">
        <w:rPr>
          <w:iCs/>
          <w:szCs w:val="28"/>
        </w:rPr>
        <w:t>«Конечная стадия пшеворской и черняховской культур по времени соответствует крушению Римской империи [V</w:t>
      </w:r>
      <w:r w:rsidR="00860C1D">
        <w:rPr>
          <w:iCs/>
          <w:szCs w:val="28"/>
          <w:lang w:val="en-US"/>
        </w:rPr>
        <w:t> </w:t>
      </w:r>
      <w:r w:rsidRPr="00BD41AC">
        <w:rPr>
          <w:iCs/>
          <w:szCs w:val="28"/>
        </w:rPr>
        <w:t>век</w:t>
      </w:r>
      <w:r w:rsidR="00860C1D">
        <w:rPr>
          <w:iCs/>
          <w:szCs w:val="28"/>
          <w:lang w:val="en-US"/>
        </w:rPr>
        <w:t> </w:t>
      </w:r>
      <w:r w:rsidRPr="00BD41AC">
        <w:rPr>
          <w:iCs/>
          <w:szCs w:val="28"/>
        </w:rPr>
        <w:t>н.</w:t>
      </w:r>
      <w:r w:rsidR="00860C1D">
        <w:rPr>
          <w:iCs/>
          <w:szCs w:val="28"/>
          <w:lang w:val="en-US"/>
        </w:rPr>
        <w:t> </w:t>
      </w:r>
      <w:r w:rsidRPr="00BD41AC">
        <w:rPr>
          <w:iCs/>
          <w:szCs w:val="28"/>
        </w:rPr>
        <w:t>э.] и началу «великого переселения народов». Миграция в основном затронула зарождающееся княжеско-дружинное сословие. Таким об</w:t>
      </w:r>
      <w:r w:rsidR="00860C1D">
        <w:rPr>
          <w:iCs/>
          <w:szCs w:val="28"/>
        </w:rPr>
        <w:t xml:space="preserve">разом, славянские культуры </w:t>
      </w:r>
      <w:r w:rsidRPr="00BD41AC">
        <w:rPr>
          <w:iCs/>
          <w:szCs w:val="28"/>
        </w:rPr>
        <w:t>V</w:t>
      </w:r>
      <w:r w:rsidRPr="00BD41AC">
        <w:rPr>
          <w:szCs w:val="28"/>
        </w:rPr>
        <w:t>–</w:t>
      </w:r>
      <w:r w:rsidRPr="00BD41AC">
        <w:rPr>
          <w:iCs/>
          <w:szCs w:val="28"/>
        </w:rPr>
        <w:t>VII</w:t>
      </w:r>
      <w:r w:rsidR="00860C1D">
        <w:rPr>
          <w:iCs/>
          <w:szCs w:val="28"/>
          <w:lang w:val="en-US"/>
        </w:rPr>
        <w:t> </w:t>
      </w:r>
      <w:r w:rsidRPr="00BD41AC">
        <w:rPr>
          <w:iCs/>
          <w:szCs w:val="28"/>
        </w:rPr>
        <w:t>вв. следует рассматривать не как пр</w:t>
      </w:r>
      <w:r w:rsidR="00860C1D">
        <w:rPr>
          <w:iCs/>
          <w:szCs w:val="28"/>
        </w:rPr>
        <w:t xml:space="preserve">ямое генетическое развитие </w:t>
      </w:r>
      <w:r w:rsidRPr="00BD41AC">
        <w:rPr>
          <w:iCs/>
          <w:szCs w:val="28"/>
        </w:rPr>
        <w:t>пшеворской и черняховской культур, а как эволюцию культуры населения»</w:t>
      </w:r>
      <w:r w:rsidR="00860C1D">
        <w:rPr>
          <w:iCs/>
          <w:szCs w:val="28"/>
          <w:lang w:val="en-US"/>
        </w:rPr>
        <w:t> </w:t>
      </w:r>
      <w:r w:rsidRPr="00BD41AC">
        <w:rPr>
          <w:szCs w:val="28"/>
        </w:rPr>
        <w:t>[1]</w:t>
      </w:r>
      <w:r w:rsidRPr="00BD41AC">
        <w:rPr>
          <w:iCs/>
          <w:szCs w:val="28"/>
        </w:rPr>
        <w:t>.</w:t>
      </w:r>
    </w:p>
    <w:p w:rsidR="00BD41AC" w:rsidRPr="00BD41AC" w:rsidRDefault="00BD41AC" w:rsidP="00BD41AC">
      <w:pPr>
        <w:spacing w:before="18" w:after="18"/>
        <w:ind w:firstLine="454"/>
        <w:jc w:val="both"/>
        <w:rPr>
          <w:szCs w:val="28"/>
        </w:rPr>
      </w:pPr>
      <w:r w:rsidRPr="00BD41AC">
        <w:rPr>
          <w:szCs w:val="28"/>
        </w:rPr>
        <w:lastRenderedPageBreak/>
        <w:t xml:space="preserve">В заключение можно сделать вывод, что «прото-славянская страна» Ойум (Черняховская культура), лежавшая от Черного моря до Полесья,  основана в результате миграции германских готов в </w:t>
      </w:r>
      <w:r w:rsidR="005F0CD7">
        <w:rPr>
          <w:szCs w:val="28"/>
        </w:rPr>
        <w:t>ирано-язычную        Скифию.</w:t>
      </w:r>
      <w:r w:rsidR="005F0CD7" w:rsidRPr="005F0CD7">
        <w:rPr>
          <w:szCs w:val="28"/>
        </w:rPr>
        <w:t xml:space="preserve"> </w:t>
      </w:r>
      <w:r w:rsidRPr="00BD41AC">
        <w:rPr>
          <w:szCs w:val="28"/>
        </w:rPr>
        <w:t>Гуды, от искаженного слова готы (Gothi, Gutans, Gytos) представляют собой в Лету</w:t>
      </w:r>
      <w:r w:rsidR="005F0CD7">
        <w:rPr>
          <w:szCs w:val="28"/>
        </w:rPr>
        <w:t>ве архаичное название беларусов</w:t>
      </w:r>
      <w:r w:rsidR="005F0CD7">
        <w:rPr>
          <w:szCs w:val="28"/>
          <w:lang w:val="en-US"/>
        </w:rPr>
        <w:t> </w:t>
      </w:r>
      <w:r w:rsidRPr="00BD41AC">
        <w:rPr>
          <w:szCs w:val="28"/>
        </w:rPr>
        <w:t>[1].</w:t>
      </w:r>
    </w:p>
    <w:p w:rsidR="00BD41AC" w:rsidRPr="00BD41AC" w:rsidRDefault="00BD41AC" w:rsidP="00BD41AC">
      <w:pPr>
        <w:spacing w:before="18" w:after="18"/>
        <w:ind w:firstLine="454"/>
        <w:jc w:val="both"/>
        <w:rPr>
          <w:szCs w:val="28"/>
        </w:rPr>
      </w:pPr>
    </w:p>
    <w:p w:rsidR="00BD41AC" w:rsidRPr="008456FF" w:rsidRDefault="00BD41AC" w:rsidP="005F0CD7">
      <w:pPr>
        <w:spacing w:before="18" w:after="18"/>
        <w:jc w:val="center"/>
        <w:rPr>
          <w:szCs w:val="28"/>
          <w:lang w:val="en-US"/>
        </w:rPr>
      </w:pPr>
      <w:r w:rsidRPr="00BD41AC">
        <w:rPr>
          <w:szCs w:val="28"/>
        </w:rPr>
        <w:t>СПИСОК</w:t>
      </w:r>
      <w:r w:rsidRPr="008456FF">
        <w:rPr>
          <w:szCs w:val="28"/>
          <w:lang w:val="en-US"/>
        </w:rPr>
        <w:t xml:space="preserve"> </w:t>
      </w:r>
      <w:r w:rsidRPr="00BD41AC">
        <w:rPr>
          <w:szCs w:val="28"/>
        </w:rPr>
        <w:t>ИСПОЛЬЗОВАННОЙ</w:t>
      </w:r>
      <w:r w:rsidRPr="008456FF">
        <w:rPr>
          <w:szCs w:val="28"/>
          <w:lang w:val="en-US"/>
        </w:rPr>
        <w:t xml:space="preserve"> </w:t>
      </w:r>
      <w:r w:rsidRPr="00BD41AC">
        <w:rPr>
          <w:szCs w:val="28"/>
        </w:rPr>
        <w:t>ЛИТЕРАТУРЫ</w:t>
      </w:r>
    </w:p>
    <w:p w:rsidR="00BD41AC" w:rsidRPr="00D16954" w:rsidRDefault="005F0CD7" w:rsidP="00BD41AC">
      <w:pPr>
        <w:spacing w:before="18" w:after="18"/>
        <w:ind w:firstLine="454"/>
        <w:jc w:val="both"/>
        <w:rPr>
          <w:szCs w:val="28"/>
          <w:lang w:val="en-US"/>
        </w:rPr>
      </w:pPr>
      <w:r w:rsidRPr="00D16954">
        <w:rPr>
          <w:szCs w:val="28"/>
          <w:lang w:val="en-US"/>
        </w:rPr>
        <w:t>1.</w:t>
      </w:r>
      <w:r>
        <w:rPr>
          <w:szCs w:val="28"/>
          <w:lang w:val="en-US"/>
        </w:rPr>
        <w:t> </w:t>
      </w:r>
      <w:r w:rsidR="00BD41AC" w:rsidRPr="00BD41AC">
        <w:rPr>
          <w:szCs w:val="28"/>
          <w:lang w:val="en-US"/>
        </w:rPr>
        <w:t>History</w:t>
      </w:r>
      <w:r w:rsidR="00BD41AC" w:rsidRPr="00D16954">
        <w:rPr>
          <w:szCs w:val="28"/>
          <w:lang w:val="en-US"/>
        </w:rPr>
        <w:t>-</w:t>
      </w:r>
      <w:r w:rsidR="00BD41AC" w:rsidRPr="00BD41AC">
        <w:rPr>
          <w:szCs w:val="28"/>
          <w:lang w:val="en-US"/>
        </w:rPr>
        <w:t>Belarus</w:t>
      </w:r>
      <w:r w:rsidR="00BD41AC" w:rsidRPr="00D16954">
        <w:rPr>
          <w:szCs w:val="28"/>
          <w:lang w:val="en-US"/>
        </w:rPr>
        <w:t>.</w:t>
      </w:r>
      <w:r w:rsidR="00BD41AC" w:rsidRPr="00BD41AC">
        <w:rPr>
          <w:szCs w:val="28"/>
          <w:lang w:val="en-US"/>
        </w:rPr>
        <w:t>by</w:t>
      </w:r>
      <w:r w:rsidR="00BD41AC" w:rsidRPr="00D16954">
        <w:rPr>
          <w:szCs w:val="28"/>
          <w:lang w:val="en-US"/>
        </w:rPr>
        <w:t xml:space="preserve"> [</w:t>
      </w:r>
      <w:r w:rsidR="00BD41AC" w:rsidRPr="00BD41AC">
        <w:rPr>
          <w:szCs w:val="28"/>
          <w:lang w:val="en-US"/>
        </w:rPr>
        <w:t>Electronic</w:t>
      </w:r>
      <w:r w:rsidR="00BD41AC" w:rsidRPr="00D16954">
        <w:rPr>
          <w:szCs w:val="28"/>
          <w:lang w:val="en-US"/>
        </w:rPr>
        <w:t xml:space="preserve"> </w:t>
      </w:r>
      <w:r w:rsidR="00BD41AC" w:rsidRPr="00BD41AC">
        <w:rPr>
          <w:szCs w:val="28"/>
          <w:lang w:val="en-US"/>
        </w:rPr>
        <w:t>resource</w:t>
      </w:r>
      <w:r w:rsidR="00BD41AC" w:rsidRPr="00D16954">
        <w:rPr>
          <w:szCs w:val="28"/>
          <w:lang w:val="en-US"/>
        </w:rPr>
        <w:t xml:space="preserve">]. – </w:t>
      </w:r>
      <w:r w:rsidR="00BD41AC" w:rsidRPr="00BD41AC">
        <w:rPr>
          <w:szCs w:val="28"/>
          <w:lang w:val="en-US"/>
        </w:rPr>
        <w:t>Mode</w:t>
      </w:r>
      <w:r w:rsidR="00BD41AC" w:rsidRPr="00D16954">
        <w:rPr>
          <w:szCs w:val="28"/>
          <w:lang w:val="en-US"/>
        </w:rPr>
        <w:t xml:space="preserve"> </w:t>
      </w:r>
      <w:r w:rsidR="00BD41AC" w:rsidRPr="00BD41AC">
        <w:rPr>
          <w:szCs w:val="28"/>
          <w:lang w:val="en-US"/>
        </w:rPr>
        <w:t>of</w:t>
      </w:r>
      <w:r w:rsidR="00BD41AC" w:rsidRPr="00D16954">
        <w:rPr>
          <w:szCs w:val="28"/>
          <w:lang w:val="en-US"/>
        </w:rPr>
        <w:t xml:space="preserve"> </w:t>
      </w:r>
      <w:r w:rsidR="00BD41AC" w:rsidRPr="00BD41AC">
        <w:rPr>
          <w:szCs w:val="28"/>
          <w:lang w:val="en-US"/>
        </w:rPr>
        <w:t>access</w:t>
      </w:r>
      <w:r w:rsidR="00BD41AC" w:rsidRPr="00D16954">
        <w:rPr>
          <w:szCs w:val="28"/>
          <w:lang w:val="en-US"/>
        </w:rPr>
        <w:t xml:space="preserve">: </w:t>
      </w:r>
      <w:r w:rsidR="00BD41AC" w:rsidRPr="00BD41AC">
        <w:rPr>
          <w:szCs w:val="28"/>
          <w:lang w:val="en-US"/>
        </w:rPr>
        <w:t>http</w:t>
      </w:r>
      <w:r w:rsidR="00BD41AC" w:rsidRPr="00D16954">
        <w:rPr>
          <w:szCs w:val="28"/>
          <w:lang w:val="en-US"/>
        </w:rPr>
        <w:t>://</w:t>
      </w:r>
      <w:r w:rsidR="00BD41AC" w:rsidRPr="00BD41AC">
        <w:rPr>
          <w:szCs w:val="28"/>
          <w:lang w:val="en-US"/>
        </w:rPr>
        <w:t>history</w:t>
      </w:r>
      <w:r w:rsidR="00BD41AC" w:rsidRPr="00D16954">
        <w:rPr>
          <w:szCs w:val="28"/>
          <w:lang w:val="en-US"/>
        </w:rPr>
        <w:t>-</w:t>
      </w:r>
      <w:r w:rsidR="00BD41AC" w:rsidRPr="00BD41AC">
        <w:rPr>
          <w:szCs w:val="28"/>
          <w:lang w:val="en-US"/>
        </w:rPr>
        <w:t>belarus</w:t>
      </w:r>
      <w:r w:rsidR="00BD41AC" w:rsidRPr="00D16954">
        <w:rPr>
          <w:szCs w:val="28"/>
          <w:lang w:val="en-US"/>
        </w:rPr>
        <w:t>.</w:t>
      </w:r>
      <w:r w:rsidR="00BD41AC" w:rsidRPr="00BD41AC">
        <w:rPr>
          <w:szCs w:val="28"/>
          <w:lang w:val="en-US"/>
        </w:rPr>
        <w:t>by</w:t>
      </w:r>
      <w:r w:rsidR="00BD41AC" w:rsidRPr="00D16954">
        <w:rPr>
          <w:szCs w:val="28"/>
          <w:lang w:val="en-US"/>
        </w:rPr>
        <w:t>/</w:t>
      </w:r>
      <w:r w:rsidR="00BD41AC" w:rsidRPr="00BD41AC">
        <w:rPr>
          <w:szCs w:val="28"/>
          <w:lang w:val="en-US"/>
        </w:rPr>
        <w:t>pages</w:t>
      </w:r>
      <w:r w:rsidR="00BD41AC" w:rsidRPr="00D16954">
        <w:rPr>
          <w:szCs w:val="28"/>
          <w:lang w:val="en-US"/>
        </w:rPr>
        <w:t>/</w:t>
      </w:r>
      <w:r w:rsidR="00BD41AC" w:rsidRPr="00BD41AC">
        <w:rPr>
          <w:szCs w:val="28"/>
          <w:lang w:val="en-US"/>
        </w:rPr>
        <w:t>terms</w:t>
      </w:r>
      <w:r w:rsidR="00BD41AC" w:rsidRPr="00D16954">
        <w:rPr>
          <w:szCs w:val="28"/>
          <w:lang w:val="en-US"/>
        </w:rPr>
        <w:t>/</w:t>
      </w:r>
      <w:r w:rsidR="00BD41AC" w:rsidRPr="00BD41AC">
        <w:rPr>
          <w:szCs w:val="28"/>
          <w:lang w:val="en-US"/>
        </w:rPr>
        <w:t>blr</w:t>
      </w:r>
      <w:r w:rsidR="00BD41AC" w:rsidRPr="00D16954">
        <w:rPr>
          <w:szCs w:val="28"/>
          <w:lang w:val="en-US"/>
        </w:rPr>
        <w:t>_</w:t>
      </w:r>
      <w:r w:rsidR="00BD41AC" w:rsidRPr="00BD41AC">
        <w:rPr>
          <w:szCs w:val="28"/>
          <w:lang w:val="en-US"/>
        </w:rPr>
        <w:t>etnos</w:t>
      </w:r>
      <w:r w:rsidR="00BD41AC" w:rsidRPr="00D16954">
        <w:rPr>
          <w:szCs w:val="28"/>
          <w:lang w:val="en-US"/>
        </w:rPr>
        <w:t>.</w:t>
      </w:r>
      <w:r w:rsidR="00BD41AC" w:rsidRPr="00BD41AC">
        <w:rPr>
          <w:szCs w:val="28"/>
          <w:lang w:val="en-US"/>
        </w:rPr>
        <w:t>php</w:t>
      </w:r>
      <w:r w:rsidR="00BD41AC" w:rsidRPr="00D16954">
        <w:rPr>
          <w:szCs w:val="28"/>
          <w:lang w:val="en-US"/>
        </w:rPr>
        <w:t xml:space="preserve">. – </w:t>
      </w:r>
      <w:r w:rsidR="00BD41AC" w:rsidRPr="00BD41AC">
        <w:rPr>
          <w:szCs w:val="28"/>
          <w:lang w:val="en-US"/>
        </w:rPr>
        <w:t>Date</w:t>
      </w:r>
      <w:r w:rsidR="00BD41AC" w:rsidRPr="00D16954">
        <w:rPr>
          <w:szCs w:val="28"/>
          <w:lang w:val="en-US"/>
        </w:rPr>
        <w:t xml:space="preserve"> </w:t>
      </w:r>
      <w:r w:rsidR="00BD41AC" w:rsidRPr="00BD41AC">
        <w:rPr>
          <w:szCs w:val="28"/>
          <w:lang w:val="en-US"/>
        </w:rPr>
        <w:t>of</w:t>
      </w:r>
      <w:r w:rsidR="00BD41AC" w:rsidRPr="00D16954">
        <w:rPr>
          <w:szCs w:val="28"/>
          <w:lang w:val="en-US"/>
        </w:rPr>
        <w:t xml:space="preserve"> </w:t>
      </w:r>
      <w:r w:rsidR="00BD41AC" w:rsidRPr="00BD41AC">
        <w:rPr>
          <w:szCs w:val="28"/>
          <w:lang w:val="en-US"/>
        </w:rPr>
        <w:t>access</w:t>
      </w:r>
      <w:r w:rsidR="00BD41AC" w:rsidRPr="00D16954">
        <w:rPr>
          <w:szCs w:val="28"/>
          <w:lang w:val="en-US"/>
        </w:rPr>
        <w:t>: 29.02.2020.</w:t>
      </w:r>
    </w:p>
    <w:p w:rsidR="00BD41AC" w:rsidRPr="00D16954" w:rsidRDefault="00BD41AC" w:rsidP="00BD41AC">
      <w:pPr>
        <w:spacing w:before="18" w:after="18"/>
        <w:ind w:firstLine="454"/>
        <w:jc w:val="both"/>
        <w:rPr>
          <w:szCs w:val="28"/>
          <w:lang w:val="en-US"/>
        </w:rPr>
      </w:pPr>
    </w:p>
    <w:p w:rsidR="00BD41AC" w:rsidRPr="00D16954" w:rsidRDefault="00BD41AC" w:rsidP="00BD41AC">
      <w:pPr>
        <w:spacing w:before="18" w:after="18"/>
        <w:ind w:firstLine="454"/>
        <w:jc w:val="both"/>
        <w:rPr>
          <w:szCs w:val="28"/>
          <w:lang w:val="en-US"/>
        </w:rPr>
      </w:pPr>
    </w:p>
    <w:p w:rsidR="00BD41AC" w:rsidRPr="00BD41AC" w:rsidRDefault="00BD41AC" w:rsidP="005F0CD7">
      <w:pPr>
        <w:spacing w:before="18" w:after="18"/>
        <w:ind w:firstLine="454"/>
        <w:rPr>
          <w:b/>
          <w:szCs w:val="28"/>
        </w:rPr>
      </w:pPr>
      <w:bookmarkStart w:id="63" w:name="_Hlk41400523"/>
      <w:r w:rsidRPr="00BD41AC">
        <w:rPr>
          <w:b/>
          <w:szCs w:val="28"/>
        </w:rPr>
        <w:t>А. С.</w:t>
      </w:r>
      <w:r w:rsidR="005F0CD7">
        <w:rPr>
          <w:lang w:val="en-US"/>
        </w:rPr>
        <w:t> </w:t>
      </w:r>
      <w:r w:rsidRPr="00BD41AC">
        <w:rPr>
          <w:b/>
          <w:szCs w:val="28"/>
        </w:rPr>
        <w:t>Чулкова</w:t>
      </w:r>
    </w:p>
    <w:p w:rsidR="007B2BE6" w:rsidRDefault="007B2BE6" w:rsidP="007B2BE6">
      <w:pPr>
        <w:spacing w:before="18" w:after="18"/>
        <w:ind w:firstLine="454"/>
        <w:rPr>
          <w:szCs w:val="28"/>
          <w:lang w:val="be-BY"/>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BD41AC" w:rsidRDefault="00BD41AC" w:rsidP="005F0CD7">
      <w:pPr>
        <w:spacing w:before="18" w:after="18"/>
        <w:ind w:firstLine="454"/>
        <w:rPr>
          <w:szCs w:val="28"/>
        </w:rPr>
      </w:pPr>
      <w:r w:rsidRPr="00BD41AC">
        <w:rPr>
          <w:szCs w:val="28"/>
        </w:rPr>
        <w:t>Научный руководитель – Н.</w:t>
      </w:r>
      <w:r w:rsidRPr="00BD41AC">
        <w:rPr>
          <w:szCs w:val="28"/>
          <w:lang w:val="en-US"/>
        </w:rPr>
        <w:t> </w:t>
      </w:r>
      <w:r w:rsidRPr="00BD41AC">
        <w:rPr>
          <w:szCs w:val="28"/>
        </w:rPr>
        <w:t>В.</w:t>
      </w:r>
      <w:r w:rsidR="005F0CD7">
        <w:rPr>
          <w:szCs w:val="28"/>
          <w:lang w:val="en-US"/>
        </w:rPr>
        <w:t> </w:t>
      </w:r>
      <w:r w:rsidRPr="00BD41AC">
        <w:rPr>
          <w:szCs w:val="28"/>
        </w:rPr>
        <w:t>Иванюк</w:t>
      </w:r>
    </w:p>
    <w:p w:rsidR="00BD41AC" w:rsidRPr="00BD41AC" w:rsidRDefault="00BD41AC" w:rsidP="00BD41AC">
      <w:pPr>
        <w:spacing w:before="18" w:after="18"/>
        <w:ind w:firstLine="454"/>
        <w:jc w:val="both"/>
        <w:rPr>
          <w:szCs w:val="28"/>
        </w:rPr>
      </w:pPr>
    </w:p>
    <w:p w:rsidR="00BD41AC" w:rsidRPr="005F0CD7" w:rsidRDefault="00BD41AC" w:rsidP="00BD41AC">
      <w:pPr>
        <w:spacing w:before="18" w:after="18"/>
        <w:ind w:firstLine="454"/>
        <w:jc w:val="both"/>
        <w:rPr>
          <w:szCs w:val="28"/>
        </w:rPr>
      </w:pPr>
      <w:r w:rsidRPr="00BD41AC">
        <w:rPr>
          <w:b/>
          <w:szCs w:val="28"/>
          <w:lang w:val="en-US"/>
        </w:rPr>
        <w:t>FEATURES</w:t>
      </w:r>
      <w:r w:rsidRPr="005F0CD7">
        <w:rPr>
          <w:b/>
          <w:szCs w:val="28"/>
        </w:rPr>
        <w:t xml:space="preserve"> </w:t>
      </w:r>
      <w:r w:rsidRPr="00BD41AC">
        <w:rPr>
          <w:b/>
          <w:szCs w:val="28"/>
          <w:lang w:val="en-US"/>
        </w:rPr>
        <w:t>OF</w:t>
      </w:r>
      <w:r w:rsidRPr="005F0CD7">
        <w:rPr>
          <w:b/>
          <w:szCs w:val="28"/>
        </w:rPr>
        <w:t xml:space="preserve"> </w:t>
      </w:r>
      <w:r w:rsidRPr="00BD41AC">
        <w:rPr>
          <w:b/>
          <w:szCs w:val="28"/>
          <w:lang w:val="en-US"/>
        </w:rPr>
        <w:t>BELARUSIAN</w:t>
      </w:r>
      <w:r w:rsidRPr="005F0CD7">
        <w:rPr>
          <w:b/>
          <w:szCs w:val="28"/>
        </w:rPr>
        <w:t xml:space="preserve"> </w:t>
      </w:r>
      <w:r w:rsidRPr="00BD41AC">
        <w:rPr>
          <w:b/>
          <w:szCs w:val="28"/>
          <w:lang w:val="en-US"/>
        </w:rPr>
        <w:t>CULTURE</w:t>
      </w:r>
      <w:r w:rsidRPr="005F0CD7">
        <w:rPr>
          <w:szCs w:val="28"/>
        </w:rPr>
        <w:t xml:space="preserve"> </w:t>
      </w:r>
    </w:p>
    <w:bookmarkEnd w:id="63"/>
    <w:p w:rsidR="00BD41AC" w:rsidRPr="005F0CD7" w:rsidRDefault="00BD41AC" w:rsidP="00BD41AC">
      <w:pPr>
        <w:spacing w:before="18" w:after="18"/>
        <w:ind w:firstLine="454"/>
        <w:jc w:val="both"/>
        <w:rPr>
          <w:b/>
          <w:szCs w:val="28"/>
        </w:rPr>
      </w:pPr>
    </w:p>
    <w:p w:rsidR="00BD41AC" w:rsidRPr="00626573" w:rsidRDefault="00BD41AC" w:rsidP="00BD41AC">
      <w:pPr>
        <w:spacing w:before="18" w:after="18"/>
        <w:ind w:firstLine="454"/>
        <w:jc w:val="both"/>
        <w:rPr>
          <w:spacing w:val="2"/>
          <w:szCs w:val="28"/>
          <w:lang w:val="en-US"/>
        </w:rPr>
      </w:pPr>
      <w:r w:rsidRPr="00626573">
        <w:rPr>
          <w:spacing w:val="2"/>
          <w:szCs w:val="28"/>
          <w:lang w:val="en-US"/>
        </w:rPr>
        <w:t>The</w:t>
      </w:r>
      <w:r w:rsidRPr="00D16954">
        <w:rPr>
          <w:spacing w:val="2"/>
          <w:szCs w:val="28"/>
          <w:lang w:val="en-US"/>
        </w:rPr>
        <w:t xml:space="preserve"> </w:t>
      </w:r>
      <w:r w:rsidRPr="00626573">
        <w:rPr>
          <w:spacing w:val="2"/>
          <w:szCs w:val="28"/>
          <w:lang w:val="en-US"/>
        </w:rPr>
        <w:t>national</w:t>
      </w:r>
      <w:r w:rsidRPr="00D16954">
        <w:rPr>
          <w:spacing w:val="2"/>
          <w:szCs w:val="28"/>
          <w:lang w:val="en-US"/>
        </w:rPr>
        <w:t xml:space="preserve"> </w:t>
      </w:r>
      <w:r w:rsidRPr="00626573">
        <w:rPr>
          <w:spacing w:val="2"/>
          <w:szCs w:val="28"/>
          <w:lang w:val="en-US"/>
        </w:rPr>
        <w:t>Belarusian</w:t>
      </w:r>
      <w:r w:rsidRPr="00D16954">
        <w:rPr>
          <w:spacing w:val="2"/>
          <w:szCs w:val="28"/>
          <w:lang w:val="en-US"/>
        </w:rPr>
        <w:t xml:space="preserve"> </w:t>
      </w:r>
      <w:r w:rsidRPr="00626573">
        <w:rPr>
          <w:spacing w:val="2"/>
          <w:szCs w:val="28"/>
          <w:lang w:val="en-US"/>
        </w:rPr>
        <w:t>culture</w:t>
      </w:r>
      <w:r w:rsidRPr="00D16954">
        <w:rPr>
          <w:spacing w:val="2"/>
          <w:szCs w:val="28"/>
          <w:lang w:val="en-US"/>
        </w:rPr>
        <w:t xml:space="preserve"> </w:t>
      </w:r>
      <w:r w:rsidRPr="00626573">
        <w:rPr>
          <w:spacing w:val="2"/>
          <w:szCs w:val="28"/>
          <w:lang w:val="en-US"/>
        </w:rPr>
        <w:t>embodies the historical desire of the Belarusian people for freedom, independence and well-being, the preservation and development of Belarusian science, the Belarusian language and the Belarusian state, humanistic perspectives and civic responsibility for the future of the country. The essence of it is to understand the existence of the Belarusian ethnic group, the historical heritage and struggle of the Belarusian people, their national identity and self, the origins of the historical purpose, the ideas of coexistence, the grounds of uniqueness, the features of the national character, geopolitical position and role in the globalization processes of our time. The assimilation of the spiritual experience of the Western European and Russian traditions in the culture of Belarus, social-philosophical and humanistic ideas in the Belarusian philosophy contributed to the form</w:t>
      </w:r>
      <w:r w:rsidR="005F0CD7" w:rsidRPr="00626573">
        <w:rPr>
          <w:spacing w:val="2"/>
          <w:szCs w:val="28"/>
          <w:lang w:val="en-US"/>
        </w:rPr>
        <w:t>ation of Belarusian culture (F. Skorina, S. Budny, S. </w:t>
      </w:r>
      <w:r w:rsidRPr="00626573">
        <w:rPr>
          <w:spacing w:val="2"/>
          <w:szCs w:val="28"/>
          <w:lang w:val="en-US"/>
        </w:rPr>
        <w:t>Polotsky), the development of philosophical and Belarusian self-consciousness in the twentieth century (A.</w:t>
      </w:r>
      <w:r w:rsidR="005F0CD7" w:rsidRPr="00626573">
        <w:rPr>
          <w:spacing w:val="2"/>
          <w:szCs w:val="28"/>
          <w:lang w:val="en-US"/>
        </w:rPr>
        <w:t> Harun, N. </w:t>
      </w:r>
      <w:r w:rsidRPr="00626573">
        <w:rPr>
          <w:spacing w:val="2"/>
          <w:szCs w:val="28"/>
          <w:lang w:val="en-US"/>
        </w:rPr>
        <w:t>Abdiralovich-Kanchevsky, etc.), philosophical and jour</w:t>
      </w:r>
      <w:r w:rsidR="005F0CD7" w:rsidRPr="00626573">
        <w:rPr>
          <w:spacing w:val="2"/>
          <w:szCs w:val="28"/>
          <w:lang w:val="en-US"/>
        </w:rPr>
        <w:t>nalistic speeches and works (K. Kalinovsky, Ya. Kolas, M. </w:t>
      </w:r>
      <w:r w:rsidR="00E00395" w:rsidRPr="00626573">
        <w:rPr>
          <w:spacing w:val="2"/>
          <w:szCs w:val="28"/>
          <w:lang w:val="en-US"/>
        </w:rPr>
        <w:t>Bogdanovich, F. </w:t>
      </w:r>
      <w:r w:rsidRPr="00626573">
        <w:rPr>
          <w:spacing w:val="2"/>
          <w:szCs w:val="28"/>
          <w:lang w:val="en-US"/>
        </w:rPr>
        <w:t>Bogushevich, Ya.</w:t>
      </w:r>
      <w:r w:rsidR="00E00395" w:rsidRPr="00626573">
        <w:rPr>
          <w:spacing w:val="2"/>
          <w:lang w:val="en-US"/>
        </w:rPr>
        <w:t> </w:t>
      </w:r>
      <w:r w:rsidRPr="00626573">
        <w:rPr>
          <w:spacing w:val="2"/>
          <w:szCs w:val="28"/>
          <w:lang w:val="en-US"/>
        </w:rPr>
        <w:t>Kupala, V.</w:t>
      </w:r>
      <w:r w:rsidR="00E00395" w:rsidRPr="00626573">
        <w:rPr>
          <w:spacing w:val="2"/>
          <w:szCs w:val="28"/>
          <w:lang w:val="en-US"/>
        </w:rPr>
        <w:t> </w:t>
      </w:r>
      <w:r w:rsidRPr="00626573">
        <w:rPr>
          <w:spacing w:val="2"/>
          <w:szCs w:val="28"/>
          <w:lang w:val="en-US"/>
        </w:rPr>
        <w:t>Lastovsky)</w:t>
      </w:r>
      <w:r w:rsidR="00171568">
        <w:rPr>
          <w:spacing w:val="2"/>
          <w:szCs w:val="28"/>
          <w:lang w:val="en-US"/>
        </w:rPr>
        <w:t> [1]</w:t>
      </w:r>
      <w:r w:rsidRPr="00626573">
        <w:rPr>
          <w:spacing w:val="2"/>
          <w:szCs w:val="28"/>
          <w:lang w:val="en-US"/>
        </w:rPr>
        <w:t>.</w:t>
      </w:r>
    </w:p>
    <w:p w:rsidR="00BD41AC" w:rsidRPr="006E0D09" w:rsidRDefault="00BD41AC" w:rsidP="00BD41AC">
      <w:pPr>
        <w:spacing w:before="18" w:after="18"/>
        <w:ind w:firstLine="454"/>
        <w:jc w:val="both"/>
        <w:rPr>
          <w:spacing w:val="-2"/>
          <w:szCs w:val="28"/>
          <w:lang w:val="en-US"/>
        </w:rPr>
      </w:pPr>
      <w:r w:rsidRPr="006E0D09">
        <w:rPr>
          <w:spacing w:val="-2"/>
          <w:szCs w:val="28"/>
          <w:lang w:val="en-US"/>
        </w:rPr>
        <w:t xml:space="preserve">The fine arts of Belarus are diverse in styles and genres. The most interesting works of Belarusian painting and sculpture from different eras can be seen in the country’s art museums. The national art Museum of the Republic of Belarus has the largest collection of works of art. It actively promotes national art. Exhibitions of works by Belarusian artists are constantly held here. Interesting collections of </w:t>
      </w:r>
      <w:r w:rsidRPr="006E0D09">
        <w:rPr>
          <w:spacing w:val="-2"/>
          <w:szCs w:val="28"/>
          <w:lang w:val="en-US"/>
        </w:rPr>
        <w:lastRenderedPageBreak/>
        <w:t>Belarusian art can be found in Vitebsk art Museum, Mogilev regional art Museum, Polotsk art gallery. Many regional centres of Belarus have art galleries where one can see the works of local artists.</w:t>
      </w:r>
    </w:p>
    <w:p w:rsidR="00BD41AC" w:rsidRPr="00626573" w:rsidRDefault="00BD41AC" w:rsidP="00BD41AC">
      <w:pPr>
        <w:spacing w:before="18" w:after="18"/>
        <w:ind w:firstLine="454"/>
        <w:jc w:val="both"/>
        <w:rPr>
          <w:spacing w:val="2"/>
          <w:szCs w:val="28"/>
          <w:lang w:val="en-US"/>
        </w:rPr>
      </w:pPr>
      <w:r w:rsidRPr="00626573">
        <w:rPr>
          <w:spacing w:val="2"/>
          <w:szCs w:val="28"/>
          <w:lang w:val="en-US"/>
        </w:rPr>
        <w:t>The modern musical art of Belarus strives to preserve national traditions, while developing popular styles and trends in the world. Works by Belarusian composers, world classical and pop music are performed by both professional and amateur musicians</w:t>
      </w:r>
      <w:r w:rsidR="00171568">
        <w:rPr>
          <w:spacing w:val="2"/>
          <w:szCs w:val="28"/>
          <w:lang w:val="en-US"/>
        </w:rPr>
        <w:t> [2]</w:t>
      </w:r>
      <w:r w:rsidRPr="00626573">
        <w:rPr>
          <w:spacing w:val="2"/>
          <w:szCs w:val="28"/>
          <w:lang w:val="en-US"/>
        </w:rPr>
        <w:t>.</w:t>
      </w:r>
    </w:p>
    <w:p w:rsidR="00BD41AC" w:rsidRPr="006E0D09" w:rsidRDefault="00BD41AC" w:rsidP="00BD41AC">
      <w:pPr>
        <w:spacing w:before="18" w:after="18"/>
        <w:ind w:firstLine="454"/>
        <w:jc w:val="both"/>
        <w:rPr>
          <w:spacing w:val="-2"/>
          <w:szCs w:val="28"/>
          <w:lang w:val="en-US"/>
        </w:rPr>
      </w:pPr>
      <w:r w:rsidRPr="006E0D09">
        <w:rPr>
          <w:spacing w:val="-2"/>
          <w:szCs w:val="28"/>
          <w:lang w:val="en-US"/>
        </w:rPr>
        <w:t>The leading musical groups of the country such as Presidential orchestra of the Republic of Belarus, National orchestra of symphonic and pop music under the direction of M.</w:t>
      </w:r>
      <w:r w:rsidR="00E00395" w:rsidRPr="006E0D09">
        <w:rPr>
          <w:spacing w:val="-2"/>
          <w:szCs w:val="28"/>
          <w:lang w:val="en-US"/>
        </w:rPr>
        <w:t> </w:t>
      </w:r>
      <w:r w:rsidRPr="006E0D09">
        <w:rPr>
          <w:spacing w:val="-2"/>
          <w:szCs w:val="28"/>
          <w:lang w:val="en-US"/>
        </w:rPr>
        <w:t>Finberg, State academic symphony orchestra, State academ</w:t>
      </w:r>
      <w:r w:rsidR="00E00395" w:rsidRPr="006E0D09">
        <w:rPr>
          <w:spacing w:val="-2"/>
          <w:szCs w:val="28"/>
          <w:lang w:val="en-US"/>
        </w:rPr>
        <w:t>ic choral chapel named after G. </w:t>
      </w:r>
      <w:r w:rsidRPr="006E0D09">
        <w:rPr>
          <w:spacing w:val="-2"/>
          <w:szCs w:val="28"/>
          <w:lang w:val="en-US"/>
        </w:rPr>
        <w:t>Shyrma, National academic folk choir of the Republic of Belarus named after G.</w:t>
      </w:r>
      <w:r w:rsidR="00E00395" w:rsidRPr="006E0D09">
        <w:rPr>
          <w:spacing w:val="-2"/>
          <w:szCs w:val="28"/>
          <w:lang w:val="en-US"/>
        </w:rPr>
        <w:t> </w:t>
      </w:r>
      <w:r w:rsidRPr="006E0D09">
        <w:rPr>
          <w:spacing w:val="-2"/>
          <w:szCs w:val="28"/>
          <w:lang w:val="en-US"/>
        </w:rPr>
        <w:t>I.</w:t>
      </w:r>
      <w:r w:rsidR="00E00395" w:rsidRPr="006E0D09">
        <w:rPr>
          <w:spacing w:val="-2"/>
          <w:szCs w:val="28"/>
          <w:lang w:val="en-US"/>
        </w:rPr>
        <w:t> </w:t>
      </w:r>
      <w:r w:rsidRPr="006E0D09">
        <w:rPr>
          <w:spacing w:val="-2"/>
          <w:szCs w:val="28"/>
          <w:lang w:val="en-US"/>
        </w:rPr>
        <w:t>Tsitovich, Vocal group “Pure voice”, Vocal and instrumental ensemble “Pesnyary”, Vocal and instrumental ensemble “Syabry” have gained great popularity. Belarus annually hosts festivals of different genres of musical art. The symbol of the festival movement in Belarus is the international festival of arts “Slavyansky Bazaar in Vitebsk” which is attended by popular actors and musicians from all over the world.</w:t>
      </w:r>
    </w:p>
    <w:p w:rsidR="00BD41AC" w:rsidRPr="006E0D09" w:rsidRDefault="00BD41AC" w:rsidP="00BD41AC">
      <w:pPr>
        <w:spacing w:before="18" w:after="18"/>
        <w:ind w:firstLine="454"/>
        <w:jc w:val="both"/>
        <w:rPr>
          <w:spacing w:val="-2"/>
          <w:szCs w:val="28"/>
          <w:lang w:val="en-US"/>
        </w:rPr>
      </w:pPr>
      <w:r w:rsidRPr="006E0D09">
        <w:rPr>
          <w:spacing w:val="-2"/>
          <w:szCs w:val="28"/>
          <w:lang w:val="en-US"/>
        </w:rPr>
        <w:t>The Belarusian professional theater evolved from ancient folk rites, art of vagrant musicians, court troupes of the Belarusian magnates, amate</w:t>
      </w:r>
      <w:r w:rsidR="00E00395" w:rsidRPr="006E0D09">
        <w:rPr>
          <w:spacing w:val="-2"/>
          <w:szCs w:val="28"/>
          <w:lang w:val="en-US"/>
        </w:rPr>
        <w:t>ur groups at the turn of XIX–XX </w:t>
      </w:r>
      <w:r w:rsidRPr="006E0D09">
        <w:rPr>
          <w:spacing w:val="-2"/>
          <w:szCs w:val="28"/>
          <w:lang w:val="en-US"/>
        </w:rPr>
        <w:t>centuries</w:t>
      </w:r>
      <w:r w:rsidR="00E00395" w:rsidRPr="006E0D09">
        <w:rPr>
          <w:spacing w:val="-2"/>
          <w:szCs w:val="28"/>
          <w:lang w:val="en-US"/>
        </w:rPr>
        <w:t>. Currently, the country has 28 </w:t>
      </w:r>
      <w:r w:rsidRPr="006E0D09">
        <w:rPr>
          <w:spacing w:val="-2"/>
          <w:szCs w:val="28"/>
          <w:lang w:val="en-US"/>
        </w:rPr>
        <w:t>state theatres, a large number of amateur folk groups, puppet theatres, drama theatres, musical theatres.</w:t>
      </w:r>
    </w:p>
    <w:p w:rsidR="00BD41AC" w:rsidRPr="00626573" w:rsidRDefault="00BD41AC" w:rsidP="00BD41AC">
      <w:pPr>
        <w:spacing w:before="18" w:after="18"/>
        <w:ind w:firstLine="454"/>
        <w:jc w:val="both"/>
        <w:rPr>
          <w:spacing w:val="2"/>
          <w:szCs w:val="28"/>
          <w:lang w:val="en-US"/>
        </w:rPr>
      </w:pPr>
      <w:r w:rsidRPr="00626573">
        <w:rPr>
          <w:spacing w:val="2"/>
          <w:szCs w:val="28"/>
          <w:lang w:val="en-US"/>
        </w:rPr>
        <w:t>The most famous theater of the Republic is the “National academic Bolshoi opera and ballet theater of Belarus”. Its productions have won great success with both domestic and foreign audiences.</w:t>
      </w:r>
    </w:p>
    <w:p w:rsidR="00BD41AC" w:rsidRPr="00626573" w:rsidRDefault="00BD41AC" w:rsidP="00BD41AC">
      <w:pPr>
        <w:spacing w:before="18" w:after="18"/>
        <w:ind w:firstLine="454"/>
        <w:jc w:val="both"/>
        <w:rPr>
          <w:spacing w:val="2"/>
          <w:szCs w:val="28"/>
          <w:lang w:val="en-US"/>
        </w:rPr>
      </w:pPr>
      <w:r w:rsidRPr="00626573">
        <w:rPr>
          <w:spacing w:val="2"/>
          <w:szCs w:val="28"/>
          <w:lang w:val="en-US"/>
        </w:rPr>
        <w:t>The art of cinema in Belarus has been developing since the 30s of the twentieth century. In 1924 the Belarusian state administration for cinematography and photography Belgoskino was established. In 1928, the Soviet Belarus film Studio opened in Leningrad, producing feature, chronicle, and popular science films. In 1939 the Studio moved to Minsk, and since 1946 it has been called “Belarusfilm”</w:t>
      </w:r>
      <w:r w:rsidR="00171568">
        <w:rPr>
          <w:spacing w:val="2"/>
          <w:szCs w:val="28"/>
          <w:lang w:val="en-US"/>
        </w:rPr>
        <w:t> [3]</w:t>
      </w:r>
      <w:r w:rsidRPr="00626573">
        <w:rPr>
          <w:spacing w:val="2"/>
          <w:szCs w:val="28"/>
          <w:lang w:val="en-US"/>
        </w:rPr>
        <w:t>.</w:t>
      </w:r>
    </w:p>
    <w:p w:rsidR="00BD41AC" w:rsidRPr="00626573" w:rsidRDefault="00BD41AC" w:rsidP="00BD41AC">
      <w:pPr>
        <w:spacing w:before="18" w:after="18"/>
        <w:ind w:firstLine="454"/>
        <w:jc w:val="both"/>
        <w:rPr>
          <w:spacing w:val="2"/>
          <w:szCs w:val="28"/>
          <w:lang w:val="en-US"/>
        </w:rPr>
      </w:pPr>
      <w:r w:rsidRPr="00626573">
        <w:rPr>
          <w:spacing w:val="2"/>
          <w:szCs w:val="28"/>
          <w:lang w:val="en-US"/>
        </w:rPr>
        <w:t>The first Belarusian feature film “Lesnaya byl” was created by Director Yuri Tarich in 1926. During the great Patriotic war Belarusian documentary filmmakers were among the first to shoot reports from the front.</w:t>
      </w:r>
    </w:p>
    <w:p w:rsidR="00BD41AC" w:rsidRPr="00626573" w:rsidRDefault="00BD41AC" w:rsidP="00BD41AC">
      <w:pPr>
        <w:spacing w:before="18" w:after="18"/>
        <w:ind w:firstLine="454"/>
        <w:jc w:val="both"/>
        <w:rPr>
          <w:spacing w:val="2"/>
          <w:szCs w:val="28"/>
          <w:lang w:val="en-US"/>
        </w:rPr>
      </w:pPr>
      <w:r w:rsidRPr="00626573">
        <w:rPr>
          <w:spacing w:val="2"/>
          <w:szCs w:val="28"/>
          <w:lang w:val="en-US"/>
        </w:rPr>
        <w:t xml:space="preserve">Literature has played an important role in the culture of Belarus for centuries. The most famous writers are Simeon Polotsky, Yanka Kupala, Yakub Kolas, Maxim Bogdanovich, and Vasil Bykov. </w:t>
      </w:r>
    </w:p>
    <w:p w:rsidR="00BD41AC" w:rsidRPr="00626573" w:rsidRDefault="00BD41AC" w:rsidP="00BD41AC">
      <w:pPr>
        <w:spacing w:before="18" w:after="18"/>
        <w:ind w:firstLine="454"/>
        <w:jc w:val="both"/>
        <w:rPr>
          <w:spacing w:val="2"/>
          <w:szCs w:val="28"/>
          <w:lang w:val="en-US"/>
        </w:rPr>
      </w:pPr>
      <w:r w:rsidRPr="00626573">
        <w:rPr>
          <w:spacing w:val="2"/>
          <w:szCs w:val="28"/>
          <w:lang w:val="en-US"/>
        </w:rPr>
        <w:t xml:space="preserve">The national library of the Republic of Belarus in Minsk has the largest collection of printed publications in the country. </w:t>
      </w:r>
    </w:p>
    <w:p w:rsidR="00BD41AC" w:rsidRPr="00626573" w:rsidRDefault="00BD41AC" w:rsidP="00BD41AC">
      <w:pPr>
        <w:spacing w:before="18" w:after="18"/>
        <w:ind w:firstLine="454"/>
        <w:jc w:val="both"/>
        <w:rPr>
          <w:spacing w:val="2"/>
          <w:szCs w:val="28"/>
          <w:lang w:val="en-US"/>
        </w:rPr>
      </w:pPr>
      <w:r w:rsidRPr="00626573">
        <w:rPr>
          <w:spacing w:val="2"/>
          <w:szCs w:val="28"/>
          <w:lang w:val="en-US"/>
        </w:rPr>
        <w:t xml:space="preserve">Belarusian Writing Day is annually held in the republic. The concept of the holiday provides for the reflection of the historical path of writing and printing </w:t>
      </w:r>
      <w:r w:rsidRPr="00626573">
        <w:rPr>
          <w:spacing w:val="2"/>
          <w:szCs w:val="28"/>
          <w:lang w:val="en-US"/>
        </w:rPr>
        <w:lastRenderedPageBreak/>
        <w:t>in Belarus, as well as the development of Belarusian literature and culture at present time.</w:t>
      </w:r>
    </w:p>
    <w:p w:rsidR="00BD41AC" w:rsidRPr="00626573" w:rsidRDefault="00BD41AC" w:rsidP="00BD41AC">
      <w:pPr>
        <w:spacing w:before="18" w:after="18"/>
        <w:ind w:firstLine="454"/>
        <w:jc w:val="both"/>
        <w:rPr>
          <w:spacing w:val="2"/>
          <w:szCs w:val="28"/>
          <w:lang w:val="en-US"/>
        </w:rPr>
      </w:pPr>
      <w:r w:rsidRPr="00626573">
        <w:rPr>
          <w:spacing w:val="2"/>
          <w:szCs w:val="28"/>
          <w:lang w:val="en-US"/>
        </w:rPr>
        <w:t>The original artistic culture of Belarus has been formed for centuries. All masterpieces of Belarusian art are protected by the state. They are stored in the collections of the largest Belarusian museums and libraries. Classics of Belarusian music and drama are shown on the stage and in concert halls.</w:t>
      </w:r>
    </w:p>
    <w:p w:rsidR="00BD41AC" w:rsidRPr="00626573" w:rsidRDefault="00BD41AC" w:rsidP="00BD41AC">
      <w:pPr>
        <w:spacing w:before="18" w:after="18"/>
        <w:ind w:firstLine="454"/>
        <w:jc w:val="both"/>
        <w:rPr>
          <w:spacing w:val="2"/>
          <w:szCs w:val="28"/>
          <w:lang w:val="en-US"/>
        </w:rPr>
      </w:pPr>
    </w:p>
    <w:p w:rsidR="003A04BD" w:rsidRPr="00626573" w:rsidRDefault="003A04BD" w:rsidP="003A04BD">
      <w:pPr>
        <w:spacing w:before="18" w:after="18"/>
        <w:jc w:val="center"/>
        <w:rPr>
          <w:spacing w:val="2"/>
          <w:szCs w:val="28"/>
          <w:lang w:val="en-US"/>
        </w:rPr>
      </w:pPr>
      <w:r w:rsidRPr="00626573">
        <w:rPr>
          <w:spacing w:val="2"/>
          <w:szCs w:val="28"/>
          <w:lang w:val="en-US"/>
        </w:rPr>
        <w:t>REFERENCES</w:t>
      </w:r>
    </w:p>
    <w:p w:rsidR="00BD41AC" w:rsidRPr="00626573" w:rsidRDefault="00BD41AC" w:rsidP="00BD41AC">
      <w:pPr>
        <w:spacing w:before="18" w:after="18"/>
        <w:ind w:firstLine="454"/>
        <w:jc w:val="both"/>
        <w:rPr>
          <w:spacing w:val="2"/>
          <w:szCs w:val="28"/>
          <w:lang w:val="en-US"/>
        </w:rPr>
      </w:pPr>
      <w:r w:rsidRPr="00626573">
        <w:rPr>
          <w:spacing w:val="2"/>
          <w:szCs w:val="28"/>
          <w:lang w:val="en-US"/>
        </w:rPr>
        <w:t>1.</w:t>
      </w:r>
      <w:r w:rsidR="003A04BD" w:rsidRPr="00626573">
        <w:rPr>
          <w:spacing w:val="2"/>
          <w:szCs w:val="28"/>
          <w:lang w:val="en-US"/>
        </w:rPr>
        <w:t> </w:t>
      </w:r>
      <w:r w:rsidRPr="00626573">
        <w:rPr>
          <w:spacing w:val="2"/>
          <w:szCs w:val="28"/>
        </w:rPr>
        <w:t>История</w:t>
      </w:r>
      <w:r w:rsidRPr="00626573">
        <w:rPr>
          <w:spacing w:val="2"/>
          <w:szCs w:val="28"/>
          <w:lang w:val="en-US"/>
        </w:rPr>
        <w:t xml:space="preserve"> </w:t>
      </w:r>
      <w:r w:rsidRPr="00626573">
        <w:rPr>
          <w:spacing w:val="2"/>
          <w:szCs w:val="28"/>
        </w:rPr>
        <w:t>белорусской</w:t>
      </w:r>
      <w:r w:rsidRPr="00626573">
        <w:rPr>
          <w:spacing w:val="2"/>
          <w:szCs w:val="28"/>
          <w:lang w:val="en-US"/>
        </w:rPr>
        <w:t xml:space="preserve"> </w:t>
      </w:r>
      <w:r w:rsidRPr="00626573">
        <w:rPr>
          <w:spacing w:val="2"/>
          <w:szCs w:val="28"/>
        </w:rPr>
        <w:t>культуры</w:t>
      </w:r>
      <w:r w:rsidRPr="00626573">
        <w:rPr>
          <w:spacing w:val="2"/>
          <w:szCs w:val="28"/>
          <w:lang w:val="en-US"/>
        </w:rPr>
        <w:t xml:space="preserve"> [Electronic resource]. – Mode of access: https://www.belarus.by/ru/about-belarus/culture. – Date of access: 15.01.2020.</w:t>
      </w:r>
    </w:p>
    <w:p w:rsidR="00BD41AC" w:rsidRPr="00626573" w:rsidRDefault="00BD41AC" w:rsidP="00BD41AC">
      <w:pPr>
        <w:spacing w:before="18" w:after="18"/>
        <w:ind w:firstLine="454"/>
        <w:jc w:val="both"/>
        <w:rPr>
          <w:spacing w:val="2"/>
          <w:szCs w:val="28"/>
          <w:lang w:val="en-US"/>
        </w:rPr>
      </w:pPr>
      <w:r w:rsidRPr="00626573">
        <w:rPr>
          <w:spacing w:val="2"/>
          <w:szCs w:val="28"/>
          <w:lang w:val="en-US"/>
        </w:rPr>
        <w:t>2.</w:t>
      </w:r>
      <w:r w:rsidR="003A04BD" w:rsidRPr="00626573">
        <w:rPr>
          <w:spacing w:val="2"/>
          <w:szCs w:val="28"/>
          <w:lang w:val="en-US"/>
        </w:rPr>
        <w:t> </w:t>
      </w:r>
      <w:r w:rsidRPr="00626573">
        <w:rPr>
          <w:spacing w:val="2"/>
          <w:szCs w:val="28"/>
        </w:rPr>
        <w:t>Культура</w:t>
      </w:r>
      <w:r w:rsidRPr="00626573">
        <w:rPr>
          <w:spacing w:val="2"/>
          <w:szCs w:val="28"/>
          <w:lang w:val="en-US"/>
        </w:rPr>
        <w:t xml:space="preserve"> </w:t>
      </w:r>
      <w:r w:rsidRPr="00626573">
        <w:rPr>
          <w:spacing w:val="2"/>
          <w:szCs w:val="28"/>
        </w:rPr>
        <w:t>Беларуси</w:t>
      </w:r>
      <w:r w:rsidRPr="00626573">
        <w:rPr>
          <w:spacing w:val="2"/>
          <w:szCs w:val="28"/>
          <w:lang w:val="en-US"/>
        </w:rPr>
        <w:t xml:space="preserve"> [Electronic resource]. – Mode of access: https://belarusfacts.by/ru/belarus/culture/. – Date of access: 13.09.2019.</w:t>
      </w:r>
    </w:p>
    <w:p w:rsidR="00BD41AC" w:rsidRPr="00626573" w:rsidRDefault="003A04BD" w:rsidP="00BD41AC">
      <w:pPr>
        <w:spacing w:before="18" w:after="18"/>
        <w:ind w:firstLine="454"/>
        <w:jc w:val="both"/>
        <w:rPr>
          <w:spacing w:val="2"/>
          <w:szCs w:val="28"/>
          <w:lang w:val="en-US"/>
        </w:rPr>
      </w:pPr>
      <w:r w:rsidRPr="00626573">
        <w:rPr>
          <w:spacing w:val="2"/>
          <w:szCs w:val="28"/>
          <w:lang w:val="en-US"/>
        </w:rPr>
        <w:t>3. </w:t>
      </w:r>
      <w:r w:rsidR="00BD41AC" w:rsidRPr="00626573">
        <w:rPr>
          <w:spacing w:val="2"/>
          <w:szCs w:val="28"/>
        </w:rPr>
        <w:t>Развитие</w:t>
      </w:r>
      <w:r w:rsidR="00BD41AC" w:rsidRPr="00626573">
        <w:rPr>
          <w:spacing w:val="2"/>
          <w:szCs w:val="28"/>
          <w:lang w:val="en-US"/>
        </w:rPr>
        <w:t xml:space="preserve"> </w:t>
      </w:r>
      <w:r w:rsidR="00BD41AC" w:rsidRPr="00626573">
        <w:rPr>
          <w:spacing w:val="2"/>
          <w:szCs w:val="28"/>
        </w:rPr>
        <w:t>белорусской</w:t>
      </w:r>
      <w:r w:rsidR="00BD41AC" w:rsidRPr="00626573">
        <w:rPr>
          <w:spacing w:val="2"/>
          <w:szCs w:val="28"/>
          <w:lang w:val="en-US"/>
        </w:rPr>
        <w:t xml:space="preserve"> </w:t>
      </w:r>
      <w:r w:rsidR="00BD41AC" w:rsidRPr="00626573">
        <w:rPr>
          <w:spacing w:val="2"/>
          <w:szCs w:val="28"/>
        </w:rPr>
        <w:t>музыки</w:t>
      </w:r>
      <w:r w:rsidR="00BD41AC" w:rsidRPr="00626573">
        <w:rPr>
          <w:spacing w:val="2"/>
          <w:szCs w:val="28"/>
          <w:lang w:val="en-US"/>
        </w:rPr>
        <w:t xml:space="preserve"> [Electroni</w:t>
      </w:r>
      <w:r w:rsidR="006E0D09">
        <w:rPr>
          <w:spacing w:val="2"/>
          <w:szCs w:val="28"/>
          <w:lang w:val="en-US"/>
        </w:rPr>
        <w:t>c resource]. – Mode of access</w:t>
      </w:r>
      <w:r w:rsidR="006E0D09" w:rsidRPr="006E0D09">
        <w:rPr>
          <w:spacing w:val="2"/>
          <w:szCs w:val="28"/>
          <w:lang w:val="en-US"/>
        </w:rPr>
        <w:t>:</w:t>
      </w:r>
      <w:r w:rsidR="00BD41AC" w:rsidRPr="00626573">
        <w:rPr>
          <w:spacing w:val="2"/>
          <w:szCs w:val="28"/>
          <w:lang w:val="en-US"/>
        </w:rPr>
        <w:t xml:space="preserve"> https://vetliva.ru/belarus/istoriya-i-kultura/culture/. – Date of access: 20.01.2020.</w:t>
      </w:r>
    </w:p>
    <w:p w:rsidR="00BD41AC" w:rsidRPr="00626573" w:rsidRDefault="00BD41AC" w:rsidP="00BD41AC">
      <w:pPr>
        <w:spacing w:before="18" w:after="18"/>
        <w:ind w:firstLine="454"/>
        <w:jc w:val="both"/>
        <w:rPr>
          <w:spacing w:val="2"/>
          <w:szCs w:val="28"/>
          <w:lang w:val="en-US"/>
        </w:rPr>
      </w:pPr>
    </w:p>
    <w:p w:rsidR="00BD41AC" w:rsidRPr="00626573" w:rsidRDefault="00BD41AC" w:rsidP="00BD41AC">
      <w:pPr>
        <w:spacing w:before="18" w:after="18"/>
        <w:ind w:firstLine="454"/>
        <w:jc w:val="both"/>
        <w:rPr>
          <w:spacing w:val="2"/>
          <w:szCs w:val="28"/>
        </w:rPr>
      </w:pPr>
      <w:r w:rsidRPr="00626573">
        <w:rPr>
          <w:spacing w:val="2"/>
          <w:szCs w:val="28"/>
        </w:rPr>
        <w:t>Статья посвящена становлению и развитию культуры Беларуси на разных этапах истории, рассматриваются такие аспекты развития культуры страны, как музыка, литература, живопись, кинематограф, а также театральное искусство.</w:t>
      </w:r>
    </w:p>
    <w:p w:rsidR="00BD41AC" w:rsidRPr="00626573" w:rsidRDefault="00BD41AC" w:rsidP="00BD41AC">
      <w:pPr>
        <w:spacing w:before="18" w:after="18"/>
        <w:ind w:firstLine="454"/>
        <w:jc w:val="both"/>
        <w:rPr>
          <w:spacing w:val="2"/>
          <w:szCs w:val="28"/>
        </w:rPr>
      </w:pPr>
    </w:p>
    <w:p w:rsidR="00626573" w:rsidRPr="00D16954" w:rsidRDefault="00626573" w:rsidP="00BD41AC">
      <w:pPr>
        <w:spacing w:before="18" w:after="18"/>
        <w:ind w:firstLine="454"/>
        <w:jc w:val="both"/>
        <w:rPr>
          <w:b/>
          <w:spacing w:val="2"/>
          <w:szCs w:val="28"/>
        </w:rPr>
      </w:pPr>
      <w:bookmarkStart w:id="64" w:name="_Hlk41400582"/>
    </w:p>
    <w:p w:rsidR="00BD41AC" w:rsidRPr="00BD41AC" w:rsidRDefault="00BD41AC" w:rsidP="00585928">
      <w:pPr>
        <w:spacing w:before="18" w:after="18"/>
        <w:ind w:left="454"/>
        <w:rPr>
          <w:szCs w:val="28"/>
        </w:rPr>
      </w:pPr>
      <w:r w:rsidRPr="00BD41AC">
        <w:rPr>
          <w:b/>
          <w:szCs w:val="28"/>
        </w:rPr>
        <w:t>Е. А. Швед</w:t>
      </w:r>
    </w:p>
    <w:p w:rsidR="007B2BE6" w:rsidRDefault="007B2BE6" w:rsidP="007B2BE6">
      <w:pPr>
        <w:spacing w:before="18" w:after="18"/>
        <w:ind w:firstLine="454"/>
        <w:rPr>
          <w:szCs w:val="28"/>
          <w:lang w:val="be-BY"/>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A14AE7" w:rsidRDefault="00BD41AC" w:rsidP="00585928">
      <w:pPr>
        <w:spacing w:before="18" w:after="18"/>
        <w:ind w:left="454"/>
        <w:rPr>
          <w:szCs w:val="28"/>
          <w:lang w:val="en-US"/>
        </w:rPr>
      </w:pPr>
      <w:r w:rsidRPr="00BD41AC">
        <w:rPr>
          <w:szCs w:val="28"/>
        </w:rPr>
        <w:t>Научный</w:t>
      </w:r>
      <w:r w:rsidRPr="00A14AE7">
        <w:rPr>
          <w:szCs w:val="28"/>
          <w:lang w:val="en-US"/>
        </w:rPr>
        <w:t xml:space="preserve"> </w:t>
      </w:r>
      <w:r w:rsidRPr="00BD41AC">
        <w:rPr>
          <w:szCs w:val="28"/>
        </w:rPr>
        <w:t>руководитель</w:t>
      </w:r>
      <w:r w:rsidRPr="00A14AE7">
        <w:rPr>
          <w:szCs w:val="28"/>
          <w:lang w:val="en-US"/>
        </w:rPr>
        <w:t xml:space="preserve"> – </w:t>
      </w:r>
      <w:r w:rsidRPr="00BD41AC">
        <w:rPr>
          <w:szCs w:val="28"/>
        </w:rPr>
        <w:t>Л</w:t>
      </w:r>
      <w:r w:rsidRPr="00A14AE7">
        <w:rPr>
          <w:szCs w:val="28"/>
          <w:lang w:val="en-US"/>
        </w:rPr>
        <w:t>.</w:t>
      </w:r>
      <w:r w:rsidRPr="00BD41AC">
        <w:rPr>
          <w:szCs w:val="28"/>
          <w:lang w:val="en-US"/>
        </w:rPr>
        <w:t> </w:t>
      </w:r>
      <w:r w:rsidRPr="00BD41AC">
        <w:rPr>
          <w:szCs w:val="28"/>
        </w:rPr>
        <w:t>Е</w:t>
      </w:r>
      <w:r w:rsidRPr="00A14AE7">
        <w:rPr>
          <w:szCs w:val="28"/>
          <w:lang w:val="en-US"/>
        </w:rPr>
        <w:t>.</w:t>
      </w:r>
      <w:r w:rsidRPr="00BD41AC">
        <w:rPr>
          <w:szCs w:val="28"/>
          <w:lang w:val="en-US"/>
        </w:rPr>
        <w:t> </w:t>
      </w:r>
      <w:r w:rsidRPr="00BD41AC">
        <w:rPr>
          <w:szCs w:val="28"/>
        </w:rPr>
        <w:t>Левонюк</w:t>
      </w:r>
    </w:p>
    <w:p w:rsidR="00BD41AC" w:rsidRPr="00A14AE7" w:rsidRDefault="00BD41AC" w:rsidP="00585928">
      <w:pPr>
        <w:spacing w:before="18" w:after="18"/>
        <w:ind w:left="454"/>
        <w:rPr>
          <w:szCs w:val="28"/>
          <w:lang w:val="en-US"/>
        </w:rPr>
      </w:pPr>
    </w:p>
    <w:p w:rsidR="00BD41AC" w:rsidRPr="00BD41AC" w:rsidRDefault="00BD41AC" w:rsidP="00585928">
      <w:pPr>
        <w:spacing w:before="18" w:after="18"/>
        <w:ind w:left="454"/>
        <w:rPr>
          <w:b/>
          <w:szCs w:val="28"/>
          <w:lang w:val="en-US"/>
        </w:rPr>
      </w:pPr>
      <w:r w:rsidRPr="00BD41AC">
        <w:rPr>
          <w:b/>
          <w:szCs w:val="28"/>
          <w:lang w:val="en-US"/>
        </w:rPr>
        <w:t>POVERTY AS A GLOBAL PROBLEM OF THE WORLD ECONOMY</w:t>
      </w:r>
    </w:p>
    <w:bookmarkEnd w:id="64"/>
    <w:p w:rsidR="00BD41AC" w:rsidRPr="00BD41AC" w:rsidRDefault="00BD41AC" w:rsidP="00BD41AC">
      <w:pPr>
        <w:spacing w:before="18" w:after="18"/>
        <w:ind w:firstLine="454"/>
        <w:jc w:val="both"/>
        <w:rPr>
          <w:b/>
          <w:szCs w:val="28"/>
          <w:lang w:val="en-US"/>
        </w:rPr>
      </w:pPr>
    </w:p>
    <w:p w:rsidR="00BD41AC" w:rsidRPr="0040757F" w:rsidRDefault="00BD41AC" w:rsidP="00BD41AC">
      <w:pPr>
        <w:spacing w:before="18" w:after="18"/>
        <w:ind w:firstLine="454"/>
        <w:jc w:val="both"/>
        <w:rPr>
          <w:szCs w:val="28"/>
          <w:lang w:val="en-US"/>
        </w:rPr>
      </w:pPr>
      <w:r w:rsidRPr="0040757F">
        <w:rPr>
          <w:szCs w:val="28"/>
          <w:lang w:val="en-US"/>
        </w:rPr>
        <w:t>This article deals with the problem of poverty and backwardness as a global world problem that requires a solution from the entire world community.</w:t>
      </w:r>
    </w:p>
    <w:p w:rsidR="00BD41AC" w:rsidRPr="0040757F" w:rsidRDefault="00BD41AC" w:rsidP="00BD41AC">
      <w:pPr>
        <w:spacing w:before="18" w:after="18"/>
        <w:ind w:firstLine="454"/>
        <w:jc w:val="both"/>
        <w:rPr>
          <w:spacing w:val="4"/>
          <w:szCs w:val="28"/>
          <w:lang w:val="en-US"/>
        </w:rPr>
      </w:pPr>
      <w:r w:rsidRPr="0040757F">
        <w:rPr>
          <w:spacing w:val="4"/>
          <w:szCs w:val="28"/>
          <w:lang w:val="en-US"/>
        </w:rPr>
        <w:t>Global problems of the world are those problems that directly or indirectly affect the entire population of the world and affect international relations. One of them is poverty. Poverty refers to the lack of opportunities to provide conditions for human life. Poverty is widespread in developing countries, where about 2/3 of the population live.</w:t>
      </w:r>
    </w:p>
    <w:p w:rsidR="00BD41AC" w:rsidRPr="0040757F" w:rsidRDefault="00BD41AC" w:rsidP="00BD41AC">
      <w:pPr>
        <w:spacing w:before="18" w:after="18"/>
        <w:ind w:firstLine="454"/>
        <w:jc w:val="both"/>
        <w:rPr>
          <w:spacing w:val="4"/>
          <w:szCs w:val="28"/>
          <w:lang w:val="en-US"/>
        </w:rPr>
      </w:pPr>
      <w:r w:rsidRPr="0040757F">
        <w:rPr>
          <w:spacing w:val="4"/>
          <w:szCs w:val="28"/>
          <w:lang w:val="en-US"/>
        </w:rPr>
        <w:t xml:space="preserve">Poverty is a social problem that cannot be completely eradicated, but can only be reduced in its impact on the entire world economy through social </w:t>
      </w:r>
      <w:r w:rsidRPr="0040757F">
        <w:rPr>
          <w:spacing w:val="4"/>
          <w:szCs w:val="28"/>
          <w:lang w:val="en-US"/>
        </w:rPr>
        <w:lastRenderedPageBreak/>
        <w:t>programs and international assistance. A big drawback is the lack of a unified concept and strategy in the fight against poverty in the world.</w:t>
      </w:r>
    </w:p>
    <w:p w:rsidR="00BD41AC" w:rsidRPr="0040757F" w:rsidRDefault="00BD41AC" w:rsidP="00BD41AC">
      <w:pPr>
        <w:spacing w:before="18" w:after="18"/>
        <w:ind w:firstLine="454"/>
        <w:jc w:val="both"/>
        <w:rPr>
          <w:spacing w:val="4"/>
          <w:szCs w:val="28"/>
          <w:lang w:val="en-US"/>
        </w:rPr>
      </w:pPr>
      <w:r w:rsidRPr="0040757F">
        <w:rPr>
          <w:spacing w:val="4"/>
          <w:szCs w:val="28"/>
          <w:lang w:val="en-US"/>
        </w:rPr>
        <w:t>The huge scale of poverty is a global danger not only for a certain state, but also for the overall world economic development. Such well-known concepts as backwardness, poverty and misery cannot contain certain quantitative parameters. In the understanding of people, this is not a good variety of food, minimal clothing, bad housing conditions. In a higher sense, it is a restriction in the material and spiritual needs of a person – just as poverty is a state of mind. People who have been experiencing problems and material limitations for a long time get used to thinking only about their unfulfilled needs. Poverty is characterized as the doom of the soul, lack of interest in life. Thus poverty and backwardness can be characterized in different forms:</w:t>
      </w:r>
    </w:p>
    <w:p w:rsidR="00BD41AC" w:rsidRPr="0040757F" w:rsidRDefault="00585928" w:rsidP="00BD41AC">
      <w:pPr>
        <w:spacing w:before="18" w:after="18"/>
        <w:ind w:firstLine="454"/>
        <w:jc w:val="both"/>
        <w:rPr>
          <w:spacing w:val="4"/>
          <w:szCs w:val="28"/>
          <w:lang w:val="en-US"/>
        </w:rPr>
      </w:pPr>
      <w:r w:rsidRPr="0040757F">
        <w:rPr>
          <w:spacing w:val="4"/>
          <w:szCs w:val="28"/>
          <w:lang w:val="en-US"/>
        </w:rPr>
        <w:t>–</w:t>
      </w:r>
      <w:r w:rsidR="00BD41AC" w:rsidRPr="0040757F">
        <w:rPr>
          <w:spacing w:val="4"/>
          <w:szCs w:val="28"/>
          <w:lang w:val="en-US"/>
        </w:rPr>
        <w:t> social sphere, manifestation in sharp differentiation in the state of certain groups of the population;</w:t>
      </w:r>
    </w:p>
    <w:p w:rsidR="00BD41AC" w:rsidRPr="0040757F" w:rsidRDefault="00585928" w:rsidP="00BD41AC">
      <w:pPr>
        <w:spacing w:before="18" w:after="18"/>
        <w:ind w:firstLine="454"/>
        <w:jc w:val="both"/>
        <w:rPr>
          <w:spacing w:val="4"/>
          <w:szCs w:val="28"/>
          <w:lang w:val="en-US"/>
        </w:rPr>
      </w:pPr>
      <w:r w:rsidRPr="0040757F">
        <w:rPr>
          <w:spacing w:val="4"/>
          <w:szCs w:val="28"/>
          <w:lang w:val="en-US"/>
        </w:rPr>
        <w:t>–</w:t>
      </w:r>
      <w:r w:rsidR="00BD41AC" w:rsidRPr="0040757F">
        <w:rPr>
          <w:spacing w:val="4"/>
          <w:szCs w:val="28"/>
          <w:lang w:val="en-US"/>
        </w:rPr>
        <w:t> production sphere, reduced labor productivity;</w:t>
      </w:r>
    </w:p>
    <w:p w:rsidR="00BD41AC" w:rsidRPr="0040757F" w:rsidRDefault="00585928" w:rsidP="00BD41AC">
      <w:pPr>
        <w:spacing w:before="18" w:after="18"/>
        <w:ind w:firstLine="454"/>
        <w:jc w:val="both"/>
        <w:rPr>
          <w:spacing w:val="4"/>
          <w:szCs w:val="28"/>
          <w:lang w:val="en-US"/>
        </w:rPr>
      </w:pPr>
      <w:r w:rsidRPr="0040757F">
        <w:rPr>
          <w:spacing w:val="4"/>
          <w:szCs w:val="28"/>
          <w:lang w:val="en-US"/>
        </w:rPr>
        <w:t>–</w:t>
      </w:r>
      <w:r w:rsidR="00BD41AC" w:rsidRPr="0040757F">
        <w:rPr>
          <w:spacing w:val="4"/>
          <w:szCs w:val="28"/>
          <w:lang w:val="en-US"/>
        </w:rPr>
        <w:t> everyday life sphere which means finding people in dilapidated housing condit</w:t>
      </w:r>
      <w:r w:rsidRPr="0040757F">
        <w:rPr>
          <w:spacing w:val="4"/>
          <w:szCs w:val="28"/>
          <w:lang w:val="en-US"/>
        </w:rPr>
        <w:t>ions that do not meet standards </w:t>
      </w:r>
      <w:r w:rsidR="00BD41AC" w:rsidRPr="0040757F">
        <w:rPr>
          <w:spacing w:val="4"/>
          <w:szCs w:val="28"/>
          <w:lang w:val="en-US"/>
        </w:rPr>
        <w:t>[1,</w:t>
      </w:r>
      <w:r w:rsidRPr="0040757F">
        <w:rPr>
          <w:spacing w:val="4"/>
          <w:szCs w:val="28"/>
          <w:lang w:val="en-US"/>
        </w:rPr>
        <w:t> </w:t>
      </w:r>
      <w:r w:rsidR="00BD41AC" w:rsidRPr="0040757F">
        <w:rPr>
          <w:spacing w:val="4"/>
          <w:szCs w:val="28"/>
          <w:lang w:val="en-US"/>
        </w:rPr>
        <w:t>p.</w:t>
      </w:r>
      <w:r w:rsidRPr="0040757F">
        <w:rPr>
          <w:spacing w:val="4"/>
          <w:szCs w:val="28"/>
          <w:lang w:val="en-US"/>
        </w:rPr>
        <w:t> </w:t>
      </w:r>
      <w:r w:rsidR="00BD41AC" w:rsidRPr="0040757F">
        <w:rPr>
          <w:spacing w:val="4"/>
          <w:szCs w:val="28"/>
          <w:lang w:val="en-US"/>
        </w:rPr>
        <w:t>20].</w:t>
      </w:r>
    </w:p>
    <w:p w:rsidR="00BD41AC" w:rsidRPr="0040757F" w:rsidRDefault="00BD41AC" w:rsidP="00BD41AC">
      <w:pPr>
        <w:spacing w:before="18" w:after="18"/>
        <w:ind w:firstLine="454"/>
        <w:jc w:val="both"/>
        <w:rPr>
          <w:spacing w:val="4"/>
          <w:szCs w:val="28"/>
          <w:lang w:val="en-US"/>
        </w:rPr>
      </w:pPr>
      <w:r w:rsidRPr="0040757F">
        <w:rPr>
          <w:spacing w:val="4"/>
          <w:szCs w:val="28"/>
          <w:lang w:val="en-US"/>
        </w:rPr>
        <w:t xml:space="preserve">Poverty can manifest itself in the lack of the most vital resource – fresh water – for the vast majority of people in the third world. Poverty is manifested in the fact that some people can not use medical care, get an education, have a high life expectancy, for example, as in </w:t>
      </w:r>
      <w:smartTag w:uri="urn:schemas-microsoft-com:office:smarttags" w:element="country-region">
        <w:smartTag w:uri="urn:schemas-microsoft-com:office:smarttags" w:element="place">
          <w:r w:rsidRPr="0040757F">
            <w:rPr>
              <w:spacing w:val="4"/>
              <w:szCs w:val="28"/>
              <w:lang w:val="en-US"/>
            </w:rPr>
            <w:t>Japan</w:t>
          </w:r>
        </w:smartTag>
      </w:smartTag>
      <w:r w:rsidRPr="0040757F">
        <w:rPr>
          <w:spacing w:val="4"/>
          <w:szCs w:val="28"/>
          <w:lang w:val="en-US"/>
        </w:rPr>
        <w:t>. Poverty has always been a companion for the entire population of the Earth. However, the qualitative characteristics of poverty vary greatly across regions in the developing world, which allows us to divide poverty into categories of absolute poverty and relative poverty.</w:t>
      </w:r>
    </w:p>
    <w:p w:rsidR="00BD41AC" w:rsidRPr="0040757F" w:rsidRDefault="00BD41AC" w:rsidP="00BD41AC">
      <w:pPr>
        <w:spacing w:before="18" w:after="18"/>
        <w:ind w:firstLine="454"/>
        <w:jc w:val="both"/>
        <w:rPr>
          <w:spacing w:val="4"/>
          <w:szCs w:val="28"/>
          <w:lang w:val="en-US"/>
        </w:rPr>
      </w:pPr>
      <w:r w:rsidRPr="0040757F">
        <w:rPr>
          <w:spacing w:val="4"/>
          <w:szCs w:val="28"/>
          <w:lang w:val="en-US"/>
        </w:rPr>
        <w:t>Absolute poverty is the absence of a normal lifestyle, the inability to provide the family with food, clothing, and medicine.</w:t>
      </w:r>
    </w:p>
    <w:p w:rsidR="00BD41AC" w:rsidRPr="0040757F" w:rsidRDefault="00BD41AC" w:rsidP="00BD41AC">
      <w:pPr>
        <w:spacing w:before="18" w:after="18"/>
        <w:ind w:firstLine="454"/>
        <w:jc w:val="both"/>
        <w:rPr>
          <w:spacing w:val="4"/>
          <w:szCs w:val="28"/>
          <w:lang w:val="en-US"/>
        </w:rPr>
      </w:pPr>
      <w:r w:rsidRPr="0040757F">
        <w:rPr>
          <w:spacing w:val="4"/>
          <w:szCs w:val="28"/>
          <w:lang w:val="en-US"/>
        </w:rPr>
        <w:t>Relative poverty is a far-fetched concept of poverty based on market prices. The affluence of a certain group of people creates in some people the awareness that they live poorly, while these families eat a variety of food, dress according to the seasons, travel, etc.</w:t>
      </w:r>
    </w:p>
    <w:p w:rsidR="00BD41AC" w:rsidRPr="0040757F" w:rsidRDefault="00BD41AC" w:rsidP="00BD41AC">
      <w:pPr>
        <w:spacing w:before="18" w:after="18"/>
        <w:ind w:firstLine="454"/>
        <w:jc w:val="both"/>
        <w:rPr>
          <w:spacing w:val="4"/>
          <w:szCs w:val="28"/>
          <w:lang w:val="en-US"/>
        </w:rPr>
      </w:pPr>
      <w:r w:rsidRPr="0040757F">
        <w:rPr>
          <w:spacing w:val="4"/>
          <w:szCs w:val="28"/>
          <w:lang w:val="en-US"/>
        </w:rPr>
        <w:t>The concept of poverty has changed over the course of the twentieth century, but the method of its measuring it remains essentially the same. The concept of poverty today equated to the concept of the subsistence minimum. Income acts as a certain indicator of the measurement of well-being. An important task in this study of poverty is to identify those families that are poor, which means that their income is less than the poverty line. The poverty line is the level of income per capita that officially qualifies a family, depending on the age categor</w:t>
      </w:r>
      <w:r w:rsidR="00585928" w:rsidRPr="0040757F">
        <w:rPr>
          <w:spacing w:val="4"/>
          <w:szCs w:val="28"/>
          <w:lang w:val="en-US"/>
        </w:rPr>
        <w:t>y and the number of its members </w:t>
      </w:r>
      <w:r w:rsidRPr="0040757F">
        <w:rPr>
          <w:spacing w:val="4"/>
          <w:szCs w:val="28"/>
          <w:lang w:val="en-US"/>
        </w:rPr>
        <w:t>[2,</w:t>
      </w:r>
      <w:r w:rsidR="00585928" w:rsidRPr="0040757F">
        <w:rPr>
          <w:spacing w:val="4"/>
          <w:szCs w:val="28"/>
          <w:lang w:val="en-US"/>
        </w:rPr>
        <w:t> </w:t>
      </w:r>
      <w:r w:rsidRPr="0040757F">
        <w:rPr>
          <w:spacing w:val="4"/>
          <w:szCs w:val="28"/>
          <w:lang w:val="en-US"/>
        </w:rPr>
        <w:t>p.</w:t>
      </w:r>
      <w:r w:rsidR="00585928" w:rsidRPr="0040757F">
        <w:rPr>
          <w:spacing w:val="4"/>
          <w:szCs w:val="28"/>
          <w:lang w:val="en-US"/>
        </w:rPr>
        <w:t> </w:t>
      </w:r>
      <w:r w:rsidRPr="0040757F">
        <w:rPr>
          <w:spacing w:val="4"/>
          <w:szCs w:val="28"/>
          <w:lang w:val="en-US"/>
        </w:rPr>
        <w:t>194].</w:t>
      </w:r>
    </w:p>
    <w:p w:rsidR="00BD41AC" w:rsidRPr="0040757F" w:rsidRDefault="00BD41AC" w:rsidP="00BD41AC">
      <w:pPr>
        <w:spacing w:before="18" w:after="18"/>
        <w:ind w:firstLine="454"/>
        <w:jc w:val="both"/>
        <w:rPr>
          <w:spacing w:val="4"/>
          <w:szCs w:val="28"/>
          <w:lang w:val="en-US"/>
        </w:rPr>
      </w:pPr>
      <w:r w:rsidRPr="0040757F">
        <w:rPr>
          <w:spacing w:val="4"/>
          <w:szCs w:val="28"/>
          <w:lang w:val="en-US"/>
        </w:rPr>
        <w:lastRenderedPageBreak/>
        <w:t xml:space="preserve">In the former </w:t>
      </w:r>
      <w:smartTag w:uri="urn:schemas-microsoft-com:office:smarttags" w:element="country-region">
        <w:smartTag w:uri="urn:schemas-microsoft-com:office:smarttags" w:element="place">
          <w:r w:rsidRPr="0040757F">
            <w:rPr>
              <w:spacing w:val="4"/>
              <w:szCs w:val="28"/>
              <w:lang w:val="en-US"/>
            </w:rPr>
            <w:t>USSR</w:t>
          </w:r>
        </w:smartTag>
      </w:smartTag>
      <w:r w:rsidRPr="0040757F">
        <w:rPr>
          <w:spacing w:val="4"/>
          <w:szCs w:val="28"/>
          <w:lang w:val="en-US"/>
        </w:rPr>
        <w:t xml:space="preserve">, the concept of the consumer basket, or the normative method, was widely used. In </w:t>
      </w:r>
      <w:smartTag w:uri="urn:schemas-microsoft-com:office:smarttags" w:element="place">
        <w:smartTag w:uri="urn:schemas-microsoft-com:office:smarttags" w:element="country-region">
          <w:r w:rsidRPr="0040757F">
            <w:rPr>
              <w:spacing w:val="4"/>
              <w:szCs w:val="28"/>
              <w:lang w:val="en-US"/>
            </w:rPr>
            <w:t>Hungary</w:t>
          </w:r>
        </w:smartTag>
      </w:smartTag>
      <w:r w:rsidRPr="0040757F">
        <w:rPr>
          <w:spacing w:val="4"/>
          <w:szCs w:val="28"/>
          <w:lang w:val="en-US"/>
        </w:rPr>
        <w:t>, for example, the indicator of social and living standards is applied. The subsistence minimum is the level of consumption that is necessary only to meet basic needs (food, clothing, medicine, education).</w:t>
      </w:r>
    </w:p>
    <w:p w:rsidR="00BD41AC" w:rsidRPr="0040757F" w:rsidRDefault="00BD41AC" w:rsidP="00BD41AC">
      <w:pPr>
        <w:spacing w:before="18" w:after="18"/>
        <w:ind w:firstLine="454"/>
        <w:jc w:val="both"/>
        <w:rPr>
          <w:spacing w:val="4"/>
          <w:szCs w:val="28"/>
          <w:lang w:val="en-US"/>
        </w:rPr>
      </w:pPr>
      <w:r w:rsidRPr="0040757F">
        <w:rPr>
          <w:spacing w:val="4"/>
          <w:szCs w:val="28"/>
          <w:lang w:val="en-US"/>
        </w:rPr>
        <w:t>To some extent, all States in the world are affected by poverty. Even in well-off countries, health inequalities are increasing against a backdrop of deepening social an</w:t>
      </w:r>
      <w:r w:rsidR="00585928" w:rsidRPr="0040757F">
        <w:rPr>
          <w:spacing w:val="4"/>
          <w:szCs w:val="28"/>
          <w:lang w:val="en-US"/>
        </w:rPr>
        <w:t>d economic differences. About 2 </w:t>
      </w:r>
      <w:r w:rsidRPr="0040757F">
        <w:rPr>
          <w:spacing w:val="4"/>
          <w:szCs w:val="28"/>
          <w:lang w:val="en-US"/>
        </w:rPr>
        <w:t>% of the populati</w:t>
      </w:r>
      <w:r w:rsidR="00585928" w:rsidRPr="0040757F">
        <w:rPr>
          <w:spacing w:val="4"/>
          <w:szCs w:val="28"/>
          <w:lang w:val="en-US"/>
        </w:rPr>
        <w:t>on of European region (about 24 </w:t>
      </w:r>
      <w:r w:rsidRPr="0040757F">
        <w:rPr>
          <w:spacing w:val="4"/>
          <w:szCs w:val="28"/>
          <w:lang w:val="en-US"/>
        </w:rPr>
        <w:t xml:space="preserve">million people) lives in absolute poverty. Relative poverty is more or less noticeable in most European countries. </w:t>
      </w:r>
    </w:p>
    <w:p w:rsidR="00BD41AC" w:rsidRPr="0040757F" w:rsidRDefault="00BD41AC" w:rsidP="00BD41AC">
      <w:pPr>
        <w:spacing w:before="18" w:after="18"/>
        <w:ind w:firstLine="454"/>
        <w:jc w:val="both"/>
        <w:rPr>
          <w:spacing w:val="4"/>
          <w:szCs w:val="28"/>
          <w:lang w:val="en-US"/>
        </w:rPr>
      </w:pPr>
      <w:r w:rsidRPr="0040757F">
        <w:rPr>
          <w:spacing w:val="4"/>
          <w:szCs w:val="28"/>
          <w:lang w:val="en-US"/>
        </w:rPr>
        <w:t>The question today is how to overcome poverty? The main reason for poverty is small wages. The low level of income of the population is linked to such personal characteristics as poor health, low competitiveness in the labor market, insufficient education, limitations in working capacity, poor quality of family life, and much more. Many economists agree that the development of effective national development strategies in developing countries that rely on domestic economic resources in an integrated manner is important in addressing poverty. They are drawn up on the basis of lines, so-called official development assistance from developed countries in the form of financial resources. The poorest countries (and they are the main recipients of this aid) will officially rece</w:t>
      </w:r>
      <w:r w:rsidR="00171568" w:rsidRPr="0040757F">
        <w:rPr>
          <w:spacing w:val="4"/>
          <w:szCs w:val="28"/>
          <w:lang w:val="en-US"/>
        </w:rPr>
        <w:t>ive development assistance at 3 </w:t>
      </w:r>
      <w:r w:rsidRPr="0040757F">
        <w:rPr>
          <w:spacing w:val="4"/>
          <w:szCs w:val="28"/>
          <w:lang w:val="en-US"/>
        </w:rPr>
        <w:t>% of their GDP. For the countri</w:t>
      </w:r>
      <w:r w:rsidR="00171568" w:rsidRPr="0040757F">
        <w:rPr>
          <w:spacing w:val="4"/>
          <w:szCs w:val="28"/>
          <w:lang w:val="en-US"/>
        </w:rPr>
        <w:t>es of tropical Africa – about 5 </w:t>
      </w:r>
      <w:r w:rsidRPr="0040757F">
        <w:rPr>
          <w:spacing w:val="4"/>
          <w:szCs w:val="28"/>
          <w:lang w:val="en-US"/>
        </w:rPr>
        <w:t>%, but in terms of each person of the state, it is only 26</w:t>
      </w:r>
      <w:r w:rsidR="00585928" w:rsidRPr="0040757F">
        <w:rPr>
          <w:spacing w:val="4"/>
          <w:szCs w:val="28"/>
          <w:lang w:val="en-US"/>
        </w:rPr>
        <w:t> </w:t>
      </w:r>
      <w:r w:rsidRPr="0040757F">
        <w:rPr>
          <w:spacing w:val="4"/>
          <w:szCs w:val="28"/>
          <w:lang w:val="en-US"/>
        </w:rPr>
        <w:t>US dollars a year.</w:t>
      </w:r>
    </w:p>
    <w:p w:rsidR="00BD41AC" w:rsidRPr="0040757F" w:rsidRDefault="00BD41AC" w:rsidP="00BD41AC">
      <w:pPr>
        <w:spacing w:before="18" w:after="18"/>
        <w:ind w:firstLine="454"/>
        <w:jc w:val="both"/>
        <w:rPr>
          <w:spacing w:val="4"/>
          <w:szCs w:val="28"/>
          <w:lang w:val="en-US"/>
        </w:rPr>
      </w:pPr>
      <w:r w:rsidRPr="0040757F">
        <w:rPr>
          <w:spacing w:val="4"/>
          <w:szCs w:val="28"/>
          <w:lang w:val="en-US"/>
        </w:rPr>
        <w:t>An important solution to the problem of poverty is to attract foreign capital in the form of investment, and possible Bank loans. The flow of these financial resources to the coffers of developing countries is currently the Foundation for external financing of third world countries. But efficiency is not achieved due to high levels of corruption or simple theft, as well as inefficient use of the funds received.</w:t>
      </w:r>
    </w:p>
    <w:p w:rsidR="00BD41AC" w:rsidRPr="00171568" w:rsidRDefault="00BD41AC" w:rsidP="00BD41AC">
      <w:pPr>
        <w:spacing w:before="18" w:after="18"/>
        <w:ind w:firstLine="454"/>
        <w:jc w:val="both"/>
        <w:rPr>
          <w:szCs w:val="28"/>
          <w:lang w:val="en-US"/>
        </w:rPr>
      </w:pPr>
    </w:p>
    <w:p w:rsidR="00585928" w:rsidRPr="00585928" w:rsidRDefault="00585928" w:rsidP="00585928">
      <w:pPr>
        <w:jc w:val="center"/>
        <w:rPr>
          <w:szCs w:val="24"/>
        </w:rPr>
      </w:pPr>
      <w:r w:rsidRPr="00585928">
        <w:rPr>
          <w:szCs w:val="24"/>
          <w:lang w:val="en-US"/>
        </w:rPr>
        <w:t>REFERENCES</w:t>
      </w:r>
    </w:p>
    <w:p w:rsidR="00BD41AC" w:rsidRPr="00BD41AC" w:rsidRDefault="00BD41AC" w:rsidP="00BD41AC">
      <w:pPr>
        <w:spacing w:before="18" w:after="18"/>
        <w:ind w:firstLine="454"/>
        <w:jc w:val="both"/>
        <w:rPr>
          <w:szCs w:val="28"/>
        </w:rPr>
      </w:pPr>
      <w:r w:rsidRPr="00BD41AC">
        <w:rPr>
          <w:szCs w:val="28"/>
        </w:rPr>
        <w:t>1. Колесов, В. П. Мировая экономика / В. П</w:t>
      </w:r>
      <w:r w:rsidR="00E6773F">
        <w:rPr>
          <w:szCs w:val="28"/>
        </w:rPr>
        <w:t>. Колесов, М. Н. Осьмовой. – М.</w:t>
      </w:r>
      <w:r w:rsidR="00E6773F" w:rsidRPr="00E6773F">
        <w:rPr>
          <w:szCs w:val="28"/>
        </w:rPr>
        <w:t xml:space="preserve"> </w:t>
      </w:r>
      <w:r w:rsidR="00E6773F">
        <w:rPr>
          <w:szCs w:val="28"/>
        </w:rPr>
        <w:t>: Юрайт, 2017. – 421</w:t>
      </w:r>
      <w:r w:rsidR="00E6773F">
        <w:rPr>
          <w:szCs w:val="28"/>
          <w:lang w:val="en-US"/>
        </w:rPr>
        <w:t> </w:t>
      </w:r>
      <w:r w:rsidRPr="00BD41AC">
        <w:rPr>
          <w:szCs w:val="28"/>
        </w:rPr>
        <w:t>с.</w:t>
      </w:r>
    </w:p>
    <w:p w:rsidR="00BD41AC" w:rsidRPr="00BD41AC" w:rsidRDefault="00BD41AC" w:rsidP="00BD41AC">
      <w:pPr>
        <w:spacing w:before="18" w:after="18"/>
        <w:ind w:firstLine="454"/>
        <w:jc w:val="both"/>
        <w:rPr>
          <w:szCs w:val="28"/>
        </w:rPr>
      </w:pPr>
      <w:r w:rsidRPr="00BD41AC">
        <w:rPr>
          <w:szCs w:val="28"/>
        </w:rPr>
        <w:t>2. Ломакин, В. К. Мировая экономика: учебник для вузов / В. К. Ломакин.</w:t>
      </w:r>
      <w:r w:rsidR="00E6773F">
        <w:rPr>
          <w:szCs w:val="28"/>
        </w:rPr>
        <w:t xml:space="preserve"> – М. : ЮНИТИ-ДАНА, 2014. – 328</w:t>
      </w:r>
      <w:r w:rsidR="00E6773F">
        <w:rPr>
          <w:szCs w:val="28"/>
          <w:lang w:val="en-US"/>
        </w:rPr>
        <w:t> </w:t>
      </w:r>
      <w:r w:rsidRPr="00BD41AC">
        <w:rPr>
          <w:szCs w:val="28"/>
        </w:rPr>
        <w:t>с.</w:t>
      </w:r>
    </w:p>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rPr>
      </w:pPr>
      <w:r w:rsidRPr="00BD41AC">
        <w:rPr>
          <w:szCs w:val="28"/>
        </w:rPr>
        <w:t xml:space="preserve">Статья посвящена одной из основных проблем сегодняшнего мира является проблема бедности, которая, как утверждает автор, характерна не только для бедных, но и богатых стран мира. В статье дано </w:t>
      </w:r>
      <w:r w:rsidR="00E6773F">
        <w:rPr>
          <w:szCs w:val="28"/>
        </w:rPr>
        <w:t>определение понятия бедности. В</w:t>
      </w:r>
      <w:r w:rsidR="00E6773F" w:rsidRPr="00E6773F">
        <w:rPr>
          <w:szCs w:val="28"/>
        </w:rPr>
        <w:t xml:space="preserve"> </w:t>
      </w:r>
      <w:r w:rsidRPr="00BD41AC">
        <w:rPr>
          <w:szCs w:val="28"/>
        </w:rPr>
        <w:t xml:space="preserve">заключении автор делает вывод, что одним из </w:t>
      </w:r>
      <w:r w:rsidRPr="00BD41AC">
        <w:rPr>
          <w:szCs w:val="28"/>
        </w:rPr>
        <w:lastRenderedPageBreak/>
        <w:t>эффективных путей борьбы с тотальной бедностью может быть финансовая помощь более развитых в экономическом плане государств. Но часто эта мера оказывается недейственной из-за высокого уровня коррупции и присвоения средств чиновниками.</w:t>
      </w:r>
    </w:p>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rPr>
      </w:pPr>
    </w:p>
    <w:p w:rsidR="00BD41AC" w:rsidRPr="008456FF" w:rsidRDefault="00A172DF" w:rsidP="00E6773F">
      <w:pPr>
        <w:spacing w:before="18" w:after="18"/>
        <w:ind w:left="454"/>
        <w:rPr>
          <w:b/>
          <w:szCs w:val="28"/>
        </w:rPr>
      </w:pPr>
      <w:bookmarkStart w:id="65" w:name="_Hlk41400690"/>
      <w:r>
        <w:rPr>
          <w:b/>
          <w:szCs w:val="28"/>
        </w:rPr>
        <w:t>А</w:t>
      </w:r>
      <w:r w:rsidRPr="008456FF">
        <w:rPr>
          <w:b/>
          <w:szCs w:val="28"/>
        </w:rPr>
        <w:t>.</w:t>
      </w:r>
      <w:r w:rsidRPr="00A172DF">
        <w:rPr>
          <w:b/>
          <w:szCs w:val="28"/>
          <w:lang w:val="en-US"/>
        </w:rPr>
        <w:t> </w:t>
      </w:r>
      <w:r w:rsidR="00BD41AC" w:rsidRPr="00BD41AC">
        <w:rPr>
          <w:b/>
          <w:szCs w:val="28"/>
        </w:rPr>
        <w:t>В</w:t>
      </w:r>
      <w:r w:rsidR="00BD41AC" w:rsidRPr="008456FF">
        <w:rPr>
          <w:b/>
          <w:szCs w:val="28"/>
        </w:rPr>
        <w:t>.</w:t>
      </w:r>
      <w:r w:rsidRPr="00A172DF">
        <w:rPr>
          <w:b/>
          <w:szCs w:val="28"/>
          <w:lang w:val="en-US"/>
        </w:rPr>
        <w:t> </w:t>
      </w:r>
      <w:r w:rsidR="00BD41AC" w:rsidRPr="00BD41AC">
        <w:rPr>
          <w:b/>
          <w:szCs w:val="28"/>
        </w:rPr>
        <w:t>Шелягович</w:t>
      </w:r>
    </w:p>
    <w:p w:rsidR="007B2BE6" w:rsidRDefault="007B2BE6" w:rsidP="007B2BE6">
      <w:pPr>
        <w:spacing w:before="18" w:after="18"/>
        <w:ind w:firstLine="454"/>
        <w:rPr>
          <w:szCs w:val="28"/>
          <w:lang w:val="be-BY"/>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A14AE7" w:rsidRDefault="00A172DF" w:rsidP="00E6773F">
      <w:pPr>
        <w:spacing w:before="18" w:after="18"/>
        <w:ind w:left="454"/>
        <w:rPr>
          <w:bCs/>
          <w:szCs w:val="28"/>
          <w:lang w:val="en-US"/>
        </w:rPr>
      </w:pPr>
      <w:r>
        <w:rPr>
          <w:bCs/>
          <w:szCs w:val="28"/>
        </w:rPr>
        <w:t>Научный</w:t>
      </w:r>
      <w:r w:rsidRPr="00A14AE7">
        <w:rPr>
          <w:bCs/>
          <w:szCs w:val="28"/>
          <w:lang w:val="en-US"/>
        </w:rPr>
        <w:t xml:space="preserve"> </w:t>
      </w:r>
      <w:r>
        <w:rPr>
          <w:bCs/>
          <w:szCs w:val="28"/>
        </w:rPr>
        <w:t>руководитель</w:t>
      </w:r>
      <w:r w:rsidRPr="00A14AE7">
        <w:rPr>
          <w:bCs/>
          <w:szCs w:val="28"/>
          <w:lang w:val="en-US"/>
        </w:rPr>
        <w:t xml:space="preserve"> – </w:t>
      </w:r>
      <w:r>
        <w:rPr>
          <w:bCs/>
          <w:szCs w:val="28"/>
        </w:rPr>
        <w:t>Т</w:t>
      </w:r>
      <w:r w:rsidRPr="00A14AE7">
        <w:rPr>
          <w:bCs/>
          <w:szCs w:val="28"/>
          <w:lang w:val="en-US"/>
        </w:rPr>
        <w:t>.</w:t>
      </w:r>
      <w:r w:rsidRPr="00A172DF">
        <w:rPr>
          <w:bCs/>
          <w:szCs w:val="28"/>
          <w:lang w:val="en-US"/>
        </w:rPr>
        <w:t> </w:t>
      </w:r>
      <w:r w:rsidR="00BD41AC" w:rsidRPr="00BD41AC">
        <w:rPr>
          <w:bCs/>
          <w:szCs w:val="28"/>
        </w:rPr>
        <w:t>С</w:t>
      </w:r>
      <w:r w:rsidR="00BD41AC" w:rsidRPr="00A14AE7">
        <w:rPr>
          <w:bCs/>
          <w:szCs w:val="28"/>
          <w:lang w:val="en-US"/>
        </w:rPr>
        <w:t>.</w:t>
      </w:r>
      <w:r w:rsidRPr="00A14AE7">
        <w:rPr>
          <w:bCs/>
          <w:szCs w:val="28"/>
          <w:lang w:val="en-US"/>
        </w:rPr>
        <w:t> </w:t>
      </w:r>
      <w:r w:rsidR="00BD41AC" w:rsidRPr="00BD41AC">
        <w:rPr>
          <w:bCs/>
          <w:szCs w:val="28"/>
        </w:rPr>
        <w:t>Троцюк</w:t>
      </w:r>
    </w:p>
    <w:p w:rsidR="00BD41AC" w:rsidRPr="00A14AE7" w:rsidRDefault="00BD41AC" w:rsidP="00E6773F">
      <w:pPr>
        <w:spacing w:before="18" w:after="18"/>
        <w:ind w:left="454"/>
        <w:rPr>
          <w:bCs/>
          <w:szCs w:val="28"/>
          <w:lang w:val="en-US"/>
        </w:rPr>
      </w:pPr>
    </w:p>
    <w:p w:rsidR="00BD41AC" w:rsidRPr="00BD41AC" w:rsidRDefault="00BD41AC" w:rsidP="00E6773F">
      <w:pPr>
        <w:spacing w:before="18" w:after="18"/>
        <w:ind w:left="454"/>
        <w:rPr>
          <w:b/>
          <w:szCs w:val="28"/>
          <w:lang w:val="en-US"/>
        </w:rPr>
      </w:pPr>
      <w:r w:rsidRPr="00BD41AC">
        <w:rPr>
          <w:b/>
          <w:szCs w:val="28"/>
          <w:lang w:val="en-US"/>
        </w:rPr>
        <w:t>NEUROTICISM AS A PERSONALITY TRAIT</w:t>
      </w:r>
    </w:p>
    <w:bookmarkEnd w:id="65"/>
    <w:p w:rsidR="00BD41AC" w:rsidRPr="00BD41AC" w:rsidRDefault="00BD41AC" w:rsidP="00BD41AC">
      <w:pPr>
        <w:spacing w:before="18" w:after="18"/>
        <w:ind w:firstLine="454"/>
        <w:jc w:val="both"/>
        <w:rPr>
          <w:szCs w:val="28"/>
          <w:lang w:val="en-US"/>
        </w:rPr>
      </w:pPr>
    </w:p>
    <w:p w:rsidR="00BD41AC" w:rsidRPr="00BD41AC" w:rsidRDefault="00BD41AC" w:rsidP="00BD41AC">
      <w:pPr>
        <w:spacing w:before="18" w:after="18"/>
        <w:ind w:firstLine="454"/>
        <w:jc w:val="both"/>
        <w:rPr>
          <w:szCs w:val="28"/>
          <w:lang w:val="en-US"/>
        </w:rPr>
      </w:pPr>
      <w:r w:rsidRPr="00BD41AC">
        <w:rPr>
          <w:szCs w:val="28"/>
          <w:lang w:val="en-US"/>
        </w:rPr>
        <w:t xml:space="preserve">Neuroticism is a long-term tendency to be in a negative or anxious emotional state. It is not a medical condition but a personality trait. </w:t>
      </w:r>
    </w:p>
    <w:p w:rsidR="00BD41AC" w:rsidRPr="00BD41AC" w:rsidRDefault="00BD41AC" w:rsidP="00BD41AC">
      <w:pPr>
        <w:spacing w:before="18" w:after="18"/>
        <w:ind w:firstLine="454"/>
        <w:jc w:val="both"/>
        <w:rPr>
          <w:szCs w:val="28"/>
          <w:lang w:val="en-US"/>
        </w:rPr>
      </w:pPr>
      <w:r w:rsidRPr="00BD41AC">
        <w:rPr>
          <w:szCs w:val="28"/>
          <w:lang w:val="en-US"/>
        </w:rPr>
        <w:t>There’s no longer a psychological diagnosis of “neurotic”, but  psychologists still investigate the personality trait of neuroticism. One of the five basic factors of personality – a high level of neuroticism – means that an individual has a chronic tendency to worry, approaches the future with dread, reflects on personal weaknesses and in general finds it difficult to enjoy life to its fullest.</w:t>
      </w:r>
    </w:p>
    <w:p w:rsidR="00BD41AC" w:rsidRPr="00BD41AC" w:rsidRDefault="00BD41AC" w:rsidP="00BD41AC">
      <w:pPr>
        <w:spacing w:before="18" w:after="18"/>
        <w:ind w:firstLine="454"/>
        <w:jc w:val="both"/>
        <w:rPr>
          <w:szCs w:val="28"/>
          <w:lang w:val="en-US"/>
        </w:rPr>
      </w:pPr>
      <w:r w:rsidRPr="00BD41AC">
        <w:rPr>
          <w:szCs w:val="28"/>
          <w:lang w:val="en-US"/>
        </w:rPr>
        <w:t xml:space="preserve">People with neuroticism tend to have more depressed moods and suffer from feelings of guilt, envy, anger, and anxiety more frequently and more severely than other individuals. </w:t>
      </w:r>
    </w:p>
    <w:p w:rsidR="00BD41AC" w:rsidRPr="00BD41AC" w:rsidRDefault="00BD41AC" w:rsidP="00BD41AC">
      <w:pPr>
        <w:spacing w:before="18" w:after="18"/>
        <w:ind w:firstLine="454"/>
        <w:jc w:val="both"/>
        <w:rPr>
          <w:szCs w:val="28"/>
          <w:lang w:val="en-US"/>
        </w:rPr>
      </w:pPr>
      <w:r w:rsidRPr="00BD41AC">
        <w:rPr>
          <w:szCs w:val="28"/>
          <w:lang w:val="en-US"/>
        </w:rPr>
        <w:t xml:space="preserve">They can be sensitive to environmental stress. People with neuroticism may see everyday situations as menacing and major. Frustrations that may be experienced by others as trivial may become problematic and lead to despair. </w:t>
      </w:r>
    </w:p>
    <w:p w:rsidR="00BD41AC" w:rsidRPr="00BD41AC" w:rsidRDefault="00BD41AC" w:rsidP="00BD41AC">
      <w:pPr>
        <w:spacing w:before="18" w:after="18"/>
        <w:ind w:firstLine="454"/>
        <w:jc w:val="both"/>
        <w:rPr>
          <w:szCs w:val="28"/>
          <w:lang w:val="en-US"/>
        </w:rPr>
      </w:pPr>
      <w:r w:rsidRPr="00BD41AC">
        <w:rPr>
          <w:szCs w:val="28"/>
          <w:lang w:val="en-US"/>
        </w:rPr>
        <w:t xml:space="preserve">An individual with neuroticism may be self-conscious and shy. They may tend to internalize phobias and other neurotic traits, such as anxiety, panic, aggression, negativity and depression. Neuroticism is an ongoing emotional state defined by these negative reactions and feelings. </w:t>
      </w:r>
    </w:p>
    <w:p w:rsidR="00BD41AC" w:rsidRPr="002E201F" w:rsidRDefault="00BD41AC" w:rsidP="00BD41AC">
      <w:pPr>
        <w:spacing w:before="18" w:after="18"/>
        <w:ind w:firstLine="454"/>
        <w:jc w:val="both"/>
        <w:rPr>
          <w:spacing w:val="2"/>
          <w:kern w:val="28"/>
          <w:szCs w:val="28"/>
          <w:lang w:val="en-US"/>
        </w:rPr>
      </w:pPr>
      <w:r w:rsidRPr="002E201F">
        <w:rPr>
          <w:spacing w:val="2"/>
          <w:kern w:val="28"/>
          <w:szCs w:val="28"/>
          <w:lang w:val="en-US"/>
        </w:rPr>
        <w:t xml:space="preserve">The researchers of Australia’s Charles Darwin University investigated the role of neuroticism in making individuals susceptible to experiencing general, non-specific psychological distress. Consistent with the World Health Organization’s characterization of non-specific psychological distress (NPD), the authors regard people who experience this state as showing “elevated levels of cognitive, behavioural and emotional suffering that are also shared with a wide range of psychological disorders but that are not specific </w:t>
      </w:r>
      <w:r w:rsidR="00E6773F" w:rsidRPr="002E201F">
        <w:rPr>
          <w:spacing w:val="2"/>
          <w:kern w:val="28"/>
          <w:szCs w:val="28"/>
          <w:lang w:val="en-US"/>
        </w:rPr>
        <w:t>to any single disorder” </w:t>
      </w:r>
      <w:r w:rsidRPr="002E201F">
        <w:rPr>
          <w:spacing w:val="2"/>
          <w:kern w:val="28"/>
          <w:szCs w:val="28"/>
          <w:lang w:val="en-US"/>
        </w:rPr>
        <w:t>[1]. The state of NPD can be thought of as “predictive of a range of mental and physical problems and may tax a</w:t>
      </w:r>
      <w:r w:rsidR="00E6773F" w:rsidRPr="002E201F">
        <w:rPr>
          <w:spacing w:val="2"/>
          <w:kern w:val="28"/>
          <w:szCs w:val="28"/>
          <w:lang w:val="en-US"/>
        </w:rPr>
        <w:t>n individual’s ability to cope” </w:t>
      </w:r>
      <w:r w:rsidRPr="002E201F">
        <w:rPr>
          <w:spacing w:val="2"/>
          <w:kern w:val="28"/>
          <w:szCs w:val="28"/>
          <w:lang w:val="en-US"/>
        </w:rPr>
        <w:t>[2].</w:t>
      </w:r>
    </w:p>
    <w:p w:rsidR="00BD41AC" w:rsidRPr="00E6773F" w:rsidRDefault="00BD41AC" w:rsidP="00BD41AC">
      <w:pPr>
        <w:spacing w:before="18" w:after="18"/>
        <w:ind w:firstLine="454"/>
        <w:jc w:val="both"/>
        <w:rPr>
          <w:spacing w:val="-2"/>
          <w:szCs w:val="28"/>
          <w:lang w:val="en-US"/>
        </w:rPr>
      </w:pPr>
      <w:r w:rsidRPr="002E201F">
        <w:rPr>
          <w:spacing w:val="2"/>
          <w:kern w:val="28"/>
          <w:szCs w:val="28"/>
          <w:lang w:val="en-US"/>
        </w:rPr>
        <w:lastRenderedPageBreak/>
        <w:t>While neuroticism is not a diagnosis or even a concern in a well-balanced</w:t>
      </w:r>
      <w:r w:rsidRPr="00E6773F">
        <w:rPr>
          <w:spacing w:val="-2"/>
          <w:szCs w:val="28"/>
          <w:lang w:val="en-US"/>
        </w:rPr>
        <w:t xml:space="preserve"> personality, having it can feed into different mental and physical health problems.</w:t>
      </w:r>
    </w:p>
    <w:p w:rsidR="00BD41AC" w:rsidRPr="00BD41AC" w:rsidRDefault="00BD41AC" w:rsidP="00BD41AC">
      <w:pPr>
        <w:spacing w:before="18" w:after="18"/>
        <w:ind w:firstLine="454"/>
        <w:jc w:val="both"/>
        <w:rPr>
          <w:szCs w:val="28"/>
          <w:lang w:val="en-US"/>
        </w:rPr>
      </w:pPr>
      <w:r w:rsidRPr="00BD41AC">
        <w:rPr>
          <w:szCs w:val="28"/>
          <w:lang w:val="en-US"/>
        </w:rPr>
        <w:t xml:space="preserve">People high in neuroticism are not just chronically anxious, worried and unhappy, but they can easily be “pushed over the edge” when things actually go wrong in their lives. Because this is a chronic state of reactivity to challenging events the Australian researchers believe that one intervention could be of value in helping individuals high in this quality to cope with those challenges. Paradoxically, perhaps, they suggest that it is mindfulness or thinking more intensely about one's experiences that can help highly neurotic people. </w:t>
      </w:r>
    </w:p>
    <w:p w:rsidR="00BD41AC" w:rsidRPr="00BD41AC" w:rsidRDefault="00BD41AC" w:rsidP="00BD41AC">
      <w:pPr>
        <w:spacing w:before="18" w:after="18"/>
        <w:ind w:firstLine="454"/>
        <w:jc w:val="both"/>
        <w:rPr>
          <w:szCs w:val="28"/>
          <w:lang w:val="en-US"/>
        </w:rPr>
      </w:pPr>
      <w:r w:rsidRPr="00BD41AC">
        <w:rPr>
          <w:szCs w:val="28"/>
          <w:lang w:val="en-US"/>
        </w:rPr>
        <w:t>In mindfulness you concentrate on and accept your thoughts and feelings and consciously insert yourself into the moment. You might imagine that this is the worst thing for highly neurotic individuals to do because it focuses their attention on their maladaptive ways of thinking. However, part of mindfulness is deciding on how to view the experience that you’re having. If you’re engaging in mindfulness you look at an experience with acceptance and curiosity. Rather than fighting the feeling you ask yourself where it’s coming from, and redefine the situation as one you can conquer. For example, taking a mindful approach though you admit that you made a mistake and acknowledge that it’s causing you to feel upset. You then ask yourself without undue self-criticism how you can avoid this situation in the future and in the end regard it as an important learning experience. You also view your feelings of anxiety as providing information about the types of situations that upset you. Gaining insight into what provokes you can help you gain greater self-understanding.</w:t>
      </w:r>
    </w:p>
    <w:p w:rsidR="00BD41AC" w:rsidRPr="002E201F" w:rsidRDefault="00BD41AC" w:rsidP="00BD41AC">
      <w:pPr>
        <w:spacing w:before="18" w:after="18"/>
        <w:ind w:firstLine="454"/>
        <w:jc w:val="both"/>
        <w:rPr>
          <w:spacing w:val="2"/>
          <w:szCs w:val="28"/>
          <w:lang w:val="en-US"/>
        </w:rPr>
      </w:pPr>
      <w:r w:rsidRPr="002E201F">
        <w:rPr>
          <w:spacing w:val="2"/>
          <w:szCs w:val="28"/>
          <w:lang w:val="en-US"/>
        </w:rPr>
        <w:t>To test their predictions the researchers administered a set of qu</w:t>
      </w:r>
      <w:r w:rsidR="00E6773F" w:rsidRPr="002E201F">
        <w:rPr>
          <w:spacing w:val="2"/>
          <w:szCs w:val="28"/>
          <w:lang w:val="en-US"/>
        </w:rPr>
        <w:t>estionnaires to a sample of 165 </w:t>
      </w:r>
      <w:r w:rsidRPr="002E201F">
        <w:rPr>
          <w:spacing w:val="2"/>
          <w:szCs w:val="28"/>
          <w:lang w:val="en-US"/>
        </w:rPr>
        <w:t xml:space="preserve">participants ranging from 18 to 72. The 14-item mindfulness inventory they used included such items such as “I am open to the experience of the present moment,” “I watch my feelings without getting lost in them,” and “I see my mistakes and difficulties without judging them”. Neuroticism (along with the other four of the five major personality factors) and psychological distress were measured as well through standard inventories. </w:t>
      </w:r>
    </w:p>
    <w:p w:rsidR="00BD41AC" w:rsidRPr="002E201F" w:rsidRDefault="00BD41AC" w:rsidP="00BD41AC">
      <w:pPr>
        <w:spacing w:before="18" w:after="18"/>
        <w:ind w:firstLine="454"/>
        <w:jc w:val="both"/>
        <w:rPr>
          <w:spacing w:val="-2"/>
          <w:szCs w:val="28"/>
          <w:lang w:val="en-US"/>
        </w:rPr>
      </w:pPr>
      <w:r w:rsidRPr="002E201F">
        <w:rPr>
          <w:spacing w:val="-2"/>
          <w:szCs w:val="28"/>
          <w:lang w:val="en-US"/>
        </w:rPr>
        <w:t xml:space="preserve">The findings of the Australian team supported the hypothesis that people high in neuroticism who were also high in the trait of mindfulness exhibited lower psychological distress than those individuals high in neuroticism alone. Conversely, those participants with low levels of mindfulness who were high in neuroticism showed the greatest distress of all. Other personality traits such as extraversion, which theoretically is related to psychological distress, did not show a similar pattern and people higher in mindfulness regardless of neuroticism levels showed less distress than those with lower mindfulness scores. </w:t>
      </w:r>
    </w:p>
    <w:p w:rsidR="00BD41AC" w:rsidRPr="002E201F" w:rsidRDefault="00BD41AC" w:rsidP="00BD41AC">
      <w:pPr>
        <w:spacing w:before="18" w:after="18"/>
        <w:ind w:firstLine="454"/>
        <w:jc w:val="both"/>
        <w:rPr>
          <w:spacing w:val="2"/>
          <w:szCs w:val="28"/>
          <w:lang w:val="en-US"/>
        </w:rPr>
      </w:pPr>
      <w:r w:rsidRPr="002E201F">
        <w:rPr>
          <w:spacing w:val="2"/>
          <w:szCs w:val="28"/>
          <w:lang w:val="en-US"/>
        </w:rPr>
        <w:t xml:space="preserve">Thus, being mindful of both positive and negative feelings provides an important tool for combating neuroticism. Because mindfulness is a skill that can be learned these findings suggest that  the highly neurotic could find a way </w:t>
      </w:r>
      <w:r w:rsidRPr="002E201F">
        <w:rPr>
          <w:spacing w:val="2"/>
          <w:szCs w:val="28"/>
          <w:lang w:val="en-US"/>
        </w:rPr>
        <w:lastRenderedPageBreak/>
        <w:t xml:space="preserve">to lessen their negative emotions and their psychological distress. You don’t need to remain stuck in patterns that drain your psychological resources and increase your vulnerability to moving from distress to clinically significant depressive or anxiety disorders. </w:t>
      </w:r>
    </w:p>
    <w:p w:rsidR="00BD41AC" w:rsidRPr="002E201F" w:rsidRDefault="00BD41AC" w:rsidP="00BD41AC">
      <w:pPr>
        <w:spacing w:before="18" w:after="18"/>
        <w:ind w:firstLine="454"/>
        <w:jc w:val="both"/>
        <w:rPr>
          <w:spacing w:val="2"/>
          <w:szCs w:val="28"/>
          <w:lang w:val="en-US"/>
        </w:rPr>
      </w:pPr>
      <w:r w:rsidRPr="002E201F">
        <w:rPr>
          <w:spacing w:val="2"/>
          <w:szCs w:val="28"/>
          <w:lang w:val="en-US"/>
        </w:rPr>
        <w:t>People may not be able to stop making careless errors or manage every challenge that comes their way but by practicing mindfulness they can come closer to accepting themselves and their limitations in a way that allows them to achieve greater fulfillment.</w:t>
      </w:r>
    </w:p>
    <w:p w:rsidR="00BD41AC" w:rsidRPr="002E201F" w:rsidRDefault="00BD41AC" w:rsidP="00BD41AC">
      <w:pPr>
        <w:spacing w:before="18" w:after="18"/>
        <w:ind w:firstLine="454"/>
        <w:jc w:val="both"/>
        <w:rPr>
          <w:szCs w:val="28"/>
          <w:lang w:val="en-US"/>
        </w:rPr>
      </w:pPr>
    </w:p>
    <w:p w:rsidR="002E201F" w:rsidRPr="002E201F" w:rsidRDefault="002E201F" w:rsidP="00A172DF">
      <w:pPr>
        <w:jc w:val="center"/>
        <w:rPr>
          <w:szCs w:val="24"/>
          <w:lang w:val="en-US"/>
        </w:rPr>
      </w:pPr>
      <w:r w:rsidRPr="002E201F">
        <w:rPr>
          <w:szCs w:val="24"/>
          <w:lang w:val="en-US"/>
        </w:rPr>
        <w:t>REFERENCES</w:t>
      </w:r>
    </w:p>
    <w:p w:rsidR="00BD41AC" w:rsidRPr="00BD41AC" w:rsidRDefault="00BD41AC" w:rsidP="002E201F">
      <w:pPr>
        <w:numPr>
          <w:ilvl w:val="0"/>
          <w:numId w:val="26"/>
        </w:numPr>
        <w:spacing w:before="18" w:after="18"/>
        <w:ind w:left="0" w:firstLine="454"/>
        <w:jc w:val="both"/>
        <w:rPr>
          <w:szCs w:val="28"/>
          <w:lang w:val="en-US"/>
        </w:rPr>
      </w:pPr>
      <w:r w:rsidRPr="00BD41AC">
        <w:rPr>
          <w:szCs w:val="28"/>
          <w:lang w:val="en-US"/>
        </w:rPr>
        <w:t>ResearchGate. Mark Moriarty Drake. [Electronic resource] // ResearchGate. – Mode of access: https://www.researchgate.net/ profile/Mark_Drake2. – Date of access: 03.03.2020.</w:t>
      </w:r>
    </w:p>
    <w:p w:rsidR="00BD41AC" w:rsidRPr="00BD41AC" w:rsidRDefault="00BD41AC" w:rsidP="002E201F">
      <w:pPr>
        <w:numPr>
          <w:ilvl w:val="0"/>
          <w:numId w:val="26"/>
        </w:numPr>
        <w:spacing w:before="18" w:after="18"/>
        <w:ind w:left="0" w:firstLine="454"/>
        <w:jc w:val="both"/>
        <w:rPr>
          <w:szCs w:val="28"/>
          <w:lang w:val="en-US"/>
        </w:rPr>
      </w:pPr>
      <w:r w:rsidRPr="00BD41AC">
        <w:rPr>
          <w:szCs w:val="28"/>
          <w:lang w:val="en-US"/>
        </w:rPr>
        <w:t>MedicalNewsToday. Neuroses and neuroticism: What</w:t>
      </w:r>
      <w:r w:rsidRPr="00BD41AC">
        <w:rPr>
          <w:szCs w:val="28"/>
          <w:lang w:val="be-BY"/>
        </w:rPr>
        <w:t>’</w:t>
      </w:r>
      <w:r w:rsidRPr="00BD41AC">
        <w:rPr>
          <w:szCs w:val="28"/>
          <w:lang w:val="en-US"/>
        </w:rPr>
        <w:t>s the difference? [Electronic resource]</w:t>
      </w:r>
      <w:r w:rsidRPr="00BD41AC">
        <w:rPr>
          <w:szCs w:val="28"/>
          <w:lang w:val="be-BY"/>
        </w:rPr>
        <w:t xml:space="preserve"> </w:t>
      </w:r>
      <w:r w:rsidRPr="00BD41AC">
        <w:rPr>
          <w:szCs w:val="28"/>
          <w:lang w:val="en-US"/>
        </w:rPr>
        <w:t>// MedicalNewsToday. – Mode of access: https://www.</w:t>
      </w:r>
      <w:r w:rsidRPr="00BD41AC">
        <w:rPr>
          <w:szCs w:val="28"/>
          <w:lang w:val="be-BY"/>
        </w:rPr>
        <w:t xml:space="preserve"> </w:t>
      </w:r>
      <w:r w:rsidRPr="00BD41AC">
        <w:rPr>
          <w:szCs w:val="28"/>
          <w:lang w:val="en-US"/>
        </w:rPr>
        <w:t>medicalnewstoday.com/articles/246608. – Date of access: 03.03.2020.</w:t>
      </w:r>
    </w:p>
    <w:p w:rsidR="00BD41AC" w:rsidRPr="00BD41AC" w:rsidRDefault="00BD41AC" w:rsidP="002E201F">
      <w:pPr>
        <w:numPr>
          <w:ilvl w:val="0"/>
          <w:numId w:val="26"/>
        </w:numPr>
        <w:spacing w:before="18" w:after="18"/>
        <w:ind w:left="0" w:firstLine="454"/>
        <w:jc w:val="both"/>
        <w:rPr>
          <w:szCs w:val="28"/>
          <w:lang w:val="en-US"/>
        </w:rPr>
      </w:pPr>
      <w:r w:rsidRPr="00BD41AC">
        <w:rPr>
          <w:szCs w:val="28"/>
          <w:lang w:val="en-US"/>
        </w:rPr>
        <w:t>Psychology Today. Research Suggests a Cure for Neuroticism Drake [Electronic resource]</w:t>
      </w:r>
      <w:r w:rsidRPr="00BD41AC">
        <w:rPr>
          <w:szCs w:val="28"/>
          <w:lang w:val="be-BY"/>
        </w:rPr>
        <w:t xml:space="preserve"> </w:t>
      </w:r>
      <w:r w:rsidRPr="00BD41AC">
        <w:rPr>
          <w:szCs w:val="28"/>
          <w:lang w:val="en-US"/>
        </w:rPr>
        <w:t>// Psychology Today. – Mode of access: https://www.</w:t>
      </w:r>
      <w:r w:rsidRPr="00BD41AC">
        <w:rPr>
          <w:szCs w:val="28"/>
          <w:lang w:val="be-BY"/>
        </w:rPr>
        <w:t xml:space="preserve"> </w:t>
      </w:r>
      <w:r w:rsidRPr="00BD41AC">
        <w:rPr>
          <w:szCs w:val="28"/>
          <w:lang w:val="en-US"/>
        </w:rPr>
        <w:t>psychologytoday.com/intl/blog/fulfillment-any-age/201707/research-suggests-cure-neuroticism. – Date of access: 03.03.2020.</w:t>
      </w:r>
    </w:p>
    <w:p w:rsidR="00BD41AC" w:rsidRPr="00BD41AC" w:rsidRDefault="00BD41AC" w:rsidP="002E201F">
      <w:pPr>
        <w:spacing w:before="18" w:after="18"/>
        <w:ind w:firstLine="454"/>
        <w:jc w:val="both"/>
        <w:rPr>
          <w:szCs w:val="28"/>
          <w:lang w:val="en-US"/>
        </w:rPr>
      </w:pPr>
    </w:p>
    <w:p w:rsidR="00BD41AC" w:rsidRPr="00BD41AC" w:rsidRDefault="00BD41AC" w:rsidP="00BD41AC">
      <w:pPr>
        <w:spacing w:before="18" w:after="18"/>
        <w:ind w:firstLine="454"/>
        <w:jc w:val="both"/>
        <w:rPr>
          <w:szCs w:val="28"/>
        </w:rPr>
      </w:pPr>
      <w:r w:rsidRPr="00BD41AC">
        <w:rPr>
          <w:szCs w:val="28"/>
        </w:rPr>
        <w:t>В статье рассмотрены различные определения понятия «невротизм», описываются симптомы и способы проявления этого явления. Проанализировано исследование австралийских ученых по данной проблеме, рассматриваются пути преодоления невротизма.</w:t>
      </w:r>
    </w:p>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rPr>
      </w:pPr>
    </w:p>
    <w:p w:rsidR="00BD41AC" w:rsidRPr="00BD41AC" w:rsidRDefault="00BD41AC" w:rsidP="00A172DF">
      <w:pPr>
        <w:spacing w:before="18" w:after="18"/>
        <w:ind w:left="454"/>
        <w:rPr>
          <w:b/>
          <w:szCs w:val="28"/>
        </w:rPr>
      </w:pPr>
      <w:bookmarkStart w:id="66" w:name="_Hlk41400759"/>
      <w:r w:rsidRPr="00BD41AC">
        <w:rPr>
          <w:b/>
          <w:szCs w:val="28"/>
        </w:rPr>
        <w:t>Е. Г. Шидловская</w:t>
      </w:r>
    </w:p>
    <w:p w:rsidR="00136D28" w:rsidRDefault="00136D28" w:rsidP="00136D28">
      <w:pPr>
        <w:spacing w:before="18" w:after="18"/>
        <w:ind w:firstLine="454"/>
        <w:rPr>
          <w:szCs w:val="28"/>
          <w:lang w:val="be-BY"/>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A14AE7" w:rsidRDefault="00BD41AC" w:rsidP="00A172DF">
      <w:pPr>
        <w:spacing w:before="18" w:after="18"/>
        <w:ind w:left="454"/>
        <w:rPr>
          <w:szCs w:val="28"/>
          <w:lang w:val="fr-FR"/>
        </w:rPr>
      </w:pPr>
      <w:r w:rsidRPr="00BD41AC">
        <w:rPr>
          <w:szCs w:val="28"/>
        </w:rPr>
        <w:t>Научный</w:t>
      </w:r>
      <w:r w:rsidRPr="00A14AE7">
        <w:rPr>
          <w:szCs w:val="28"/>
          <w:lang w:val="fr-FR"/>
        </w:rPr>
        <w:t xml:space="preserve"> </w:t>
      </w:r>
      <w:r w:rsidRPr="00BD41AC">
        <w:rPr>
          <w:szCs w:val="28"/>
        </w:rPr>
        <w:t>руководитель</w:t>
      </w:r>
      <w:r w:rsidRPr="00A14AE7">
        <w:rPr>
          <w:szCs w:val="28"/>
          <w:lang w:val="fr-FR"/>
        </w:rPr>
        <w:t xml:space="preserve"> – </w:t>
      </w:r>
      <w:r w:rsidRPr="00BD41AC">
        <w:rPr>
          <w:szCs w:val="28"/>
        </w:rPr>
        <w:t>Л</w:t>
      </w:r>
      <w:r w:rsidRPr="00A14AE7">
        <w:rPr>
          <w:szCs w:val="28"/>
          <w:lang w:val="fr-FR"/>
        </w:rPr>
        <w:t>.</w:t>
      </w:r>
      <w:r w:rsidRPr="00BD41AC">
        <w:rPr>
          <w:szCs w:val="28"/>
          <w:lang w:val="fr-FR"/>
        </w:rPr>
        <w:t> </w:t>
      </w:r>
      <w:r w:rsidRPr="00BD41AC">
        <w:rPr>
          <w:szCs w:val="28"/>
        </w:rPr>
        <w:t>Е</w:t>
      </w:r>
      <w:r w:rsidRPr="00A14AE7">
        <w:rPr>
          <w:szCs w:val="28"/>
          <w:lang w:val="fr-FR"/>
        </w:rPr>
        <w:t>.</w:t>
      </w:r>
      <w:r w:rsidRPr="00BD41AC">
        <w:rPr>
          <w:szCs w:val="28"/>
          <w:lang w:val="fr-FR"/>
        </w:rPr>
        <w:t> </w:t>
      </w:r>
      <w:r w:rsidRPr="00BD41AC">
        <w:rPr>
          <w:szCs w:val="28"/>
        </w:rPr>
        <w:t>Левонюк</w:t>
      </w:r>
    </w:p>
    <w:p w:rsidR="00BD41AC" w:rsidRPr="00A14AE7" w:rsidRDefault="00BD41AC" w:rsidP="00A172DF">
      <w:pPr>
        <w:spacing w:before="18" w:after="18"/>
        <w:ind w:left="454"/>
        <w:rPr>
          <w:szCs w:val="28"/>
          <w:lang w:val="fr-FR"/>
        </w:rPr>
      </w:pPr>
    </w:p>
    <w:p w:rsidR="00BD41AC" w:rsidRPr="00BD41AC" w:rsidRDefault="00BD41AC" w:rsidP="00A172DF">
      <w:pPr>
        <w:spacing w:before="18" w:after="18"/>
        <w:ind w:left="454"/>
        <w:rPr>
          <w:b/>
          <w:szCs w:val="28"/>
          <w:lang w:val="fr-FR"/>
        </w:rPr>
      </w:pPr>
      <w:r w:rsidRPr="00BD41AC">
        <w:rPr>
          <w:b/>
          <w:szCs w:val="28"/>
          <w:lang w:val="fr-FR"/>
        </w:rPr>
        <w:t>PROTÉGER L’ENVIRONNEMENT C’EST PRÉSERVER L’AVENIR DE L’HOMME</w:t>
      </w:r>
    </w:p>
    <w:bookmarkEnd w:id="66"/>
    <w:p w:rsidR="00BD41AC" w:rsidRPr="00BD41AC" w:rsidRDefault="00BD41AC" w:rsidP="00A172DF">
      <w:pPr>
        <w:spacing w:before="18" w:after="18"/>
        <w:ind w:firstLine="454"/>
        <w:rPr>
          <w:szCs w:val="28"/>
          <w:lang w:val="fr-FR"/>
        </w:rPr>
      </w:pPr>
    </w:p>
    <w:p w:rsidR="00BD41AC" w:rsidRPr="0055557D" w:rsidRDefault="00BD41AC" w:rsidP="00BD41AC">
      <w:pPr>
        <w:spacing w:before="18" w:after="18"/>
        <w:ind w:firstLine="454"/>
        <w:jc w:val="both"/>
        <w:rPr>
          <w:bCs/>
          <w:spacing w:val="-2"/>
          <w:szCs w:val="28"/>
          <w:lang w:val="fr-FR"/>
        </w:rPr>
      </w:pPr>
      <w:r w:rsidRPr="0055557D">
        <w:rPr>
          <w:bCs/>
          <w:spacing w:val="-2"/>
          <w:szCs w:val="28"/>
          <w:lang w:val="fr-FR"/>
        </w:rPr>
        <w:t>On parle de plus en plus de protection de l’environnement. Protéger l’environnement, c’est préserver la survie et l’avenir de l’humanité. En effet, l’environnement est notre source de nourriture et d’eau potable. L’air est notre source d’oxygène. Le climat permet notre survie. Et la biodiversité est un réservoir potentiel de médicaments. Préserver l’environnement est donc une question de survie.</w:t>
      </w:r>
    </w:p>
    <w:p w:rsidR="00BD41AC" w:rsidRPr="0055557D" w:rsidRDefault="00BD41AC" w:rsidP="00BD41AC">
      <w:pPr>
        <w:spacing w:before="18" w:after="18"/>
        <w:ind w:firstLine="454"/>
        <w:jc w:val="both"/>
        <w:rPr>
          <w:spacing w:val="-2"/>
          <w:szCs w:val="28"/>
          <w:lang w:val="fr-FR"/>
        </w:rPr>
      </w:pPr>
      <w:r w:rsidRPr="0055557D">
        <w:rPr>
          <w:spacing w:val="-2"/>
          <w:szCs w:val="28"/>
          <w:lang w:val="fr-FR"/>
        </w:rPr>
        <w:lastRenderedPageBreak/>
        <w:t>Tout ce que nous mangeons et buvons provient de la nature. Or toute pollution finit par se retrouver un jour dans notre nourriture : dans l’eau que nous buvons ou dans ce que nous mangeons. Et ces polluants peuvent nous faire développer des maladies ou des malformations. Nous devons donc faire en sorte que la nature produise une eau et une nourriture saines et en quantité suffisante. Pour cela, nous devons éviter de polluer les sols et les mers. Nous devons éviter de rejeter sans précaution ou répandre des produits chimiques à l’excès. Voilà pourquoi protéger notre source de nourriture, c’est préserver la survie et donc l’avenir de l’humanité.</w:t>
      </w:r>
    </w:p>
    <w:p w:rsidR="00BD41AC" w:rsidRPr="0055557D" w:rsidRDefault="00BD41AC" w:rsidP="00BD41AC">
      <w:pPr>
        <w:spacing w:before="18" w:after="18"/>
        <w:ind w:firstLine="454"/>
        <w:jc w:val="both"/>
        <w:rPr>
          <w:bCs/>
          <w:spacing w:val="-2"/>
          <w:szCs w:val="28"/>
          <w:lang w:val="fr-FR"/>
        </w:rPr>
      </w:pPr>
      <w:r w:rsidRPr="0055557D">
        <w:rPr>
          <w:bCs/>
          <w:spacing w:val="-2"/>
          <w:szCs w:val="28"/>
          <w:lang w:val="fr-FR"/>
        </w:rPr>
        <w:t xml:space="preserve">Protéger l’environnement, c’est aussi préserver la qualité de l’air que nous respirons. </w:t>
      </w:r>
      <w:r w:rsidRPr="0055557D">
        <w:rPr>
          <w:spacing w:val="-2"/>
          <w:szCs w:val="28"/>
          <w:lang w:val="fr-FR"/>
        </w:rPr>
        <w:t>L’air est absolument indispensable à notre survie. Nous ne pouvons pas survivre plus de quelques minutes sans respirer. L’air nous apporte l’oxygène, carburant de nos cellules. Mais en respirant, nous n’inhalons pas que de l’oxygène. Nous absorbons également beaucoup d’autres choses. À chaque inspiration, nous inhalons les gaz et les particules qui se trouvent dans l’atmosphère. Certains de ces gaz et particules sont nocifs pour notre organisme</w:t>
      </w:r>
      <w:r w:rsidR="000C0408" w:rsidRPr="0055557D">
        <w:rPr>
          <w:spacing w:val="-2"/>
          <w:szCs w:val="28"/>
          <w:lang w:val="fr-FR"/>
        </w:rPr>
        <w:t> </w:t>
      </w:r>
      <w:r w:rsidRPr="0055557D">
        <w:rPr>
          <w:spacing w:val="-2"/>
          <w:szCs w:val="28"/>
          <w:lang w:val="fr-FR"/>
        </w:rPr>
        <w:t>[2,</w:t>
      </w:r>
      <w:r w:rsidR="000C0408" w:rsidRPr="0055557D">
        <w:rPr>
          <w:spacing w:val="-2"/>
          <w:szCs w:val="28"/>
          <w:lang w:val="fr-FR"/>
        </w:rPr>
        <w:t> </w:t>
      </w:r>
      <w:r w:rsidRPr="0055557D">
        <w:rPr>
          <w:spacing w:val="-2"/>
          <w:szCs w:val="28"/>
          <w:lang w:val="fr-FR"/>
        </w:rPr>
        <w:t>p.</w:t>
      </w:r>
      <w:r w:rsidR="000C0408" w:rsidRPr="0055557D">
        <w:rPr>
          <w:spacing w:val="-2"/>
          <w:szCs w:val="28"/>
          <w:lang w:val="fr-FR"/>
        </w:rPr>
        <w:t> </w:t>
      </w:r>
      <w:r w:rsidRPr="0055557D">
        <w:rPr>
          <w:spacing w:val="-2"/>
          <w:szCs w:val="28"/>
          <w:lang w:val="fr-FR"/>
        </w:rPr>
        <w:t>337]. À chaque inspiration, nous absorbons donc un peu de poison. Respirer met alors notre santé en danger et nous rend malades. Alors que respirer devrait seulement nous maintenir en vie. Nous devons donc veiller à ne pas polluer notre atmosphère. Nous ne devons pas y rejeter des gaz nocifs ou des particules dangereuses pour la vie.</w:t>
      </w:r>
      <w:r w:rsidRPr="0055557D">
        <w:rPr>
          <w:bCs/>
          <w:spacing w:val="-2"/>
          <w:szCs w:val="28"/>
          <w:lang w:val="fr-FR"/>
        </w:rPr>
        <w:t xml:space="preserve"> Donc </w:t>
      </w:r>
      <w:r w:rsidRPr="0055557D">
        <w:rPr>
          <w:spacing w:val="-2"/>
          <w:szCs w:val="28"/>
          <w:lang w:val="fr-FR"/>
        </w:rPr>
        <w:t>protéger la qualité de l’air, c’est préserver la santé et donc l’avenir de l’humanité.</w:t>
      </w:r>
    </w:p>
    <w:p w:rsidR="00BD41AC" w:rsidRPr="0055557D" w:rsidRDefault="00BD41AC" w:rsidP="00BD41AC">
      <w:pPr>
        <w:spacing w:before="18" w:after="18"/>
        <w:ind w:firstLine="454"/>
        <w:jc w:val="both"/>
        <w:rPr>
          <w:bCs/>
          <w:spacing w:val="-2"/>
          <w:szCs w:val="28"/>
          <w:lang w:val="fr-FR"/>
        </w:rPr>
      </w:pPr>
      <w:r w:rsidRPr="0055557D">
        <w:rPr>
          <w:bCs/>
          <w:spacing w:val="-2"/>
          <w:szCs w:val="28"/>
          <w:lang w:val="fr-FR"/>
        </w:rPr>
        <w:t xml:space="preserve">Protéger l’environnement, c’est, sans doute, conserver le climat que nous connaissons. </w:t>
      </w:r>
      <w:r w:rsidRPr="0055557D">
        <w:rPr>
          <w:spacing w:val="-2"/>
          <w:szCs w:val="28"/>
          <w:lang w:val="fr-FR"/>
        </w:rPr>
        <w:t>Nos sociétés ont des modes de vie adaptés au climat actuel. Si le climat change, nos sociétés n’y seront pas adaptées. Certaines régions subiront de graves désordres. Selon les endroits du monde, on assistera à une montée des eaux, à des sécheresses, des inondations à répétition, des tempêtes violentes, etc. Ces cataclysmes feront fuir les populations ou les décimeront. Les populations devront se déplacer ou changer de mode de vie. Des conflits éclateront pour pouvoir vivre dans les régions épargnées. La flore et la faune évolueront avec la modification du climat. Certaines plantes ne seront plus adaptées. L’agriculture locale en sera affectée. Des parasites s’étendront dans de nouvelles régions, propageant des maladies pour l’homme, les plantes et les animaux. Nous commençons déjà à constater que la température globale de la Terre augmente. Et cette modification est extrêmement rapide. La nature n’aura pas le temps de s’adapter. L’équilibre actuel sera bouleversé. Nous devons donc limiter notre impact sur le climat en réduisant nos rejets de gaz à effet de serre. Car nos rejets atmosphériques accentuent l’effet de serre naturel, qui contribue à chauffer notre planète. Pour cela, il faut notamment veiller à limiter notre consommation d’énergie. Veiller à ne pas détériorer le climat, c’est préserver l’équilibre fragile de la Terre et donc l’avenir de l’humanité.</w:t>
      </w:r>
    </w:p>
    <w:p w:rsidR="00BD41AC" w:rsidRPr="001A312D" w:rsidRDefault="00BD41AC" w:rsidP="00BD41AC">
      <w:pPr>
        <w:spacing w:before="18" w:after="18"/>
        <w:ind w:firstLine="454"/>
        <w:jc w:val="both"/>
        <w:rPr>
          <w:bCs/>
          <w:spacing w:val="-4"/>
          <w:szCs w:val="28"/>
          <w:lang w:val="fr-FR"/>
        </w:rPr>
      </w:pPr>
      <w:r w:rsidRPr="001A312D">
        <w:rPr>
          <w:bCs/>
          <w:spacing w:val="-4"/>
          <w:szCs w:val="28"/>
          <w:lang w:val="fr-FR"/>
        </w:rPr>
        <w:lastRenderedPageBreak/>
        <w:t xml:space="preserve">Il n’est pas possible de protéger l’environnement sans préserver la biodiversité dont nous avons besoin. </w:t>
      </w:r>
      <w:r w:rsidRPr="001A312D">
        <w:rPr>
          <w:spacing w:val="-4"/>
          <w:szCs w:val="28"/>
          <w:lang w:val="fr-FR"/>
        </w:rPr>
        <w:t>La biodiversité, c’est la variété des espèces animales et végétales de la nature. Toutes ces espèces doivent être respectées et préservées, pour la seule raison qu’elles ont le même droit de vivre sur cette planète que l’homme. Toutes ces espèces sont aussi nécessaires à la survie et à l’avenir de l’homme. Les plantes et les animaux peuvent contribuer à notre santé. Car c’est parmi les espèces sauvages, parfois encore inconnues, que l’homme a découvert ou découvrira encore des médicaments. La nature est une source de découvertes futures et de solutions à nos problèmes. Il serait suicidaire de détruire tout cela avant d’avoir pu en bénéficier. Nous devons empêcher la destruction des espaces naturels. Nous devons protéger les espèces en danger. Car préserver la biodiversité, c’est sauvegarder un réservoir de solutions futures à nos problèmes.</w:t>
      </w:r>
    </w:p>
    <w:p w:rsidR="00BD41AC" w:rsidRPr="0055557D" w:rsidRDefault="00BD41AC" w:rsidP="00BD41AC">
      <w:pPr>
        <w:spacing w:before="18" w:after="18"/>
        <w:ind w:firstLine="454"/>
        <w:jc w:val="both"/>
        <w:rPr>
          <w:bCs/>
          <w:spacing w:val="-2"/>
          <w:szCs w:val="28"/>
          <w:lang w:val="fr-FR"/>
        </w:rPr>
      </w:pPr>
      <w:r w:rsidRPr="0055557D">
        <w:rPr>
          <w:bCs/>
          <w:spacing w:val="-2"/>
          <w:szCs w:val="28"/>
          <w:lang w:val="fr-FR"/>
        </w:rPr>
        <w:t>La protection de l’environnement concerne chacun d’entre nous. L’homme doit</w:t>
      </w:r>
      <w:r w:rsidRPr="0055557D">
        <w:rPr>
          <w:spacing w:val="-2"/>
          <w:szCs w:val="28"/>
          <w:lang w:val="fr-FR"/>
        </w:rPr>
        <w:t xml:space="preserve"> prendre conscience de l’importance de protéger l’environnement. Car protéger l’environnement, c’est protéger l’humanité et permettre qu’elle survive. L’homme ne vit pas tout seul et isolé. Il vit dans un environnement dont il est totalement dépendant. Vivre dans des villes, entouré de technologie, nous le fait souvent oublier. Mais si nous détériorons notre environnement, celui-ci nous rappellera vite notre dépendance à son égard.</w:t>
      </w:r>
    </w:p>
    <w:p w:rsidR="00BD41AC" w:rsidRPr="001A312D" w:rsidRDefault="00BD41AC" w:rsidP="00BD41AC">
      <w:pPr>
        <w:spacing w:before="18" w:after="18"/>
        <w:ind w:firstLine="454"/>
        <w:jc w:val="both"/>
        <w:rPr>
          <w:bCs/>
          <w:spacing w:val="-6"/>
          <w:szCs w:val="28"/>
          <w:lang w:val="fr-FR"/>
        </w:rPr>
      </w:pPr>
      <w:r w:rsidRPr="001A312D">
        <w:rPr>
          <w:spacing w:val="-6"/>
          <w:szCs w:val="28"/>
          <w:lang w:val="fr-FR"/>
        </w:rPr>
        <w:t>Il est indispensable de protéger le sol de notre planète contre la pollution. Les produits dangereux et les produits chimiques ne doivent pas être jetés n’importe où (dans l’égout, dans la poubelle, dans l’évier etc.). Il faudrait les apporter dans un centre de collecte de déchets dangereux. De même, l’utilisation des produits chimiques doit être limitée : nettoyage, pesticide et inse</w:t>
      </w:r>
      <w:r w:rsidR="000C0408" w:rsidRPr="001A312D">
        <w:rPr>
          <w:spacing w:val="-6"/>
          <w:szCs w:val="28"/>
          <w:lang w:val="fr-FR"/>
        </w:rPr>
        <w:t>cticide, engrais et d’autres </w:t>
      </w:r>
      <w:r w:rsidRPr="001A312D">
        <w:rPr>
          <w:spacing w:val="-6"/>
          <w:szCs w:val="28"/>
          <w:lang w:val="fr-FR"/>
        </w:rPr>
        <w:t>[1,</w:t>
      </w:r>
      <w:r w:rsidR="000C0408" w:rsidRPr="001A312D">
        <w:rPr>
          <w:spacing w:val="-6"/>
          <w:szCs w:val="28"/>
          <w:lang w:val="fr-FR"/>
        </w:rPr>
        <w:t> </w:t>
      </w:r>
      <w:r w:rsidRPr="001A312D">
        <w:rPr>
          <w:spacing w:val="-6"/>
          <w:szCs w:val="28"/>
          <w:lang w:val="fr-FR"/>
        </w:rPr>
        <w:t>p.</w:t>
      </w:r>
      <w:r w:rsidR="000C0408" w:rsidRPr="001A312D">
        <w:rPr>
          <w:spacing w:val="-6"/>
          <w:szCs w:val="28"/>
          <w:lang w:val="fr-FR"/>
        </w:rPr>
        <w:t> </w:t>
      </w:r>
      <w:r w:rsidRPr="001A312D">
        <w:rPr>
          <w:spacing w:val="-6"/>
          <w:szCs w:val="28"/>
          <w:lang w:val="fr-FR"/>
        </w:rPr>
        <w:t>51]. Une prise de conscience se traduit dans des gestes de tous les jours ainsi que dans différentes activités qui deviennent de plus en plus écologiques.</w:t>
      </w:r>
      <w:r w:rsidRPr="001A312D">
        <w:rPr>
          <w:bCs/>
          <w:spacing w:val="-6"/>
          <w:szCs w:val="28"/>
          <w:lang w:val="fr-FR"/>
        </w:rPr>
        <w:t xml:space="preserve"> </w:t>
      </w:r>
    </w:p>
    <w:p w:rsidR="00BD41AC" w:rsidRPr="0055557D" w:rsidRDefault="00BD41AC" w:rsidP="00BD41AC">
      <w:pPr>
        <w:spacing w:before="18" w:after="18"/>
        <w:ind w:firstLine="454"/>
        <w:jc w:val="both"/>
        <w:rPr>
          <w:spacing w:val="-2"/>
          <w:szCs w:val="28"/>
          <w:lang w:val="fr-FR"/>
        </w:rPr>
      </w:pPr>
      <w:r w:rsidRPr="0055557D">
        <w:rPr>
          <w:spacing w:val="-2"/>
          <w:szCs w:val="28"/>
          <w:lang w:val="fr-FR"/>
        </w:rPr>
        <w:t>Il est temps que l’homme devienne un être humain écologique. Pour cela il faut minimisez l’utilisation des véhicules personnels et privilégier plutôt les transports en commun pour les trajets de longue distance, et le vélo ou la marche pour les autres. Ainsi, on peut non seulement limiter les dépenses en carburants, mais réduire également l’émission de CO</w:t>
      </w:r>
      <w:r w:rsidRPr="0055557D">
        <w:rPr>
          <w:spacing w:val="-2"/>
          <w:szCs w:val="28"/>
          <w:vertAlign w:val="subscript"/>
          <w:lang w:val="fr-FR"/>
        </w:rPr>
        <w:t>2</w:t>
      </w:r>
      <w:r w:rsidRPr="0055557D">
        <w:rPr>
          <w:spacing w:val="-2"/>
          <w:szCs w:val="28"/>
          <w:lang w:val="fr-FR"/>
        </w:rPr>
        <w:t xml:space="preserve"> dans l’atmosphère.</w:t>
      </w:r>
    </w:p>
    <w:p w:rsidR="00BD41AC" w:rsidRPr="0055557D" w:rsidRDefault="00BD41AC" w:rsidP="00BD41AC">
      <w:pPr>
        <w:spacing w:before="18" w:after="18"/>
        <w:ind w:firstLine="454"/>
        <w:jc w:val="both"/>
        <w:rPr>
          <w:spacing w:val="-2"/>
          <w:szCs w:val="28"/>
          <w:lang w:val="fr-FR"/>
        </w:rPr>
      </w:pPr>
      <w:r w:rsidRPr="0055557D">
        <w:rPr>
          <w:spacing w:val="-2"/>
          <w:szCs w:val="28"/>
          <w:lang w:val="fr-FR"/>
        </w:rPr>
        <w:t>Et enfin, il ne faut pas jeter les déchets. On doit les trier et recycler les matières recyclables pour fabriquer de nouveaux objets néce</w:t>
      </w:r>
      <w:r w:rsidR="000C0408" w:rsidRPr="0055557D">
        <w:rPr>
          <w:spacing w:val="-2"/>
          <w:szCs w:val="28"/>
          <w:lang w:val="fr-FR"/>
        </w:rPr>
        <w:t>ssaires dans la vie quotidienne</w:t>
      </w:r>
      <w:r w:rsidRPr="0055557D">
        <w:rPr>
          <w:spacing w:val="-2"/>
          <w:szCs w:val="28"/>
          <w:lang w:val="fr-FR"/>
        </w:rPr>
        <w:t>: le papier, le carton, le verre, l’acier, l’aluminium et le plastique.</w:t>
      </w:r>
    </w:p>
    <w:p w:rsidR="00BD41AC" w:rsidRPr="0055557D" w:rsidRDefault="00BD41AC" w:rsidP="00BD41AC">
      <w:pPr>
        <w:spacing w:before="18" w:after="18"/>
        <w:ind w:firstLine="454"/>
        <w:jc w:val="both"/>
        <w:rPr>
          <w:spacing w:val="-2"/>
          <w:szCs w:val="28"/>
          <w:lang w:val="fr-FR"/>
        </w:rPr>
      </w:pPr>
      <w:r w:rsidRPr="0055557D">
        <w:rPr>
          <w:spacing w:val="-2"/>
          <w:szCs w:val="28"/>
          <w:lang w:val="fr-FR"/>
        </w:rPr>
        <w:t>En conclusion il faut souligner qu’au-delà de la simple conservation de la nature, il s’agit de comprendre le fonctionnement systémique, et éventuellemen</w:t>
      </w:r>
      <w:r w:rsidR="000C0408" w:rsidRPr="0055557D">
        <w:rPr>
          <w:spacing w:val="-2"/>
          <w:szCs w:val="28"/>
          <w:lang w:val="fr-FR"/>
        </w:rPr>
        <w:t>t planétaire de l’environnement</w:t>
      </w:r>
      <w:r w:rsidRPr="0055557D">
        <w:rPr>
          <w:spacing w:val="-2"/>
          <w:szCs w:val="28"/>
          <w:lang w:val="fr-FR"/>
        </w:rPr>
        <w:t xml:space="preserve">; d’identifier les actions humaines qui l’endommagent au point de porter préjudice aux générations actuelles ou futures; et de mettre en place les actions de correction. Cette action est donc à la fois scientifique, car elle nécessite de développer nos connaissances pour le moment limitées dans ce domaine; citoyenne, puisque les décisions à prendre ont un coût </w:t>
      </w:r>
      <w:r w:rsidRPr="0055557D">
        <w:rPr>
          <w:spacing w:val="-2"/>
          <w:szCs w:val="28"/>
          <w:lang w:val="fr-FR"/>
        </w:rPr>
        <w:lastRenderedPageBreak/>
        <w:t>pour les générations actuelles, et un impa</w:t>
      </w:r>
      <w:r w:rsidR="000C0408" w:rsidRPr="0055557D">
        <w:rPr>
          <w:spacing w:val="-2"/>
          <w:szCs w:val="28"/>
          <w:lang w:val="fr-FR"/>
        </w:rPr>
        <w:t>ct pour les générations futures</w:t>
      </w:r>
      <w:r w:rsidRPr="0055557D">
        <w:rPr>
          <w:spacing w:val="-2"/>
          <w:szCs w:val="28"/>
          <w:lang w:val="fr-FR"/>
        </w:rPr>
        <w:t>; politique, car les décisions à prendre sont forcément collectives et parfois planétaires.</w:t>
      </w:r>
    </w:p>
    <w:p w:rsidR="00BD41AC" w:rsidRPr="0055557D" w:rsidRDefault="00BD41AC" w:rsidP="00BD41AC">
      <w:pPr>
        <w:spacing w:before="18" w:after="18"/>
        <w:ind w:firstLine="454"/>
        <w:jc w:val="both"/>
        <w:rPr>
          <w:spacing w:val="-2"/>
          <w:szCs w:val="28"/>
          <w:lang w:val="fr-FR"/>
        </w:rPr>
      </w:pPr>
    </w:p>
    <w:p w:rsidR="00F16BAF" w:rsidRPr="0055557D" w:rsidRDefault="00F16BAF" w:rsidP="0055557D">
      <w:pPr>
        <w:spacing w:before="18" w:after="18"/>
        <w:jc w:val="center"/>
        <w:rPr>
          <w:spacing w:val="-2"/>
          <w:szCs w:val="28"/>
          <w:lang w:val="en-US"/>
        </w:rPr>
      </w:pPr>
      <w:r w:rsidRPr="0055557D">
        <w:rPr>
          <w:spacing w:val="-2"/>
          <w:szCs w:val="28"/>
          <w:lang w:val="fr-FR"/>
        </w:rPr>
        <w:t>BIBLIOGRAPHIE</w:t>
      </w:r>
    </w:p>
    <w:p w:rsidR="00BD41AC" w:rsidRPr="0055557D" w:rsidRDefault="00BD41AC" w:rsidP="00BD41AC">
      <w:pPr>
        <w:spacing w:before="18" w:after="18"/>
        <w:ind w:firstLine="454"/>
        <w:jc w:val="both"/>
        <w:rPr>
          <w:spacing w:val="-2"/>
          <w:szCs w:val="28"/>
        </w:rPr>
      </w:pPr>
      <w:r w:rsidRPr="0055557D">
        <w:rPr>
          <w:spacing w:val="-2"/>
          <w:szCs w:val="28"/>
        </w:rPr>
        <w:t>1. Мархоцкий, Я. Л. Основы экологии и энергосбережения / Я. Л. Мархоцкий. – Минск</w:t>
      </w:r>
      <w:r w:rsidR="0055557D" w:rsidRPr="0055557D">
        <w:rPr>
          <w:spacing w:val="-2"/>
          <w:szCs w:val="28"/>
        </w:rPr>
        <w:t xml:space="preserve"> </w:t>
      </w:r>
      <w:r w:rsidRPr="0055557D">
        <w:rPr>
          <w:spacing w:val="-2"/>
          <w:szCs w:val="28"/>
        </w:rPr>
        <w:t>: Вышэйшая школа, 2014. – 287</w:t>
      </w:r>
      <w:r w:rsidR="0055557D" w:rsidRPr="0055557D">
        <w:rPr>
          <w:spacing w:val="-2"/>
          <w:szCs w:val="28"/>
          <w:lang w:val="en-US"/>
        </w:rPr>
        <w:t> </w:t>
      </w:r>
      <w:r w:rsidRPr="0055557D">
        <w:rPr>
          <w:spacing w:val="-2"/>
          <w:szCs w:val="28"/>
        </w:rPr>
        <w:t>с.</w:t>
      </w:r>
    </w:p>
    <w:p w:rsidR="00BD41AC" w:rsidRPr="0055557D" w:rsidRDefault="00BD41AC" w:rsidP="00BD41AC">
      <w:pPr>
        <w:spacing w:before="18" w:after="18"/>
        <w:ind w:firstLine="454"/>
        <w:jc w:val="both"/>
        <w:rPr>
          <w:spacing w:val="-2"/>
          <w:szCs w:val="28"/>
        </w:rPr>
      </w:pPr>
      <w:r w:rsidRPr="0055557D">
        <w:rPr>
          <w:spacing w:val="-2"/>
          <w:szCs w:val="28"/>
        </w:rPr>
        <w:t>2. Яхшиева, М. Ш. Экологический мониторинг загрязнения / М. Ш. Яхшиева, Ф. И. Давронова, З. З. Яхшиева // Молодой ученый. – 2015. – № 6. – С. 336–339.</w:t>
      </w:r>
    </w:p>
    <w:p w:rsidR="00BD41AC" w:rsidRPr="0055557D" w:rsidRDefault="00BD41AC" w:rsidP="00BD41AC">
      <w:pPr>
        <w:spacing w:before="18" w:after="18"/>
        <w:ind w:firstLine="454"/>
        <w:jc w:val="both"/>
        <w:rPr>
          <w:spacing w:val="-2"/>
          <w:szCs w:val="28"/>
        </w:rPr>
      </w:pPr>
    </w:p>
    <w:p w:rsidR="00BD41AC" w:rsidRPr="0055557D" w:rsidRDefault="00BD41AC" w:rsidP="00BD41AC">
      <w:pPr>
        <w:spacing w:before="18" w:after="18"/>
        <w:ind w:firstLine="454"/>
        <w:jc w:val="both"/>
        <w:rPr>
          <w:spacing w:val="-2"/>
          <w:szCs w:val="28"/>
        </w:rPr>
      </w:pPr>
      <w:r w:rsidRPr="0055557D">
        <w:rPr>
          <w:spacing w:val="-2"/>
          <w:szCs w:val="28"/>
        </w:rPr>
        <w:t>Статья посвящена проблеме защиты окружающей среды. Автор подчеркивает, что человек напрямую зависит от состояния экологической системы, частью которой он является. Без окружающей природы невозможно само выживание человечества. Автор затрагивает такие аспекты защиты окружающей среды, как сохранение чистоты воздуха и почв, биоразнообразия, сортировки отходов и т. д.</w:t>
      </w:r>
    </w:p>
    <w:p w:rsidR="00BD41AC" w:rsidRPr="0055557D" w:rsidRDefault="00BD41AC" w:rsidP="00BD41AC">
      <w:pPr>
        <w:spacing w:before="18" w:after="18"/>
        <w:ind w:firstLine="454"/>
        <w:jc w:val="both"/>
        <w:rPr>
          <w:spacing w:val="-2"/>
          <w:szCs w:val="28"/>
        </w:rPr>
      </w:pPr>
    </w:p>
    <w:p w:rsidR="00BD41AC" w:rsidRPr="00BD41AC" w:rsidRDefault="00BD41AC" w:rsidP="00BD41AC">
      <w:pPr>
        <w:spacing w:before="18" w:after="18"/>
        <w:ind w:firstLine="454"/>
        <w:jc w:val="both"/>
        <w:rPr>
          <w:szCs w:val="28"/>
        </w:rPr>
      </w:pPr>
    </w:p>
    <w:p w:rsidR="00BD41AC" w:rsidRPr="00BD41AC" w:rsidRDefault="00A172DF" w:rsidP="0055557D">
      <w:pPr>
        <w:spacing w:before="18" w:after="18"/>
        <w:ind w:firstLine="454"/>
        <w:rPr>
          <w:b/>
          <w:szCs w:val="28"/>
        </w:rPr>
      </w:pPr>
      <w:bookmarkStart w:id="67" w:name="_Hlk41400821"/>
      <w:r>
        <w:rPr>
          <w:b/>
          <w:szCs w:val="28"/>
        </w:rPr>
        <w:t>Н. </w:t>
      </w:r>
      <w:r w:rsidR="00BD41AC" w:rsidRPr="00BD41AC">
        <w:rPr>
          <w:b/>
          <w:szCs w:val="28"/>
        </w:rPr>
        <w:t>В.</w:t>
      </w:r>
      <w:r>
        <w:rPr>
          <w:b/>
          <w:szCs w:val="28"/>
        </w:rPr>
        <w:t> </w:t>
      </w:r>
      <w:r w:rsidR="00BD41AC" w:rsidRPr="00BD41AC">
        <w:rPr>
          <w:b/>
          <w:szCs w:val="28"/>
        </w:rPr>
        <w:t>Шишук</w:t>
      </w:r>
    </w:p>
    <w:p w:rsidR="00136D28" w:rsidRDefault="00136D28" w:rsidP="00136D28">
      <w:pPr>
        <w:spacing w:before="18" w:after="18"/>
        <w:ind w:firstLine="454"/>
        <w:rPr>
          <w:szCs w:val="28"/>
          <w:lang w:val="be-BY"/>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BD41AC" w:rsidRDefault="00A172DF" w:rsidP="0055557D">
      <w:pPr>
        <w:spacing w:before="18" w:after="18"/>
        <w:ind w:firstLine="454"/>
        <w:rPr>
          <w:szCs w:val="28"/>
        </w:rPr>
      </w:pPr>
      <w:r>
        <w:rPr>
          <w:szCs w:val="28"/>
        </w:rPr>
        <w:t>Научный руководитель – Л. </w:t>
      </w:r>
      <w:r w:rsidR="00BD41AC" w:rsidRPr="00BD41AC">
        <w:rPr>
          <w:szCs w:val="28"/>
        </w:rPr>
        <w:t>М.</w:t>
      </w:r>
      <w:r>
        <w:rPr>
          <w:szCs w:val="28"/>
        </w:rPr>
        <w:t> </w:t>
      </w:r>
      <w:r w:rsidR="00BD41AC" w:rsidRPr="00BD41AC">
        <w:rPr>
          <w:szCs w:val="28"/>
        </w:rPr>
        <w:t>Калилец</w:t>
      </w:r>
    </w:p>
    <w:p w:rsidR="00BD41AC" w:rsidRPr="00BD41AC" w:rsidRDefault="00BD41AC" w:rsidP="0055557D">
      <w:pPr>
        <w:spacing w:before="18" w:after="18"/>
        <w:ind w:firstLine="454"/>
        <w:rPr>
          <w:szCs w:val="28"/>
        </w:rPr>
      </w:pPr>
    </w:p>
    <w:p w:rsidR="00BD41AC" w:rsidRPr="00BD41AC" w:rsidRDefault="00BD41AC" w:rsidP="0055557D">
      <w:pPr>
        <w:spacing w:before="18" w:after="18"/>
        <w:ind w:firstLine="454"/>
        <w:rPr>
          <w:b/>
          <w:szCs w:val="28"/>
        </w:rPr>
      </w:pPr>
      <w:r w:rsidRPr="00BD41AC">
        <w:rPr>
          <w:b/>
          <w:szCs w:val="28"/>
        </w:rPr>
        <w:t>ЭТАПЫ СТАНОВЛЕНИЯ БЕЛОРУССКОЙ ЛИТЕРАТУРЫ</w:t>
      </w:r>
    </w:p>
    <w:p w:rsidR="00BD41AC" w:rsidRPr="00BD41AC" w:rsidRDefault="00BD41AC" w:rsidP="00BD41AC">
      <w:pPr>
        <w:spacing w:before="18" w:after="18"/>
        <w:ind w:firstLine="454"/>
        <w:jc w:val="both"/>
        <w:rPr>
          <w:b/>
          <w:szCs w:val="28"/>
        </w:rPr>
      </w:pPr>
    </w:p>
    <w:bookmarkEnd w:id="67"/>
    <w:p w:rsidR="00BD41AC" w:rsidRPr="006D3742" w:rsidRDefault="00BD41AC" w:rsidP="006D3742">
      <w:pPr>
        <w:spacing w:before="18" w:after="18"/>
        <w:ind w:firstLine="454"/>
        <w:jc w:val="both"/>
        <w:rPr>
          <w:spacing w:val="-2"/>
          <w:szCs w:val="28"/>
        </w:rPr>
      </w:pPr>
      <w:r w:rsidRPr="006D3742">
        <w:rPr>
          <w:spacing w:val="-2"/>
          <w:szCs w:val="28"/>
        </w:rPr>
        <w:t>Истоки белорусской литературы лежат в глубокой древности. Она неразрывно связана с устно-поэтическим народным творчеством белорусов, которое считается одним из богатейших в славянском мире. Зарождение литературы на белорусских землях непос</w:t>
      </w:r>
      <w:r w:rsidR="0055557D" w:rsidRPr="006D3742">
        <w:rPr>
          <w:spacing w:val="-2"/>
          <w:szCs w:val="28"/>
        </w:rPr>
        <w:t xml:space="preserve">редственно связано с принятием </w:t>
      </w:r>
      <w:r w:rsidRPr="006D3742">
        <w:rPr>
          <w:spacing w:val="-2"/>
          <w:szCs w:val="28"/>
        </w:rPr>
        <w:t>в 988</w:t>
      </w:r>
      <w:r w:rsidR="0055557D" w:rsidRPr="006D3742">
        <w:rPr>
          <w:spacing w:val="-2"/>
          <w:szCs w:val="28"/>
          <w:lang w:val="en-US"/>
        </w:rPr>
        <w:t> </w:t>
      </w:r>
      <w:r w:rsidRPr="006D3742">
        <w:rPr>
          <w:spacing w:val="-2"/>
          <w:szCs w:val="28"/>
        </w:rPr>
        <w:t>г. Киевской Русью христианства и появлением письменности. Крупным центром распространения письменности ст</w:t>
      </w:r>
      <w:r w:rsidR="006D3742" w:rsidRPr="006D3742">
        <w:rPr>
          <w:spacing w:val="-2"/>
          <w:szCs w:val="28"/>
        </w:rPr>
        <w:t>ановится Полоцк, где в XII–XIII</w:t>
      </w:r>
      <w:r w:rsidR="006D3742" w:rsidRPr="006D3742">
        <w:rPr>
          <w:spacing w:val="-2"/>
          <w:szCs w:val="28"/>
          <w:lang w:val="en-US"/>
        </w:rPr>
        <w:t> </w:t>
      </w:r>
      <w:r w:rsidRPr="006D3742">
        <w:rPr>
          <w:spacing w:val="-2"/>
          <w:szCs w:val="28"/>
        </w:rPr>
        <w:t>вв. зарождается местное летописание. Бело</w:t>
      </w:r>
      <w:r w:rsidR="006D3742" w:rsidRPr="006D3742">
        <w:rPr>
          <w:spacing w:val="-2"/>
          <w:szCs w:val="28"/>
        </w:rPr>
        <w:t>русская (Полоцкая) тема звучит</w:t>
      </w:r>
      <w:r w:rsidRPr="006D3742">
        <w:rPr>
          <w:spacing w:val="-2"/>
          <w:szCs w:val="28"/>
        </w:rPr>
        <w:t xml:space="preserve"> в летописи «Повесть временных лет» и в «Слове о полку Игореве» – шедеврах древней восточнославянской литературы. </w:t>
      </w:r>
    </w:p>
    <w:p w:rsidR="00BD41AC" w:rsidRPr="006D3742" w:rsidRDefault="00BD41AC" w:rsidP="00BD41AC">
      <w:pPr>
        <w:spacing w:before="18" w:after="18"/>
        <w:ind w:firstLine="454"/>
        <w:jc w:val="both"/>
        <w:rPr>
          <w:spacing w:val="-2"/>
          <w:kern w:val="28"/>
          <w:szCs w:val="28"/>
        </w:rPr>
      </w:pPr>
      <w:r w:rsidRPr="006D3742">
        <w:rPr>
          <w:spacing w:val="-2"/>
          <w:kern w:val="28"/>
          <w:szCs w:val="28"/>
        </w:rPr>
        <w:t>Для дальнейшего становления и развития белорусской литературы в XIV–XV</w:t>
      </w:r>
      <w:r w:rsidR="006D3742" w:rsidRPr="006D3742">
        <w:rPr>
          <w:spacing w:val="-2"/>
          <w:kern w:val="28"/>
          <w:szCs w:val="28"/>
          <w:lang w:val="en-US"/>
        </w:rPr>
        <w:t> </w:t>
      </w:r>
      <w:r w:rsidRPr="006D3742">
        <w:rPr>
          <w:spacing w:val="-2"/>
          <w:kern w:val="28"/>
          <w:szCs w:val="28"/>
        </w:rPr>
        <w:t>вв. важнейшее значение имело объединение белорусских земель в Великом Княжестве Литовском, в котором старобелорусский язык приобрел статус государственного. Достижением белорус</w:t>
      </w:r>
      <w:r w:rsidR="006D3742" w:rsidRPr="006D3742">
        <w:rPr>
          <w:spacing w:val="-2"/>
          <w:kern w:val="28"/>
          <w:szCs w:val="28"/>
        </w:rPr>
        <w:t>ской исторической прозы XIV–XVI</w:t>
      </w:r>
      <w:r w:rsidR="006D3742" w:rsidRPr="006D3742">
        <w:rPr>
          <w:spacing w:val="-2"/>
          <w:kern w:val="28"/>
          <w:szCs w:val="28"/>
          <w:lang w:val="en-US"/>
        </w:rPr>
        <w:t> </w:t>
      </w:r>
      <w:r w:rsidRPr="006D3742">
        <w:rPr>
          <w:spacing w:val="-2"/>
          <w:kern w:val="28"/>
          <w:szCs w:val="28"/>
        </w:rPr>
        <w:t xml:space="preserve">вв. стало белорусско-литовское летописание. </w:t>
      </w:r>
    </w:p>
    <w:p w:rsidR="00BD41AC" w:rsidRPr="006D3742" w:rsidRDefault="00BD41AC" w:rsidP="00BD41AC">
      <w:pPr>
        <w:spacing w:before="18" w:after="18"/>
        <w:ind w:firstLine="454"/>
        <w:jc w:val="both"/>
        <w:rPr>
          <w:spacing w:val="-2"/>
          <w:szCs w:val="28"/>
        </w:rPr>
      </w:pPr>
      <w:r w:rsidRPr="006D3742">
        <w:rPr>
          <w:spacing w:val="-2"/>
          <w:szCs w:val="28"/>
        </w:rPr>
        <w:t xml:space="preserve">Важнейшим памятником белорусской деловой письменности и правовой мысли стали Статуты Великого Княжества Литовского 1529, 1566 </w:t>
      </w:r>
      <w:r w:rsidRPr="006D3742">
        <w:rPr>
          <w:spacing w:val="-2"/>
          <w:szCs w:val="28"/>
        </w:rPr>
        <w:lastRenderedPageBreak/>
        <w:t>и 1588</w:t>
      </w:r>
      <w:r w:rsidR="006D3742" w:rsidRPr="006D3742">
        <w:rPr>
          <w:spacing w:val="-2"/>
          <w:szCs w:val="28"/>
          <w:lang w:val="en-US"/>
        </w:rPr>
        <w:t> </w:t>
      </w:r>
      <w:r w:rsidRPr="006D3742">
        <w:rPr>
          <w:spacing w:val="-2"/>
          <w:szCs w:val="28"/>
        </w:rPr>
        <w:t xml:space="preserve">гг. Исключительное значение имела деятельность белорусского гуманиста-просветителя, основателя восточнославянского книгопечатания, писателя и переводчика Франциска Скорины (около 1490 – около 1551). </w:t>
      </w:r>
    </w:p>
    <w:p w:rsidR="00BD41AC" w:rsidRPr="00BD41AC" w:rsidRDefault="00BD41AC" w:rsidP="00BD41AC">
      <w:pPr>
        <w:spacing w:before="18" w:after="18"/>
        <w:ind w:firstLine="454"/>
        <w:jc w:val="both"/>
        <w:rPr>
          <w:szCs w:val="28"/>
        </w:rPr>
      </w:pPr>
      <w:r w:rsidRPr="00BD41AC">
        <w:rPr>
          <w:szCs w:val="28"/>
        </w:rPr>
        <w:t>Скорина перевел на язык, который был близок языку древней белорусской письменности, а в 1517–1519</w:t>
      </w:r>
      <w:r w:rsidR="006D3742">
        <w:rPr>
          <w:szCs w:val="28"/>
          <w:lang w:val="en-US"/>
        </w:rPr>
        <w:t> </w:t>
      </w:r>
      <w:r w:rsidRPr="00BD41AC">
        <w:rPr>
          <w:szCs w:val="28"/>
        </w:rPr>
        <w:t>гг. прокомментировал и издал в Праге 23</w:t>
      </w:r>
      <w:r w:rsidR="006D3742">
        <w:rPr>
          <w:szCs w:val="28"/>
          <w:lang w:val="en-US"/>
        </w:rPr>
        <w:t> </w:t>
      </w:r>
      <w:r w:rsidRPr="00BD41AC">
        <w:rPr>
          <w:szCs w:val="28"/>
        </w:rPr>
        <w:t xml:space="preserve">книги Библии. </w:t>
      </w:r>
    </w:p>
    <w:p w:rsidR="00BD41AC" w:rsidRPr="00BD41AC" w:rsidRDefault="00BD41AC" w:rsidP="00BD41AC">
      <w:pPr>
        <w:spacing w:before="18" w:after="18"/>
        <w:ind w:firstLine="454"/>
        <w:jc w:val="both"/>
        <w:rPr>
          <w:szCs w:val="28"/>
        </w:rPr>
      </w:pPr>
      <w:r w:rsidRPr="00BD41AC">
        <w:rPr>
          <w:szCs w:val="28"/>
        </w:rPr>
        <w:t>Первую печатную книгу на старобелорусском языке на территории современной Беларуси издал известный деятель европейской Реформации, публицист и переводчик Сымон Будный (окол</w:t>
      </w:r>
      <w:r w:rsidR="006D3742">
        <w:rPr>
          <w:szCs w:val="28"/>
        </w:rPr>
        <w:t>о 1530–1593) («Катехизис», 1562</w:t>
      </w:r>
      <w:r w:rsidR="006D3742">
        <w:rPr>
          <w:szCs w:val="28"/>
          <w:lang w:val="en-US"/>
        </w:rPr>
        <w:t> </w:t>
      </w:r>
      <w:r w:rsidRPr="00BD41AC">
        <w:rPr>
          <w:szCs w:val="28"/>
        </w:rPr>
        <w:t>г.; Несвиж). В XVI–XVII</w:t>
      </w:r>
      <w:r w:rsidR="006D3742">
        <w:rPr>
          <w:szCs w:val="28"/>
          <w:lang w:val="en-US"/>
        </w:rPr>
        <w:t> </w:t>
      </w:r>
      <w:r w:rsidRPr="00BD41AC">
        <w:rPr>
          <w:szCs w:val="28"/>
        </w:rPr>
        <w:t>вв. в белорусской литературе появились новые жанры исторической прозы (мемуары, дневники, семейные хроники и т.д.), большого развития достигли поэзия и полемическая публицистика. В середине XVII</w:t>
      </w:r>
      <w:r w:rsidR="006D3742">
        <w:rPr>
          <w:szCs w:val="28"/>
          <w:lang w:val="en-US"/>
        </w:rPr>
        <w:t> </w:t>
      </w:r>
      <w:r w:rsidRPr="00BD41AC">
        <w:rPr>
          <w:szCs w:val="28"/>
        </w:rPr>
        <w:t>в. начал свою деятельность белорусско-русский поэт, драматург и просветитель Симеон Полоцкий</w:t>
      </w:r>
      <w:r w:rsidRPr="00BD41AC">
        <w:rPr>
          <w:b/>
          <w:bCs/>
          <w:szCs w:val="28"/>
        </w:rPr>
        <w:t xml:space="preserve"> </w:t>
      </w:r>
      <w:r w:rsidRPr="00BD41AC">
        <w:rPr>
          <w:szCs w:val="28"/>
        </w:rPr>
        <w:t>(1629–1680)</w:t>
      </w:r>
      <w:r w:rsidRPr="00BD41AC">
        <w:rPr>
          <w:b/>
          <w:bCs/>
          <w:szCs w:val="28"/>
        </w:rPr>
        <w:t xml:space="preserve">. </w:t>
      </w:r>
    </w:p>
    <w:p w:rsidR="00BD41AC" w:rsidRPr="00BD41AC" w:rsidRDefault="00BD41AC" w:rsidP="00BD41AC">
      <w:pPr>
        <w:spacing w:before="18" w:after="18"/>
        <w:ind w:firstLine="454"/>
        <w:jc w:val="both"/>
        <w:rPr>
          <w:szCs w:val="28"/>
        </w:rPr>
      </w:pPr>
      <w:r w:rsidRPr="00BD41AC">
        <w:rPr>
          <w:szCs w:val="28"/>
        </w:rPr>
        <w:t>Белорусская литература вплоть до 1-й половины XIX</w:t>
      </w:r>
      <w:r w:rsidR="006D3742">
        <w:rPr>
          <w:szCs w:val="28"/>
          <w:lang w:val="en-US"/>
        </w:rPr>
        <w:t> </w:t>
      </w:r>
      <w:r w:rsidRPr="00BD41AC">
        <w:rPr>
          <w:szCs w:val="28"/>
        </w:rPr>
        <w:t>в. развивалась          в русле тех направлений, которые были господствующими в Западной Европе (ренессан</w:t>
      </w:r>
      <w:r w:rsidR="006D3742">
        <w:rPr>
          <w:szCs w:val="28"/>
        </w:rPr>
        <w:t>с, барокко). В 1-й половине XIX</w:t>
      </w:r>
      <w:r w:rsidR="006D3742">
        <w:rPr>
          <w:szCs w:val="28"/>
          <w:lang w:val="en-US"/>
        </w:rPr>
        <w:t> </w:t>
      </w:r>
      <w:r w:rsidRPr="00BD41AC">
        <w:rPr>
          <w:szCs w:val="28"/>
        </w:rPr>
        <w:t xml:space="preserve">в. в литературе проявляются черты романтизма, которые содействовали ее ориентации на живой язык и фольклор. Самым ярким представителем этого нового направления был великий польский и белорусский поэт Адам Мицкевич (1798–1855), который посвятил белорусской земле (Адам Мицкевич родился на Новогрудчине) одно из самых значительных своих произведений – поэму «Пан Тадеуш». К этому же времени относится начало литературной деятельности Винцента Дунина-Марцинкевича (1808–1884), которого считают родоначальником современной белорусской литературы. </w:t>
      </w:r>
    </w:p>
    <w:p w:rsidR="00BD41AC" w:rsidRPr="00BD41AC" w:rsidRDefault="00BD41AC" w:rsidP="00BD41AC">
      <w:pPr>
        <w:spacing w:before="18" w:after="18"/>
        <w:ind w:firstLine="454"/>
        <w:jc w:val="both"/>
        <w:rPr>
          <w:szCs w:val="28"/>
        </w:rPr>
      </w:pPr>
      <w:r w:rsidRPr="00BD41AC">
        <w:rPr>
          <w:szCs w:val="28"/>
        </w:rPr>
        <w:t>Наиболее значительно</w:t>
      </w:r>
      <w:r w:rsidR="006D3742">
        <w:rPr>
          <w:szCs w:val="28"/>
        </w:rPr>
        <w:t>й личностью последней трети XIХ</w:t>
      </w:r>
      <w:r w:rsidR="006D3742">
        <w:rPr>
          <w:szCs w:val="28"/>
          <w:lang w:val="en-US"/>
        </w:rPr>
        <w:t> </w:t>
      </w:r>
      <w:r w:rsidRPr="00BD41AC">
        <w:rPr>
          <w:szCs w:val="28"/>
        </w:rPr>
        <w:t xml:space="preserve">в. является Франтишек Богушевич (1840–1900), по существу первый народный и национальный писатель. </w:t>
      </w:r>
    </w:p>
    <w:p w:rsidR="00BD41AC" w:rsidRPr="00BD41AC" w:rsidRDefault="00BD41AC" w:rsidP="00BD41AC">
      <w:pPr>
        <w:spacing w:before="18" w:after="18"/>
        <w:ind w:firstLine="454"/>
        <w:jc w:val="both"/>
        <w:rPr>
          <w:szCs w:val="28"/>
        </w:rPr>
      </w:pPr>
      <w:r w:rsidRPr="00BD41AC">
        <w:rPr>
          <w:szCs w:val="28"/>
        </w:rPr>
        <w:t>Важную роль в развитии белорусской литературы сыграли первые белорусские газеты «Наша доля» и особенно «Наша ніва», вокруг которой объединились Янка Купала (1882–1942), Якуб Колас (1882–1956), Алоиза Пашкевич (1876–1916), Максим Богданович (1891–1917), Змитрок Бядуля (1886–1941), Максим</w:t>
      </w:r>
      <w:r w:rsidRPr="00BD41AC">
        <w:rPr>
          <w:b/>
          <w:bCs/>
          <w:szCs w:val="28"/>
        </w:rPr>
        <w:t xml:space="preserve"> </w:t>
      </w:r>
      <w:r w:rsidRPr="00BD41AC">
        <w:rPr>
          <w:szCs w:val="28"/>
        </w:rPr>
        <w:t xml:space="preserve">Горецкий (1893–1938), Констанция Буйло (1893–1986), Алесь Гарун (1887–1920) и др. Этапным явлением стали проникнутые национальной идеей сборники Алоизы Пашкевич «Скрипка белорусская» и «Крещение свободой»; Янки Купалы «Жалейка», «Гусляр» и «Дорогой жизни», его романтические и драматические поэмы, пьесы «Павлинка» и «Разоренное гнездо»; сборники Якуба Коласа «Песни-печали», «Рассказы», «Родные образы»; поэтический сборник Максима </w:t>
      </w:r>
      <w:r w:rsidRPr="00BD41AC">
        <w:rPr>
          <w:szCs w:val="28"/>
        </w:rPr>
        <w:lastRenderedPageBreak/>
        <w:t>Богдановича «Венок». Яркие страницы в историю белорусской прозы этого периода вписали также Максим Горецкий и Змитрок Бядуля</w:t>
      </w:r>
      <w:r w:rsidR="005E78B1">
        <w:rPr>
          <w:szCs w:val="28"/>
          <w:lang w:val="en-US"/>
        </w:rPr>
        <w:t> </w:t>
      </w:r>
      <w:r w:rsidR="005E78B1" w:rsidRPr="005E78B1">
        <w:rPr>
          <w:szCs w:val="28"/>
        </w:rPr>
        <w:t>[1]</w:t>
      </w:r>
      <w:r w:rsidRPr="00BD41AC">
        <w:rPr>
          <w:szCs w:val="28"/>
        </w:rPr>
        <w:t xml:space="preserve">. </w:t>
      </w:r>
    </w:p>
    <w:p w:rsidR="00BD41AC" w:rsidRPr="00BD41AC" w:rsidRDefault="00BD41AC" w:rsidP="00BD41AC">
      <w:pPr>
        <w:spacing w:before="18" w:after="18"/>
        <w:ind w:firstLine="454"/>
        <w:jc w:val="both"/>
        <w:rPr>
          <w:szCs w:val="28"/>
        </w:rPr>
      </w:pPr>
      <w:r w:rsidRPr="00BD41AC">
        <w:rPr>
          <w:szCs w:val="28"/>
        </w:rPr>
        <w:t>После Октябрьской революции 1917</w:t>
      </w:r>
      <w:r w:rsidR="00F40864">
        <w:rPr>
          <w:szCs w:val="28"/>
          <w:lang w:val="en-US"/>
        </w:rPr>
        <w:t> </w:t>
      </w:r>
      <w:r w:rsidRPr="00BD41AC">
        <w:rPr>
          <w:szCs w:val="28"/>
        </w:rPr>
        <w:t>г. в белорусской литературе доминировала национально-возрожденческая проблематика, общей задачей авторов было стремление помочь самоидентификации белорусов.</w:t>
      </w:r>
    </w:p>
    <w:p w:rsidR="00BD41AC" w:rsidRPr="00BD41AC" w:rsidRDefault="00BD41AC" w:rsidP="00BD41AC">
      <w:pPr>
        <w:spacing w:before="18" w:after="18"/>
        <w:ind w:firstLine="454"/>
        <w:jc w:val="both"/>
        <w:rPr>
          <w:szCs w:val="28"/>
        </w:rPr>
      </w:pPr>
      <w:r w:rsidRPr="00BD41AC">
        <w:rPr>
          <w:szCs w:val="28"/>
        </w:rPr>
        <w:t>В 1930-е</w:t>
      </w:r>
      <w:r w:rsidR="00F40864">
        <w:rPr>
          <w:szCs w:val="28"/>
          <w:lang w:val="en-US"/>
        </w:rPr>
        <w:t> </w:t>
      </w:r>
      <w:r w:rsidRPr="00BD41AC">
        <w:rPr>
          <w:szCs w:val="28"/>
        </w:rPr>
        <w:t>гг. свободная поступь литературного процесса была искусственно прервана идеологическим диктатом. Тем не менее, прекрасные лирические, эпические, драматические произведения смогли создать</w:t>
      </w:r>
      <w:r w:rsidRPr="00BD41AC">
        <w:rPr>
          <w:b/>
          <w:bCs/>
          <w:szCs w:val="28"/>
        </w:rPr>
        <w:t xml:space="preserve"> </w:t>
      </w:r>
      <w:r w:rsidRPr="00BD41AC">
        <w:rPr>
          <w:szCs w:val="28"/>
        </w:rPr>
        <w:t>Владислав Голубок</w:t>
      </w:r>
      <w:r w:rsidRPr="00BD41AC">
        <w:rPr>
          <w:b/>
          <w:bCs/>
          <w:szCs w:val="28"/>
        </w:rPr>
        <w:t xml:space="preserve"> </w:t>
      </w:r>
      <w:r w:rsidRPr="00BD41AC">
        <w:rPr>
          <w:szCs w:val="28"/>
        </w:rPr>
        <w:t>(1882–1937), Михась Чарот (1896–1937), Владимир Дубовка</w:t>
      </w:r>
      <w:r w:rsidRPr="00BD41AC">
        <w:rPr>
          <w:b/>
          <w:bCs/>
          <w:szCs w:val="28"/>
        </w:rPr>
        <w:t xml:space="preserve"> </w:t>
      </w:r>
      <w:r w:rsidRPr="00BD41AC">
        <w:rPr>
          <w:szCs w:val="28"/>
        </w:rPr>
        <w:t>(1900–1976), Кондрат Кр</w:t>
      </w:r>
      <w:r w:rsidR="00F40864">
        <w:rPr>
          <w:szCs w:val="28"/>
        </w:rPr>
        <w:t xml:space="preserve">апива (1896–1991), Павлюк Трус </w:t>
      </w:r>
      <w:r w:rsidRPr="00BD41AC">
        <w:rPr>
          <w:szCs w:val="28"/>
        </w:rPr>
        <w:t xml:space="preserve">(1904–1929) и др. </w:t>
      </w:r>
    </w:p>
    <w:p w:rsidR="00BD41AC" w:rsidRPr="00BD41AC" w:rsidRDefault="00BD41AC" w:rsidP="00BD41AC">
      <w:pPr>
        <w:spacing w:before="18" w:after="18"/>
        <w:ind w:firstLine="454"/>
        <w:jc w:val="both"/>
        <w:rPr>
          <w:szCs w:val="28"/>
        </w:rPr>
      </w:pPr>
      <w:r w:rsidRPr="00BD41AC">
        <w:rPr>
          <w:szCs w:val="28"/>
        </w:rPr>
        <w:t>В годы Великой Отечественной войны особенно актуальными были художественная публицистика и сатира. Самые значительные достижения в поэзии – цикл Пимена Панченко (1917–1995) «Иранский дневник», поэма Аркадия</w:t>
      </w:r>
      <w:r w:rsidRPr="00BD41AC">
        <w:rPr>
          <w:b/>
          <w:bCs/>
          <w:szCs w:val="28"/>
        </w:rPr>
        <w:t xml:space="preserve"> </w:t>
      </w:r>
      <w:r w:rsidRPr="00BD41AC">
        <w:rPr>
          <w:szCs w:val="28"/>
        </w:rPr>
        <w:t xml:space="preserve">Кулешова (1914–1978) «Знамя бригады». Вершина белорусской прозы военных лет – романы Кузьмы Чорного (1900–1944) «Млечный путь», «Поиски будущего», «Большой день». </w:t>
      </w:r>
    </w:p>
    <w:p w:rsidR="00BD41AC" w:rsidRPr="00BD41AC" w:rsidRDefault="00BD41AC" w:rsidP="00BD41AC">
      <w:pPr>
        <w:spacing w:before="18" w:after="18"/>
        <w:ind w:firstLine="454"/>
        <w:jc w:val="both"/>
        <w:rPr>
          <w:szCs w:val="28"/>
        </w:rPr>
      </w:pPr>
      <w:r w:rsidRPr="00BD41AC">
        <w:rPr>
          <w:szCs w:val="28"/>
        </w:rPr>
        <w:t>Для белорусской советской литературы на долгое время определяющей становится тема войны: прозаические произведения Ивана Шамякина (1921–2004) «Глубокое течение» и «Тревожное счастье», Михася Лынькова (1899–1975) «Незабываемые дни», Алеся Адамовича (1927–1994) «Хатынская повесть» и «Каратели», Ивана Пташникова (1932–2016) «Тартак», «Найдорф», Ивана</w:t>
      </w:r>
      <w:r w:rsidRPr="00BD41AC">
        <w:rPr>
          <w:b/>
          <w:bCs/>
          <w:szCs w:val="28"/>
        </w:rPr>
        <w:t xml:space="preserve"> </w:t>
      </w:r>
      <w:r w:rsidRPr="00BD41AC">
        <w:rPr>
          <w:szCs w:val="28"/>
        </w:rPr>
        <w:t>Науменко (1925–2006) «Сосна при дороге», поэма Рыгора Бородулина (1935–2014) «Блокада» и др. Особенно значительно в этом отношении творчество Василя Быкова (1924–2003) – повести «Мертвым не больно», «Сотников», «Круглянский мост», «Знак беды» и др. Кроме военной тематики белорусская проза отражала проблемы жизни белорусской деревни – «Полесская хроника» Ивана Мележа (1921–1976), «Нижние Байдуны» Янки Брыля (1917–2006), произведения Вячеслава Адамчика (1933–2001), Михася Стрельцова (1937–1987). Активизируется исторический жанр. Самым ярким его представителем является Владимир Короткевич (1930–1984) – автор повестей «Седая легенда», «Дикая охота короля Стаха», романа «Колосья под серпом твоим» и многих других</w:t>
      </w:r>
      <w:r w:rsidR="005E78B1">
        <w:rPr>
          <w:szCs w:val="28"/>
          <w:lang w:val="en-US"/>
        </w:rPr>
        <w:t> </w:t>
      </w:r>
      <w:r w:rsidR="005E78B1">
        <w:rPr>
          <w:szCs w:val="28"/>
        </w:rPr>
        <w:t>[</w:t>
      </w:r>
      <w:r w:rsidR="005E78B1" w:rsidRPr="005E78B1">
        <w:rPr>
          <w:szCs w:val="28"/>
        </w:rPr>
        <w:t>2]</w:t>
      </w:r>
      <w:r w:rsidRPr="00BD41AC">
        <w:rPr>
          <w:szCs w:val="28"/>
        </w:rPr>
        <w:t xml:space="preserve">. </w:t>
      </w:r>
    </w:p>
    <w:p w:rsidR="00BD41AC" w:rsidRPr="00BD41AC" w:rsidRDefault="00BD41AC" w:rsidP="00BD41AC">
      <w:pPr>
        <w:spacing w:before="18" w:after="18"/>
        <w:ind w:firstLine="454"/>
        <w:jc w:val="both"/>
        <w:rPr>
          <w:szCs w:val="28"/>
        </w:rPr>
      </w:pPr>
      <w:r w:rsidRPr="00BD41AC">
        <w:rPr>
          <w:szCs w:val="28"/>
        </w:rPr>
        <w:t>В середине 1950–1970-х</w:t>
      </w:r>
      <w:r w:rsidR="001557B2">
        <w:rPr>
          <w:szCs w:val="28"/>
          <w:lang w:val="en-US"/>
        </w:rPr>
        <w:t> </w:t>
      </w:r>
      <w:r w:rsidRPr="00BD41AC">
        <w:rPr>
          <w:szCs w:val="28"/>
        </w:rPr>
        <w:t>гг. в белорусскую поэзию пришло много ярких творческих индивидуальностей, среди которых Рыгор Бородулин, Геннадий Буравкин (1936–2014), Олег Лойко (1931–2008), Нил Гилевич (1931–2016), Евгения Янищиц (1948–1988), Сергей Законников (род. 194</w:t>
      </w:r>
      <w:r w:rsidR="001557B2">
        <w:rPr>
          <w:szCs w:val="28"/>
        </w:rPr>
        <w:t>6), Алесь Рязанов (род. 1947) и</w:t>
      </w:r>
      <w:r w:rsidR="001557B2">
        <w:rPr>
          <w:szCs w:val="28"/>
          <w:lang w:val="en-US"/>
        </w:rPr>
        <w:t> </w:t>
      </w:r>
      <w:r w:rsidRPr="00BD41AC">
        <w:rPr>
          <w:szCs w:val="28"/>
        </w:rPr>
        <w:t xml:space="preserve">др. Проза пополнилась произведениями Виктора Козько (род. 1940), Алеся Жука (род. 1947), Василя Гигевича (род. 1947), Генриха Далидовича (род. 1946) и др. Самые значительные имена </w:t>
      </w:r>
      <w:r w:rsidRPr="00BD41AC">
        <w:rPr>
          <w:szCs w:val="28"/>
        </w:rPr>
        <w:lastRenderedPageBreak/>
        <w:t xml:space="preserve">белорусской драматургии этого периода – Андрей Макаёнок (1920–1982), Владимир Бутромеев (род. 1953), Алексей Дударев (род. 1950), Елена Попова (род. 1947), Георгий Марчук (род. 1947), Николай Матуковский (1929–2001). </w:t>
      </w:r>
    </w:p>
    <w:p w:rsidR="00BD41AC" w:rsidRPr="00BD41AC" w:rsidRDefault="00BD41AC" w:rsidP="00BD41AC">
      <w:pPr>
        <w:spacing w:before="18" w:after="18"/>
        <w:ind w:firstLine="454"/>
        <w:jc w:val="both"/>
        <w:rPr>
          <w:szCs w:val="28"/>
        </w:rPr>
      </w:pPr>
      <w:r w:rsidRPr="00BD41AC">
        <w:rPr>
          <w:szCs w:val="28"/>
        </w:rPr>
        <w:t>Современная белорусская литература характеризуется гармоничным сочетанием традиционалистских и постмодернистских течений. Заметно расширились жанровые, стилистические, проблемно-тематические поиски. Остро зазвучали патриотические мотивы. Смысловым центром многих произведений стала идея национального суверенитета. Такой является проза Андрея Федоренко (род. 1964), Алеся Асташонка (1954–2004), Галины Богдановой (род. 1961), Адама Глобуса (род. 1958), Леонида Дранько-Майсюка (род. 1957), Анатоля Козлова (род. 1962), Владислава Рубанова (1952–1994), Людмилы Рублевской (род. 1965), Юрия Станкевича (род. 1945), Владимира Степана (род. 1958), Владимира Яговд</w:t>
      </w:r>
      <w:r w:rsidR="001557B2">
        <w:rPr>
          <w:szCs w:val="28"/>
        </w:rPr>
        <w:t xml:space="preserve">ика (род. 1956) и др. </w:t>
      </w:r>
      <w:r w:rsidRPr="00BD41AC">
        <w:rPr>
          <w:szCs w:val="28"/>
        </w:rPr>
        <w:t xml:space="preserve">В современную белорусскую поэзию наибольший вклад внесли Ирина Богданович (род. 1956), Алесь Бадак (род. 1966), Ольга Ипатова (род. 1945), Алесь Письменков (1957–2004), Эдуард Акулин (род. 1963), </w:t>
      </w:r>
      <w:r w:rsidR="001557B2">
        <w:rPr>
          <w:szCs w:val="28"/>
        </w:rPr>
        <w:t>Славомир Адамович (род. 1962) и</w:t>
      </w:r>
      <w:r w:rsidR="001557B2">
        <w:rPr>
          <w:szCs w:val="28"/>
          <w:lang w:val="en-US"/>
        </w:rPr>
        <w:t> </w:t>
      </w:r>
      <w:r w:rsidRPr="00BD41AC">
        <w:rPr>
          <w:szCs w:val="28"/>
        </w:rPr>
        <w:t>др</w:t>
      </w:r>
      <w:r w:rsidR="005E78B1">
        <w:rPr>
          <w:szCs w:val="28"/>
          <w:lang w:val="en-US"/>
        </w:rPr>
        <w:t> </w:t>
      </w:r>
      <w:r w:rsidR="005E78B1" w:rsidRPr="005E78B1">
        <w:rPr>
          <w:szCs w:val="28"/>
        </w:rPr>
        <w:t>[3]</w:t>
      </w:r>
      <w:r w:rsidRPr="00BD41AC">
        <w:rPr>
          <w:szCs w:val="28"/>
        </w:rPr>
        <w:t xml:space="preserve">. </w:t>
      </w:r>
    </w:p>
    <w:p w:rsidR="00BD41AC" w:rsidRPr="00BD41AC" w:rsidRDefault="00BD41AC" w:rsidP="00BD41AC">
      <w:pPr>
        <w:spacing w:before="18" w:after="18"/>
        <w:ind w:firstLine="454"/>
        <w:jc w:val="both"/>
        <w:rPr>
          <w:szCs w:val="28"/>
        </w:rPr>
      </w:pPr>
      <w:r w:rsidRPr="00BD41AC">
        <w:rPr>
          <w:szCs w:val="28"/>
        </w:rPr>
        <w:t xml:space="preserve">Произведения белорусской литературы переведены на языки многих народов мира, в том числе на все европейские. </w:t>
      </w:r>
    </w:p>
    <w:p w:rsidR="00BD41AC" w:rsidRPr="00BD41AC" w:rsidRDefault="00BD41AC" w:rsidP="00BD41AC">
      <w:pPr>
        <w:spacing w:before="18" w:after="18"/>
        <w:ind w:firstLine="454"/>
        <w:jc w:val="both"/>
        <w:rPr>
          <w:szCs w:val="28"/>
        </w:rPr>
      </w:pPr>
      <w:r w:rsidRPr="00BD41AC">
        <w:rPr>
          <w:szCs w:val="28"/>
        </w:rPr>
        <w:t>В 2015</w:t>
      </w:r>
      <w:r w:rsidR="001557B2">
        <w:rPr>
          <w:szCs w:val="28"/>
          <w:lang w:val="en-US"/>
        </w:rPr>
        <w:t> </w:t>
      </w:r>
      <w:r w:rsidRPr="00BD41AC">
        <w:rPr>
          <w:szCs w:val="28"/>
        </w:rPr>
        <w:t>г. белорусская писательница Светлана Алексиевич (род. 1948) стала лауреатом Нобелевской премии по литературе «за ее многоголосное творчество – памятник страданию и мужеству в наше время». Многие ее произведения переведены и изданы более чем на 30-ти языках мира.</w:t>
      </w:r>
    </w:p>
    <w:p w:rsidR="00BD41AC" w:rsidRPr="00BD41AC" w:rsidRDefault="00BD41AC" w:rsidP="00BD41AC">
      <w:pPr>
        <w:spacing w:before="18" w:after="18"/>
        <w:ind w:firstLine="454"/>
        <w:jc w:val="both"/>
        <w:rPr>
          <w:szCs w:val="28"/>
        </w:rPr>
      </w:pPr>
      <w:r w:rsidRPr="00BD41AC">
        <w:rPr>
          <w:szCs w:val="28"/>
        </w:rPr>
        <w:t xml:space="preserve">Ежегодно в стране проводится День белорусской письменности. Концепция праздника предусматривает отражение исторического пути письменности и печати в Беларуси, а также развитие белорусской литературы и культуры на современном этапе. </w:t>
      </w:r>
    </w:p>
    <w:p w:rsidR="00BD41AC" w:rsidRPr="00BD41AC" w:rsidRDefault="00BD41AC" w:rsidP="001557B2">
      <w:pPr>
        <w:spacing w:before="18" w:after="18"/>
        <w:ind w:firstLine="454"/>
        <w:jc w:val="both"/>
        <w:rPr>
          <w:szCs w:val="28"/>
        </w:rPr>
      </w:pPr>
    </w:p>
    <w:p w:rsidR="00BD41AC" w:rsidRPr="00BD41AC" w:rsidRDefault="00BD41AC" w:rsidP="001557B2">
      <w:pPr>
        <w:spacing w:before="18" w:after="18"/>
        <w:jc w:val="center"/>
        <w:rPr>
          <w:szCs w:val="28"/>
        </w:rPr>
      </w:pPr>
      <w:r w:rsidRPr="00BD41AC">
        <w:rPr>
          <w:szCs w:val="28"/>
        </w:rPr>
        <w:t>СПИСОК ИСПОЛЬЗОВАННОЙ ЛИТЕРАТУРЫ</w:t>
      </w:r>
    </w:p>
    <w:p w:rsidR="00BD41AC" w:rsidRPr="00C64441" w:rsidRDefault="00BD41AC" w:rsidP="001557B2">
      <w:pPr>
        <w:numPr>
          <w:ilvl w:val="0"/>
          <w:numId w:val="27"/>
        </w:numPr>
        <w:spacing w:before="18" w:after="18"/>
        <w:ind w:left="0" w:firstLine="454"/>
        <w:jc w:val="both"/>
        <w:rPr>
          <w:szCs w:val="28"/>
        </w:rPr>
      </w:pPr>
      <w:r w:rsidRPr="00BD41AC">
        <w:rPr>
          <w:szCs w:val="28"/>
        </w:rPr>
        <w:t>Лучшие</w:t>
      </w:r>
      <w:r w:rsidRPr="00C64441">
        <w:rPr>
          <w:szCs w:val="28"/>
        </w:rPr>
        <w:t xml:space="preserve"> </w:t>
      </w:r>
      <w:r w:rsidRPr="00BD41AC">
        <w:rPr>
          <w:szCs w:val="28"/>
        </w:rPr>
        <w:t>книги</w:t>
      </w:r>
      <w:r w:rsidRPr="00C64441">
        <w:rPr>
          <w:szCs w:val="28"/>
        </w:rPr>
        <w:t xml:space="preserve"> 2019 </w:t>
      </w:r>
      <w:r w:rsidRPr="00BD41AC">
        <w:rPr>
          <w:szCs w:val="28"/>
        </w:rPr>
        <w:t>года</w:t>
      </w:r>
      <w:r w:rsidRPr="00C64441">
        <w:rPr>
          <w:szCs w:val="28"/>
        </w:rPr>
        <w:t xml:space="preserve"> [</w:t>
      </w:r>
      <w:r w:rsidR="00C64441">
        <w:rPr>
          <w:szCs w:val="28"/>
        </w:rPr>
        <w:t>Электронный ресурс</w:t>
      </w:r>
      <w:r w:rsidRPr="00C64441">
        <w:rPr>
          <w:szCs w:val="28"/>
        </w:rPr>
        <w:t xml:space="preserve">]. – </w:t>
      </w:r>
      <w:r w:rsidR="00C64441">
        <w:rPr>
          <w:szCs w:val="28"/>
        </w:rPr>
        <w:t>Режим доступа</w:t>
      </w:r>
      <w:r w:rsidRPr="00C64441">
        <w:rPr>
          <w:szCs w:val="28"/>
        </w:rPr>
        <w:t xml:space="preserve">: </w:t>
      </w:r>
      <w:r w:rsidRPr="00BD41AC">
        <w:rPr>
          <w:szCs w:val="28"/>
          <w:lang w:val="en-US"/>
        </w:rPr>
        <w:t>http</w:t>
      </w:r>
      <w:r w:rsidRPr="00C64441">
        <w:rPr>
          <w:szCs w:val="28"/>
        </w:rPr>
        <w:t>://</w:t>
      </w:r>
      <w:r w:rsidRPr="00BD41AC">
        <w:rPr>
          <w:szCs w:val="28"/>
          <w:lang w:val="en-US"/>
        </w:rPr>
        <w:t>delaemvmeste</w:t>
      </w:r>
      <w:r w:rsidRPr="00C64441">
        <w:rPr>
          <w:szCs w:val="28"/>
        </w:rPr>
        <w:t>.</w:t>
      </w:r>
      <w:r w:rsidRPr="00BD41AC">
        <w:rPr>
          <w:szCs w:val="28"/>
          <w:lang w:val="en-US"/>
        </w:rPr>
        <w:t>by</w:t>
      </w:r>
      <w:r w:rsidRPr="00C64441">
        <w:rPr>
          <w:szCs w:val="28"/>
        </w:rPr>
        <w:t>/</w:t>
      </w:r>
      <w:r w:rsidRPr="00BD41AC">
        <w:rPr>
          <w:szCs w:val="28"/>
          <w:lang w:val="en-US"/>
        </w:rPr>
        <w:t>luchshie</w:t>
      </w:r>
      <w:r w:rsidRPr="00C64441">
        <w:rPr>
          <w:szCs w:val="28"/>
        </w:rPr>
        <w:t>-</w:t>
      </w:r>
      <w:r w:rsidRPr="00BD41AC">
        <w:rPr>
          <w:szCs w:val="28"/>
          <w:lang w:val="en-US"/>
        </w:rPr>
        <w:t>belorusskie</w:t>
      </w:r>
      <w:r w:rsidRPr="00C64441">
        <w:rPr>
          <w:szCs w:val="28"/>
        </w:rPr>
        <w:t>-</w:t>
      </w:r>
      <w:r w:rsidRPr="00BD41AC">
        <w:rPr>
          <w:szCs w:val="28"/>
          <w:lang w:val="en-US"/>
        </w:rPr>
        <w:t>knigi</w:t>
      </w:r>
      <w:r w:rsidRPr="00C64441">
        <w:rPr>
          <w:szCs w:val="28"/>
        </w:rPr>
        <w:t>-2019-</w:t>
      </w:r>
      <w:r w:rsidRPr="00BD41AC">
        <w:rPr>
          <w:szCs w:val="28"/>
          <w:lang w:val="en-US"/>
        </w:rPr>
        <w:t>goda</w:t>
      </w:r>
      <w:r w:rsidRPr="00C64441">
        <w:rPr>
          <w:szCs w:val="28"/>
        </w:rPr>
        <w:t xml:space="preserve">/. – </w:t>
      </w:r>
      <w:r w:rsidR="00C64441">
        <w:rPr>
          <w:szCs w:val="28"/>
        </w:rPr>
        <w:t>Дата доступа</w:t>
      </w:r>
      <w:r w:rsidRPr="00C64441">
        <w:rPr>
          <w:szCs w:val="28"/>
        </w:rPr>
        <w:t>: 08.03.2020.</w:t>
      </w:r>
    </w:p>
    <w:p w:rsidR="00BD41AC" w:rsidRPr="00BD41AC" w:rsidRDefault="00BD41AC" w:rsidP="001557B2">
      <w:pPr>
        <w:numPr>
          <w:ilvl w:val="0"/>
          <w:numId w:val="27"/>
        </w:numPr>
        <w:spacing w:before="18" w:after="18"/>
        <w:ind w:left="0" w:firstLine="454"/>
        <w:jc w:val="both"/>
        <w:rPr>
          <w:szCs w:val="28"/>
          <w:lang w:val="en-US"/>
        </w:rPr>
      </w:pPr>
      <w:r w:rsidRPr="00BD41AC">
        <w:rPr>
          <w:szCs w:val="28"/>
        </w:rPr>
        <w:t>Беларусь</w:t>
      </w:r>
      <w:r w:rsidRPr="00BD41AC">
        <w:rPr>
          <w:szCs w:val="28"/>
          <w:lang w:val="en-US"/>
        </w:rPr>
        <w:t xml:space="preserve"> </w:t>
      </w:r>
      <w:r w:rsidRPr="00BD41AC">
        <w:rPr>
          <w:szCs w:val="28"/>
        </w:rPr>
        <w:t>в</w:t>
      </w:r>
      <w:r w:rsidRPr="00BD41AC">
        <w:rPr>
          <w:szCs w:val="28"/>
          <w:lang w:val="en-US"/>
        </w:rPr>
        <w:t xml:space="preserve"> </w:t>
      </w:r>
      <w:r w:rsidRPr="00BD41AC">
        <w:rPr>
          <w:szCs w:val="28"/>
        </w:rPr>
        <w:t>информационном</w:t>
      </w:r>
      <w:r w:rsidRPr="00BD41AC">
        <w:rPr>
          <w:szCs w:val="28"/>
          <w:lang w:val="en-US"/>
        </w:rPr>
        <w:t xml:space="preserve"> </w:t>
      </w:r>
      <w:r w:rsidRPr="00BD41AC">
        <w:rPr>
          <w:szCs w:val="28"/>
        </w:rPr>
        <w:t>пространстве</w:t>
      </w:r>
      <w:r w:rsidRPr="00BD41AC">
        <w:rPr>
          <w:szCs w:val="28"/>
          <w:lang w:val="en-US"/>
        </w:rPr>
        <w:t xml:space="preserve"> [Electronic resource]. – Mode of access: https://infocenter.nlb.by/kultura-i-iskusstvo/literatura/. – Date of access: 08.03.2020.</w:t>
      </w:r>
    </w:p>
    <w:p w:rsidR="00BD41AC" w:rsidRPr="00BD41AC" w:rsidRDefault="00BD41AC" w:rsidP="001557B2">
      <w:pPr>
        <w:numPr>
          <w:ilvl w:val="0"/>
          <w:numId w:val="27"/>
        </w:numPr>
        <w:spacing w:before="18" w:after="18"/>
        <w:ind w:left="0" w:firstLine="454"/>
        <w:jc w:val="both"/>
        <w:rPr>
          <w:szCs w:val="28"/>
          <w:lang w:val="en-US"/>
        </w:rPr>
      </w:pPr>
      <w:r w:rsidRPr="00BD41AC">
        <w:rPr>
          <w:szCs w:val="28"/>
        </w:rPr>
        <w:t>Литература</w:t>
      </w:r>
      <w:r w:rsidRPr="00BD41AC">
        <w:rPr>
          <w:szCs w:val="28"/>
          <w:lang w:val="en-US"/>
        </w:rPr>
        <w:t xml:space="preserve"> </w:t>
      </w:r>
      <w:r w:rsidRPr="00BD41AC">
        <w:rPr>
          <w:szCs w:val="28"/>
        </w:rPr>
        <w:t>и</w:t>
      </w:r>
      <w:r w:rsidRPr="00BD41AC">
        <w:rPr>
          <w:szCs w:val="28"/>
          <w:lang w:val="en-US"/>
        </w:rPr>
        <w:t xml:space="preserve"> </w:t>
      </w:r>
      <w:r w:rsidRPr="00BD41AC">
        <w:rPr>
          <w:szCs w:val="28"/>
        </w:rPr>
        <w:t>искусство</w:t>
      </w:r>
      <w:r w:rsidRPr="00BD41AC">
        <w:rPr>
          <w:szCs w:val="28"/>
          <w:lang w:val="en-US"/>
        </w:rPr>
        <w:t xml:space="preserve"> </w:t>
      </w:r>
      <w:r w:rsidRPr="00BD41AC">
        <w:rPr>
          <w:szCs w:val="28"/>
        </w:rPr>
        <w:t>на</w:t>
      </w:r>
      <w:r w:rsidRPr="00BD41AC">
        <w:rPr>
          <w:szCs w:val="28"/>
          <w:lang w:val="en-US"/>
        </w:rPr>
        <w:t xml:space="preserve"> </w:t>
      </w:r>
      <w:r w:rsidRPr="00BD41AC">
        <w:rPr>
          <w:szCs w:val="28"/>
        </w:rPr>
        <w:t>территории</w:t>
      </w:r>
      <w:r w:rsidRPr="00BD41AC">
        <w:rPr>
          <w:szCs w:val="28"/>
          <w:lang w:val="en-US"/>
        </w:rPr>
        <w:t xml:space="preserve"> </w:t>
      </w:r>
      <w:r w:rsidRPr="00BD41AC">
        <w:rPr>
          <w:szCs w:val="28"/>
        </w:rPr>
        <w:t>белорусских</w:t>
      </w:r>
      <w:r w:rsidRPr="00BD41AC">
        <w:rPr>
          <w:szCs w:val="28"/>
          <w:lang w:val="en-US"/>
        </w:rPr>
        <w:t xml:space="preserve"> </w:t>
      </w:r>
      <w:r w:rsidRPr="00BD41AC">
        <w:rPr>
          <w:szCs w:val="28"/>
        </w:rPr>
        <w:t>земель</w:t>
      </w:r>
      <w:r w:rsidRPr="00BD41AC">
        <w:rPr>
          <w:szCs w:val="28"/>
          <w:lang w:val="en-US"/>
        </w:rPr>
        <w:t xml:space="preserve"> [Electronic resource]. – Mode of access: https://library.by/portalus/modules/belarus/readme. </w:t>
      </w:r>
      <w:r w:rsidRPr="00BD41AC">
        <w:rPr>
          <w:szCs w:val="28"/>
          <w:lang w:val="en-US"/>
        </w:rPr>
        <w:lastRenderedPageBreak/>
        <w:t>php?subaction=showfull&amp;id=1290083462&amp;archive=1290177995&amp;start_from=&amp;ucat=&amp;. – Date of access: 08.03.2020.</w:t>
      </w:r>
    </w:p>
    <w:p w:rsidR="00BD41AC" w:rsidRPr="00BD41AC" w:rsidRDefault="00BD41AC" w:rsidP="001557B2">
      <w:pPr>
        <w:numPr>
          <w:ilvl w:val="0"/>
          <w:numId w:val="27"/>
        </w:numPr>
        <w:spacing w:before="18" w:after="18"/>
        <w:ind w:left="0" w:firstLine="454"/>
        <w:jc w:val="both"/>
        <w:rPr>
          <w:szCs w:val="28"/>
          <w:lang w:val="en-US"/>
        </w:rPr>
      </w:pPr>
      <w:r w:rsidRPr="00BD41AC">
        <w:rPr>
          <w:szCs w:val="28"/>
        </w:rPr>
        <w:t>Становление</w:t>
      </w:r>
      <w:r w:rsidRPr="00BD41AC">
        <w:rPr>
          <w:szCs w:val="28"/>
          <w:lang w:val="en-US"/>
        </w:rPr>
        <w:t xml:space="preserve"> </w:t>
      </w:r>
      <w:r w:rsidRPr="00BD41AC">
        <w:rPr>
          <w:szCs w:val="28"/>
        </w:rPr>
        <w:t>и</w:t>
      </w:r>
      <w:r w:rsidRPr="00BD41AC">
        <w:rPr>
          <w:szCs w:val="28"/>
          <w:lang w:val="en-US"/>
        </w:rPr>
        <w:t xml:space="preserve"> </w:t>
      </w:r>
      <w:r w:rsidRPr="00BD41AC">
        <w:rPr>
          <w:szCs w:val="28"/>
        </w:rPr>
        <w:t>развитие</w:t>
      </w:r>
      <w:r w:rsidRPr="00BD41AC">
        <w:rPr>
          <w:szCs w:val="28"/>
          <w:lang w:val="en-US"/>
        </w:rPr>
        <w:t xml:space="preserve"> </w:t>
      </w:r>
      <w:r w:rsidRPr="00BD41AC">
        <w:rPr>
          <w:szCs w:val="28"/>
        </w:rPr>
        <w:t>белорусской</w:t>
      </w:r>
      <w:r w:rsidRPr="00BD41AC">
        <w:rPr>
          <w:szCs w:val="28"/>
          <w:lang w:val="en-US"/>
        </w:rPr>
        <w:t xml:space="preserve"> </w:t>
      </w:r>
      <w:r w:rsidRPr="00BD41AC">
        <w:rPr>
          <w:szCs w:val="28"/>
        </w:rPr>
        <w:t>литературы</w:t>
      </w:r>
      <w:r w:rsidRPr="00BD41AC">
        <w:rPr>
          <w:szCs w:val="28"/>
          <w:lang w:val="en-US"/>
        </w:rPr>
        <w:t xml:space="preserve"> [Electronic resource]. – Mode of access: http://www.gistoryja.ru/XIX-nachalo-XXI-v/44-stanovlenie-i-razvitie-belorusskoj-literatury.php. – Date of access: 08.03.2020.</w:t>
      </w:r>
    </w:p>
    <w:p w:rsidR="00BD41AC" w:rsidRPr="00BD41AC" w:rsidRDefault="00BD41AC" w:rsidP="00BD41AC">
      <w:pPr>
        <w:spacing w:before="18" w:after="18"/>
        <w:ind w:firstLine="454"/>
        <w:jc w:val="both"/>
        <w:rPr>
          <w:szCs w:val="28"/>
          <w:lang w:val="en-US"/>
        </w:rPr>
      </w:pPr>
    </w:p>
    <w:p w:rsidR="00BD41AC" w:rsidRPr="00BD41AC" w:rsidRDefault="00BD41AC" w:rsidP="00BD41AC">
      <w:pPr>
        <w:spacing w:before="18" w:after="18"/>
        <w:ind w:firstLine="454"/>
        <w:jc w:val="both"/>
        <w:rPr>
          <w:szCs w:val="28"/>
          <w:lang w:val="en-US"/>
        </w:rPr>
      </w:pPr>
    </w:p>
    <w:p w:rsidR="00BD41AC" w:rsidRPr="00BD41AC" w:rsidRDefault="00A163CD" w:rsidP="0019358C">
      <w:pPr>
        <w:spacing w:before="18" w:after="18"/>
        <w:ind w:firstLine="454"/>
        <w:rPr>
          <w:b/>
          <w:szCs w:val="28"/>
        </w:rPr>
      </w:pPr>
      <w:bookmarkStart w:id="68" w:name="_Hlk41400911"/>
      <w:r>
        <w:rPr>
          <w:b/>
          <w:szCs w:val="28"/>
        </w:rPr>
        <w:t>Д. </w:t>
      </w:r>
      <w:r w:rsidR="00BD41AC" w:rsidRPr="00BD41AC">
        <w:rPr>
          <w:b/>
          <w:szCs w:val="28"/>
        </w:rPr>
        <w:t>Д.</w:t>
      </w:r>
      <w:r>
        <w:rPr>
          <w:b/>
          <w:szCs w:val="28"/>
        </w:rPr>
        <w:t> </w:t>
      </w:r>
      <w:r w:rsidR="00BD41AC" w:rsidRPr="00BD41AC">
        <w:rPr>
          <w:b/>
          <w:szCs w:val="28"/>
        </w:rPr>
        <w:t>Шкитко</w:t>
      </w:r>
    </w:p>
    <w:p w:rsidR="001A312D" w:rsidRDefault="001A312D" w:rsidP="001A312D">
      <w:pPr>
        <w:spacing w:before="18" w:after="18"/>
        <w:ind w:firstLine="454"/>
        <w:rPr>
          <w:szCs w:val="28"/>
          <w:lang w:val="be-BY"/>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BD41AC" w:rsidRDefault="00A163CD" w:rsidP="0019358C">
      <w:pPr>
        <w:spacing w:before="18" w:after="18"/>
        <w:ind w:firstLine="454"/>
        <w:rPr>
          <w:szCs w:val="28"/>
        </w:rPr>
      </w:pPr>
      <w:r>
        <w:rPr>
          <w:szCs w:val="28"/>
        </w:rPr>
        <w:t>Научный руководитель – Л. </w:t>
      </w:r>
      <w:r w:rsidR="00BD41AC" w:rsidRPr="00BD41AC">
        <w:rPr>
          <w:szCs w:val="28"/>
        </w:rPr>
        <w:t>М.</w:t>
      </w:r>
      <w:r>
        <w:rPr>
          <w:szCs w:val="28"/>
        </w:rPr>
        <w:t> </w:t>
      </w:r>
      <w:r w:rsidR="00BD41AC" w:rsidRPr="00BD41AC">
        <w:rPr>
          <w:szCs w:val="28"/>
        </w:rPr>
        <w:t>Максимук</w:t>
      </w:r>
    </w:p>
    <w:p w:rsidR="00BD41AC" w:rsidRPr="00BD41AC" w:rsidRDefault="00BD41AC" w:rsidP="0019358C">
      <w:pPr>
        <w:spacing w:before="18" w:after="18"/>
        <w:ind w:firstLine="454"/>
        <w:rPr>
          <w:szCs w:val="28"/>
        </w:rPr>
      </w:pPr>
    </w:p>
    <w:p w:rsidR="00BD41AC" w:rsidRPr="00BD41AC" w:rsidRDefault="00BD41AC" w:rsidP="0019358C">
      <w:pPr>
        <w:spacing w:before="18" w:after="18"/>
        <w:ind w:firstLine="454"/>
        <w:rPr>
          <w:b/>
          <w:szCs w:val="28"/>
        </w:rPr>
      </w:pPr>
      <w:r w:rsidRPr="00BD41AC">
        <w:rPr>
          <w:b/>
          <w:szCs w:val="28"/>
        </w:rPr>
        <w:t>ПЕРСПЕКТИВЫ РАЗВИТИЯ ТУРИЗМА В ГОРОДЕ</w:t>
      </w:r>
    </w:p>
    <w:p w:rsidR="00BD41AC" w:rsidRPr="00BD41AC" w:rsidRDefault="00BD41AC" w:rsidP="0019358C">
      <w:pPr>
        <w:spacing w:before="18" w:after="18"/>
        <w:ind w:firstLine="454"/>
        <w:rPr>
          <w:b/>
          <w:szCs w:val="28"/>
        </w:rPr>
      </w:pPr>
      <w:r w:rsidRPr="00BD41AC">
        <w:rPr>
          <w:b/>
          <w:szCs w:val="28"/>
        </w:rPr>
        <w:t>СОЛИГОРСКЕ</w:t>
      </w:r>
    </w:p>
    <w:bookmarkEnd w:id="68"/>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rPr>
      </w:pPr>
      <w:r w:rsidRPr="00BD41AC">
        <w:rPr>
          <w:szCs w:val="28"/>
        </w:rPr>
        <w:t>Солигорск, один из самых молодых городов Беларуси, находится на юге Минской области в живописной местности на берегу искусственного водохранилища. Возникновение города и его бурное развитие, как известно, связано с открытием залежей калийных удобрений, хотя первоначально здесь искали нефть. Годом основания Солигорска или Ново-Старобинска (таково первоначальное название города) считается 1958, когда был заложен первый символический камень, найти который сегодня можно в самом сердце города. «Шахтерская столица», как нередко называют Солигорск, развивается быстрыми темпами и постепенно разрастается. Население города стремительно растет и на данн</w:t>
      </w:r>
      <w:r w:rsidR="0019358C">
        <w:rPr>
          <w:szCs w:val="28"/>
        </w:rPr>
        <w:t>ый момент составляет больше 100 </w:t>
      </w:r>
      <w:r w:rsidRPr="00BD41AC">
        <w:rPr>
          <w:szCs w:val="28"/>
        </w:rPr>
        <w:t xml:space="preserve">тысяч человек. Широкие улицы, отсутствие частного сектора, множество зеленых зон и современные планировки выделяют его на фоне других белорусских городов. Несмотря на это, как и любой другой молодой город, Солигорск не имеет богатую историю, традиции и большое количество памятников архитектуры. Тем не менее, отдых в Солигорске может показаться интересным для туриста, </w:t>
      </w:r>
      <w:r w:rsidR="0019358C">
        <w:rPr>
          <w:szCs w:val="28"/>
        </w:rPr>
        <w:t>который выбрал отдых в Беларуси </w:t>
      </w:r>
      <w:r w:rsidRPr="00BD41AC">
        <w:rPr>
          <w:szCs w:val="28"/>
        </w:rPr>
        <w:t>[1].</w:t>
      </w:r>
    </w:p>
    <w:p w:rsidR="00BD41AC" w:rsidRPr="00BD41AC" w:rsidRDefault="00BD41AC" w:rsidP="00BD41AC">
      <w:pPr>
        <w:spacing w:before="18" w:after="18"/>
        <w:ind w:firstLine="454"/>
        <w:jc w:val="both"/>
        <w:rPr>
          <w:szCs w:val="28"/>
        </w:rPr>
      </w:pPr>
      <w:r w:rsidRPr="00BD41AC">
        <w:rPr>
          <w:szCs w:val="28"/>
        </w:rPr>
        <w:t>Своеобразной визитной карточкой Солигорска являются искусст-венные соляные горы, шахты, возможность посетить которые теперь имеются у любого туриста, а также единственная в Беларуси больница спелеолечения, которая создана на базе бассейна кал</w:t>
      </w:r>
      <w:r w:rsidR="0019358C">
        <w:rPr>
          <w:szCs w:val="28"/>
        </w:rPr>
        <w:t>ийных солей, где на глубине 430 </w:t>
      </w:r>
      <w:r w:rsidRPr="00BD41AC">
        <w:rPr>
          <w:szCs w:val="28"/>
        </w:rPr>
        <w:t xml:space="preserve">метров пациенты проходят курс лечения. Начать свое путешествие в «мир соляного царства» предпочтительно с Музея соли в Солигорске, где можно не только узнать о том, как и кем добывается соль, но и спуститься на огромную глубину под землю и увидеть все это собственными глазами. </w:t>
      </w:r>
    </w:p>
    <w:p w:rsidR="00BD41AC" w:rsidRPr="00BD41AC" w:rsidRDefault="00BD41AC" w:rsidP="00BD41AC">
      <w:pPr>
        <w:spacing w:before="18" w:after="18"/>
        <w:ind w:firstLine="454"/>
        <w:jc w:val="both"/>
        <w:rPr>
          <w:szCs w:val="28"/>
        </w:rPr>
      </w:pPr>
      <w:r w:rsidRPr="00BD41AC">
        <w:rPr>
          <w:szCs w:val="28"/>
        </w:rPr>
        <w:lastRenderedPageBreak/>
        <w:t>Солигорск – это молодой и красивый город. В нем отсутствуют памятники истории и культуры, нет различных исторических архитектурных зданий. Однако в последние годы он динамично развивается. Компактность города благоприятно отражается на построении экскурсионного маршрута. При чём не только автобусного, но и пешеходного</w:t>
      </w:r>
      <w:r w:rsidR="0019358C">
        <w:rPr>
          <w:szCs w:val="28"/>
        </w:rPr>
        <w:t> </w:t>
      </w:r>
      <w:r w:rsidRPr="00BD41AC">
        <w:rPr>
          <w:szCs w:val="28"/>
        </w:rPr>
        <w:t xml:space="preserve">[2]. </w:t>
      </w:r>
    </w:p>
    <w:p w:rsidR="00BD41AC" w:rsidRPr="00BD41AC" w:rsidRDefault="00BD41AC" w:rsidP="00BD41AC">
      <w:pPr>
        <w:spacing w:before="18" w:after="18"/>
        <w:ind w:firstLine="454"/>
        <w:jc w:val="both"/>
        <w:rPr>
          <w:szCs w:val="28"/>
        </w:rPr>
      </w:pPr>
      <w:r w:rsidRPr="00BD41AC">
        <w:rPr>
          <w:szCs w:val="28"/>
        </w:rPr>
        <w:t xml:space="preserve">Имеется перспектива развития промышленного и делового туризма. Например, экскурсии по рудоуправлениям, по шахтам или посещение музея, который содержит интересную информацию о тяжелой работе шахтёров. В Солигорске можно проводить экскурсии по солигорскому хлебобулочному заводу или молокозаводу, которые расположены в городе.   Туристы не только узнают о процессе изготовления молочных и хлебобулочных изделий, но и попробуют, чем питаются жители города. Также Солигорск имеет швейный цех, где шьют удобную, красивую и современную одежду. </w:t>
      </w:r>
    </w:p>
    <w:p w:rsidR="00BD41AC" w:rsidRPr="00BD41AC" w:rsidRDefault="00BD41AC" w:rsidP="00BD41AC">
      <w:pPr>
        <w:spacing w:before="18" w:after="18"/>
        <w:ind w:firstLine="454"/>
        <w:jc w:val="both"/>
        <w:rPr>
          <w:szCs w:val="28"/>
        </w:rPr>
      </w:pPr>
      <w:r w:rsidRPr="00BD41AC">
        <w:rPr>
          <w:szCs w:val="28"/>
        </w:rPr>
        <w:t>Для развития туризма в Солигорском районе имеются следующие условия. Создана соответствующая инфраструктура, определены приоритетные виды туризма: культурно-познавательный, рекреационный, оздоровительный, экологический, охотничий, событийный, транзитный, агроэкотуризм. Развиваются новые виды туризма: караванинг, медицинский, производственный, фотоохота. Однако, несмотря на быстрые темпы развития туризма в городе, туристский потенциал используется недостаточно эффективно.</w:t>
      </w:r>
    </w:p>
    <w:p w:rsidR="00BD41AC" w:rsidRPr="00BD41AC" w:rsidRDefault="00BD41AC" w:rsidP="00BD41AC">
      <w:pPr>
        <w:spacing w:before="18" w:after="18"/>
        <w:ind w:firstLine="454"/>
        <w:jc w:val="both"/>
        <w:rPr>
          <w:szCs w:val="28"/>
        </w:rPr>
      </w:pPr>
      <w:r w:rsidRPr="00BD41AC">
        <w:rPr>
          <w:szCs w:val="28"/>
        </w:rPr>
        <w:t>Солигорский район обладает богатым туристским потенциалом, который используется лишь частично. Поэтому актуально повышенное внимание городских властей к туризму как одному из приоритетных направлений развития города. При этом для устойчивого развития туризма необходимо достижение баланса интересов города, туристических организаций, туристов, местного населения и окружающей среды. Программа развития туризма в городе Солигорске является основой создания и функционирования конкурентоспособной и рентабельной туристской отрасли. Сравнительный анализ состояния туризма в городе Солигорске показал, что Солигорск, являющийся молодым городом с богатым туристским потенциалом, сильно уступает по посещаемости, уровню развития туристской инфраструктуры и объему инвестиций в данную отрасль.</w:t>
      </w:r>
    </w:p>
    <w:p w:rsidR="00BD41AC" w:rsidRPr="00BD41AC" w:rsidRDefault="00BD41AC" w:rsidP="00BD41AC">
      <w:pPr>
        <w:spacing w:before="18" w:after="18"/>
        <w:ind w:firstLine="454"/>
        <w:jc w:val="both"/>
        <w:rPr>
          <w:szCs w:val="28"/>
        </w:rPr>
      </w:pPr>
      <w:r w:rsidRPr="00BD41AC">
        <w:rPr>
          <w:szCs w:val="28"/>
        </w:rPr>
        <w:t>Программой развития туризма до 2020</w:t>
      </w:r>
      <w:r w:rsidR="0019358C">
        <w:rPr>
          <w:szCs w:val="28"/>
        </w:rPr>
        <w:t> </w:t>
      </w:r>
      <w:r w:rsidRPr="00BD41AC">
        <w:rPr>
          <w:szCs w:val="28"/>
        </w:rPr>
        <w:t xml:space="preserve">года были обозначены основные направления туристской политики, которые включают формирование и развитие уникального городского туристского продукта, развитие системы государственного регулирования и поддержки туристской деятельности, развитие туристской инфраструктуры, </w:t>
      </w:r>
      <w:r w:rsidRPr="00BD41AC">
        <w:rPr>
          <w:szCs w:val="28"/>
        </w:rPr>
        <w:lastRenderedPageBreak/>
        <w:t>информационную и маркетинговую работу, развитие туризма во всем Солигорском районе, научно-методическое обеспечение и подготовку кадров, обеспечение безопасности туризма.</w:t>
      </w:r>
    </w:p>
    <w:p w:rsidR="00BD41AC" w:rsidRPr="00BD41AC" w:rsidRDefault="00BD41AC" w:rsidP="00BD41AC">
      <w:pPr>
        <w:spacing w:before="18" w:after="18"/>
        <w:ind w:firstLine="454"/>
        <w:jc w:val="both"/>
        <w:rPr>
          <w:szCs w:val="28"/>
        </w:rPr>
      </w:pPr>
      <w:r w:rsidRPr="00BD41AC">
        <w:rPr>
          <w:szCs w:val="28"/>
        </w:rPr>
        <w:t>Выполнение Программы вносит вклад в развитие города за счет увеличения доходной части бюджета, притока инвестиций, увеличения числа рабочих мест, улучшения здоровья населения, сохранения и рационального использования культурно-исторического и природного наследия.</w:t>
      </w:r>
    </w:p>
    <w:p w:rsidR="00BD41AC" w:rsidRPr="00BD41AC" w:rsidRDefault="00BD41AC" w:rsidP="00BD41AC">
      <w:pPr>
        <w:spacing w:before="18" w:after="18"/>
        <w:ind w:firstLine="454"/>
        <w:jc w:val="both"/>
        <w:rPr>
          <w:szCs w:val="28"/>
        </w:rPr>
      </w:pPr>
    </w:p>
    <w:p w:rsidR="00BD41AC" w:rsidRPr="00BD41AC" w:rsidRDefault="00BD41AC" w:rsidP="0019358C">
      <w:pPr>
        <w:spacing w:before="18" w:after="18"/>
        <w:jc w:val="center"/>
        <w:rPr>
          <w:szCs w:val="28"/>
        </w:rPr>
      </w:pPr>
      <w:r w:rsidRPr="00BD41AC">
        <w:rPr>
          <w:szCs w:val="28"/>
        </w:rPr>
        <w:t>СПИСОК ИСПОЛЬЗОВАННОЙ ЛИТЕРАТУРЫ</w:t>
      </w:r>
    </w:p>
    <w:p w:rsidR="00BD41AC" w:rsidRPr="00BD41AC" w:rsidRDefault="00BD41AC" w:rsidP="00BD41AC">
      <w:pPr>
        <w:spacing w:before="18" w:after="18"/>
        <w:ind w:firstLine="454"/>
        <w:jc w:val="both"/>
        <w:rPr>
          <w:szCs w:val="28"/>
        </w:rPr>
      </w:pPr>
      <w:r w:rsidRPr="00BD41AC">
        <w:rPr>
          <w:szCs w:val="28"/>
        </w:rPr>
        <w:t>1</w:t>
      </w:r>
      <w:r w:rsidR="0019358C">
        <w:rPr>
          <w:szCs w:val="28"/>
        </w:rPr>
        <w:t>. </w:t>
      </w:r>
      <w:r w:rsidRPr="00BD41AC">
        <w:rPr>
          <w:szCs w:val="28"/>
        </w:rPr>
        <w:t>Солигорск старый и новый [Электронный ресурс] / Информационный портал. – Режим доступа: http://www.</w:t>
      </w:r>
      <w:r w:rsidRPr="00BD41AC">
        <w:rPr>
          <w:szCs w:val="28"/>
          <w:lang w:val="de-DE"/>
        </w:rPr>
        <w:t>soligorsk</w:t>
      </w:r>
      <w:r w:rsidRPr="00BD41AC">
        <w:rPr>
          <w:szCs w:val="28"/>
        </w:rPr>
        <w:t>-old-new.com. – Дата доступа: 17.03.2020.</w:t>
      </w:r>
    </w:p>
    <w:p w:rsidR="00BD41AC" w:rsidRPr="00BD41AC" w:rsidRDefault="00BD41AC" w:rsidP="00BD41AC">
      <w:pPr>
        <w:spacing w:before="18" w:after="18"/>
        <w:ind w:firstLine="454"/>
        <w:jc w:val="both"/>
        <w:rPr>
          <w:szCs w:val="28"/>
        </w:rPr>
      </w:pPr>
      <w:r w:rsidRPr="00BD41AC">
        <w:rPr>
          <w:szCs w:val="28"/>
        </w:rPr>
        <w:t>2</w:t>
      </w:r>
      <w:r w:rsidR="0019358C">
        <w:rPr>
          <w:szCs w:val="28"/>
        </w:rPr>
        <w:t> </w:t>
      </w:r>
      <w:r w:rsidRPr="00BD41AC">
        <w:rPr>
          <w:szCs w:val="28"/>
        </w:rPr>
        <w:t>Ворота в город [Электронный ресурс] / Информационный портал. – Режим доступа: http://poshyk.i</w:t>
      </w:r>
      <w:r w:rsidRPr="00BD41AC">
        <w:rPr>
          <w:szCs w:val="28"/>
          <w:lang w:val="de-DE"/>
        </w:rPr>
        <w:t>n</w:t>
      </w:r>
      <w:r w:rsidRPr="00BD41AC">
        <w:rPr>
          <w:szCs w:val="28"/>
        </w:rPr>
        <w:t>. – Дата доступа: 17.03.2020.</w:t>
      </w:r>
    </w:p>
    <w:p w:rsidR="00BD41AC" w:rsidRPr="00BD41AC" w:rsidRDefault="00BD41AC" w:rsidP="00BD41AC">
      <w:pPr>
        <w:spacing w:before="18" w:after="18"/>
        <w:ind w:firstLine="454"/>
        <w:jc w:val="both"/>
        <w:rPr>
          <w:szCs w:val="28"/>
        </w:rPr>
      </w:pPr>
    </w:p>
    <w:p w:rsidR="00BD41AC" w:rsidRPr="00BD41AC" w:rsidRDefault="00BD41AC" w:rsidP="00BD41AC">
      <w:pPr>
        <w:spacing w:before="18" w:after="18"/>
        <w:ind w:firstLine="454"/>
        <w:jc w:val="both"/>
        <w:rPr>
          <w:szCs w:val="28"/>
        </w:rPr>
      </w:pPr>
    </w:p>
    <w:p w:rsidR="00BD41AC" w:rsidRPr="00BD41AC" w:rsidRDefault="0019358C" w:rsidP="0019358C">
      <w:pPr>
        <w:spacing w:before="18" w:after="18"/>
        <w:ind w:firstLine="454"/>
        <w:rPr>
          <w:b/>
          <w:szCs w:val="28"/>
        </w:rPr>
      </w:pPr>
      <w:bookmarkStart w:id="69" w:name="_Hlk41400964"/>
      <w:r>
        <w:rPr>
          <w:b/>
          <w:szCs w:val="28"/>
        </w:rPr>
        <w:t>Д. Д. Яковук, А. А. </w:t>
      </w:r>
      <w:r w:rsidR="00BD41AC" w:rsidRPr="00BD41AC">
        <w:rPr>
          <w:b/>
          <w:szCs w:val="28"/>
        </w:rPr>
        <w:t>Гергисевич</w:t>
      </w:r>
    </w:p>
    <w:p w:rsidR="00D16778" w:rsidRDefault="00D16778" w:rsidP="00D16778">
      <w:pPr>
        <w:spacing w:before="18" w:after="18"/>
        <w:ind w:firstLine="454"/>
        <w:rPr>
          <w:szCs w:val="28"/>
          <w:lang w:val="be-BY"/>
        </w:rPr>
      </w:pPr>
      <w:r w:rsidRPr="007E7AB0">
        <w:rPr>
          <w:szCs w:val="28"/>
        </w:rPr>
        <w:t>Республика Беларусь, Брест, БрГУ имени А.</w:t>
      </w:r>
      <w:r>
        <w:rPr>
          <w:szCs w:val="28"/>
          <w:lang w:val="en-US"/>
        </w:rPr>
        <w:t> </w:t>
      </w:r>
      <w:r w:rsidRPr="007E7AB0">
        <w:rPr>
          <w:szCs w:val="28"/>
        </w:rPr>
        <w:t>С.</w:t>
      </w:r>
      <w:r>
        <w:rPr>
          <w:szCs w:val="28"/>
          <w:lang w:val="en-US"/>
        </w:rPr>
        <w:t> </w:t>
      </w:r>
      <w:r w:rsidRPr="007E7AB0">
        <w:rPr>
          <w:szCs w:val="28"/>
        </w:rPr>
        <w:t>Пушкина</w:t>
      </w:r>
    </w:p>
    <w:p w:rsidR="00BD41AC" w:rsidRPr="00A14AE7" w:rsidRDefault="00BD41AC" w:rsidP="0019358C">
      <w:pPr>
        <w:spacing w:before="18" w:after="18"/>
        <w:ind w:firstLine="454"/>
        <w:rPr>
          <w:szCs w:val="28"/>
          <w:lang w:val="de-DE"/>
        </w:rPr>
      </w:pPr>
      <w:r w:rsidRPr="00BD41AC">
        <w:rPr>
          <w:szCs w:val="28"/>
        </w:rPr>
        <w:t>Научный</w:t>
      </w:r>
      <w:r w:rsidRPr="00A14AE7">
        <w:rPr>
          <w:szCs w:val="28"/>
          <w:lang w:val="de-DE"/>
        </w:rPr>
        <w:t xml:space="preserve"> </w:t>
      </w:r>
      <w:r w:rsidRPr="00BD41AC">
        <w:rPr>
          <w:szCs w:val="28"/>
        </w:rPr>
        <w:t>руководитель</w:t>
      </w:r>
      <w:r w:rsidRPr="00A14AE7">
        <w:rPr>
          <w:szCs w:val="28"/>
          <w:lang w:val="de-DE"/>
        </w:rPr>
        <w:t xml:space="preserve"> – </w:t>
      </w:r>
      <w:r w:rsidRPr="00BD41AC">
        <w:rPr>
          <w:szCs w:val="28"/>
        </w:rPr>
        <w:t>И</w:t>
      </w:r>
      <w:r w:rsidRPr="00A14AE7">
        <w:rPr>
          <w:szCs w:val="28"/>
          <w:lang w:val="de-DE"/>
        </w:rPr>
        <w:t>.</w:t>
      </w:r>
      <w:r w:rsidR="0019358C" w:rsidRPr="00D16954">
        <w:rPr>
          <w:szCs w:val="28"/>
          <w:lang w:val="de-DE"/>
        </w:rPr>
        <w:t> </w:t>
      </w:r>
      <w:r w:rsidRPr="00BD41AC">
        <w:rPr>
          <w:szCs w:val="28"/>
        </w:rPr>
        <w:t>А</w:t>
      </w:r>
      <w:r w:rsidRPr="00A14AE7">
        <w:rPr>
          <w:szCs w:val="28"/>
          <w:lang w:val="de-DE"/>
        </w:rPr>
        <w:t>.</w:t>
      </w:r>
      <w:r w:rsidR="0019358C" w:rsidRPr="00D16954">
        <w:rPr>
          <w:szCs w:val="28"/>
          <w:lang w:val="de-DE"/>
        </w:rPr>
        <w:t> </w:t>
      </w:r>
      <w:r w:rsidRPr="00BD41AC">
        <w:rPr>
          <w:szCs w:val="28"/>
        </w:rPr>
        <w:t>Полева</w:t>
      </w:r>
    </w:p>
    <w:p w:rsidR="00BD41AC" w:rsidRPr="00A14AE7" w:rsidRDefault="00BD41AC" w:rsidP="0019358C">
      <w:pPr>
        <w:spacing w:before="18" w:after="18"/>
        <w:ind w:firstLine="454"/>
        <w:rPr>
          <w:szCs w:val="28"/>
          <w:lang w:val="de-DE"/>
        </w:rPr>
      </w:pPr>
    </w:p>
    <w:p w:rsidR="00BD41AC" w:rsidRPr="00BD41AC" w:rsidRDefault="00BD41AC" w:rsidP="0019358C">
      <w:pPr>
        <w:spacing w:before="18" w:after="18"/>
        <w:ind w:firstLine="454"/>
        <w:rPr>
          <w:b/>
          <w:szCs w:val="28"/>
          <w:lang w:val="de-DE"/>
        </w:rPr>
      </w:pPr>
      <w:r w:rsidRPr="00BD41AC">
        <w:rPr>
          <w:b/>
          <w:szCs w:val="28"/>
          <w:lang w:val="de-DE"/>
        </w:rPr>
        <w:t>DIE RELIGION IM MODERNEN DEUTSCHLAND</w:t>
      </w:r>
    </w:p>
    <w:bookmarkEnd w:id="69"/>
    <w:p w:rsidR="00BD41AC" w:rsidRPr="00BD41AC" w:rsidRDefault="00BD41AC" w:rsidP="00BD41AC">
      <w:pPr>
        <w:spacing w:before="18" w:after="18"/>
        <w:ind w:firstLine="454"/>
        <w:jc w:val="both"/>
        <w:rPr>
          <w:b/>
          <w:szCs w:val="28"/>
          <w:lang w:val="de-DE"/>
        </w:rPr>
      </w:pPr>
    </w:p>
    <w:p w:rsidR="00BD41AC" w:rsidRPr="00640DF5" w:rsidRDefault="00BD41AC" w:rsidP="00BD41AC">
      <w:pPr>
        <w:spacing w:before="18" w:after="18"/>
        <w:ind w:firstLine="454"/>
        <w:jc w:val="both"/>
        <w:rPr>
          <w:szCs w:val="28"/>
          <w:lang w:val="de-DE"/>
        </w:rPr>
      </w:pPr>
      <w:r w:rsidRPr="00640DF5">
        <w:rPr>
          <w:szCs w:val="28"/>
          <w:lang w:val="de-DE"/>
        </w:rPr>
        <w:t>Grundlage des Verhältnisses von Staat und Religion ist die im Grundgesetz garantierte Religionsfreiheit, die Trennung von Staat und Kirche im Sinne der weltanschaulichen Neutralität des Staates und das Selbstbestimmungsrecht der religiösen Gemeinschaften. Der Staat steht allen Religionen neutral und tolerant gegenüber</w:t>
      </w:r>
      <w:r w:rsidR="0019358C" w:rsidRPr="00640DF5">
        <w:rPr>
          <w:szCs w:val="28"/>
          <w:lang w:val="de-DE"/>
        </w:rPr>
        <w:t> </w:t>
      </w:r>
      <w:r w:rsidRPr="00640DF5">
        <w:rPr>
          <w:szCs w:val="28"/>
          <w:lang w:val="de-DE"/>
        </w:rPr>
        <w:t>[1].</w:t>
      </w:r>
    </w:p>
    <w:p w:rsidR="00BD41AC" w:rsidRPr="00640DF5" w:rsidRDefault="00BD41AC" w:rsidP="00BD41AC">
      <w:pPr>
        <w:spacing w:before="18" w:after="18"/>
        <w:ind w:firstLine="454"/>
        <w:jc w:val="both"/>
        <w:rPr>
          <w:spacing w:val="-6"/>
          <w:szCs w:val="28"/>
          <w:lang w:val="de-DE"/>
        </w:rPr>
      </w:pPr>
      <w:r w:rsidRPr="00640DF5">
        <w:rPr>
          <w:spacing w:val="-6"/>
          <w:szCs w:val="28"/>
          <w:lang w:val="de-DE"/>
        </w:rPr>
        <w:t xml:space="preserve">Der überwiegende Teil der Menschen in Deutschland gehört einer Religionsgemeinschaft an. Das zeigt, welche Bedeutung religiöse Gemeinschaften für den Einzelnen und für die Gesellschaft insgesamt haben. Mit ihren Glaubensüberzeugungen und Wertvorstellungen geben religiöse Gemeinschaften Orientierung und Halt. Zugleich motivieren Kirchen und Religionsgemeinschaften ihre Mitglieder, sich in Wohlfahrtsverbänden, Freiwilligendiensten und Ehrenämtern für andere Menschen einzusetzen. </w:t>
      </w:r>
    </w:p>
    <w:p w:rsidR="00BD41AC" w:rsidRPr="00640DF5" w:rsidRDefault="00BD41AC" w:rsidP="00BD41AC">
      <w:pPr>
        <w:spacing w:before="18" w:after="18"/>
        <w:ind w:firstLine="454"/>
        <w:jc w:val="both"/>
        <w:rPr>
          <w:spacing w:val="-6"/>
          <w:szCs w:val="28"/>
          <w:lang w:val="de-DE"/>
        </w:rPr>
      </w:pPr>
      <w:r w:rsidRPr="00640DF5">
        <w:rPr>
          <w:spacing w:val="-6"/>
          <w:szCs w:val="28"/>
          <w:lang w:val="de-DE"/>
        </w:rPr>
        <w:t xml:space="preserve">Das Wirken der Kirchen und Religionsgemeinschaften ist von großer gesellschaftspolitischer Bedeutung. Die Bundesregierung ist daher an einer guten Zusammenarbeit mit den Kirchen und Religionsgemeinschaften in Deutschland interessiert. Für Angelegenheiten des Staatskirchenrechts und Fragen der Beziehung </w:t>
      </w:r>
      <w:r w:rsidRPr="00640DF5">
        <w:rPr>
          <w:spacing w:val="-6"/>
          <w:szCs w:val="28"/>
          <w:lang w:val="de-DE"/>
        </w:rPr>
        <w:lastRenderedPageBreak/>
        <w:t>zu den Kirchen, Religions- und Weltanschauungs-gemeinschaften ist das Bundesministerium des Innern zuständig.</w:t>
      </w:r>
    </w:p>
    <w:p w:rsidR="00BD41AC" w:rsidRPr="00640DF5" w:rsidRDefault="00BD41AC" w:rsidP="00BD41AC">
      <w:pPr>
        <w:spacing w:before="18" w:after="18"/>
        <w:ind w:firstLine="454"/>
        <w:jc w:val="both"/>
        <w:rPr>
          <w:spacing w:val="-6"/>
          <w:szCs w:val="28"/>
          <w:lang w:val="de-DE"/>
        </w:rPr>
      </w:pPr>
      <w:r w:rsidRPr="00640DF5">
        <w:rPr>
          <w:spacing w:val="-6"/>
          <w:szCs w:val="28"/>
          <w:lang w:val="de-DE"/>
        </w:rPr>
        <w:t>Das Grundgesetz der Bundesrepublik Deutschland sieht keine strikte Trennung zwischen Staat und Religion vor. Deutschland hat keine Staatskirche. Die Beziehungen zwischen dem Staat und den Religionsgemeinschaften werden durch das sogenannte Staatskirchenrecht (auch: Religionsverfassungsrecht) geregelt.</w:t>
      </w:r>
    </w:p>
    <w:p w:rsidR="00BD41AC" w:rsidRPr="00640DF5" w:rsidRDefault="00BD41AC" w:rsidP="00BD41AC">
      <w:pPr>
        <w:spacing w:before="18" w:after="18"/>
        <w:ind w:firstLine="454"/>
        <w:jc w:val="both"/>
        <w:rPr>
          <w:spacing w:val="-6"/>
          <w:szCs w:val="28"/>
          <w:lang w:val="de-DE"/>
        </w:rPr>
      </w:pPr>
      <w:r w:rsidRPr="00640DF5">
        <w:rPr>
          <w:spacing w:val="-6"/>
          <w:szCs w:val="28"/>
          <w:lang w:val="de-DE"/>
        </w:rPr>
        <w:t>Die wichtigsten Regelungen über das Verhältnis von Staat und Religionsgemeinschaften in Deutschland finden sich in Art. 4 und Art. 140 des Grundgesetzes (GG). Diese Verfassungsnormen gelten für alle Religions- und Weltanschauungsgemeinschaften gleichermaßen. Viele Fragen des Staatskirchenrechts (Religionsverfassungsrechts) sind darüber hinaus in Verträgen zwischen dem Staat und Religionsgemeinschaften geregelt. Denn: Laut Grundgesetz sind hierfür in erster Linie die Länder zuständig.</w:t>
      </w:r>
    </w:p>
    <w:p w:rsidR="00BD41AC" w:rsidRPr="00640DF5" w:rsidRDefault="00BD41AC" w:rsidP="00BD41AC">
      <w:pPr>
        <w:spacing w:before="18" w:after="18"/>
        <w:ind w:firstLine="454"/>
        <w:jc w:val="both"/>
        <w:rPr>
          <w:spacing w:val="-6"/>
          <w:szCs w:val="28"/>
          <w:lang w:val="de-DE"/>
        </w:rPr>
      </w:pPr>
      <w:r w:rsidRPr="00640DF5">
        <w:rPr>
          <w:spacing w:val="-6"/>
          <w:szCs w:val="28"/>
          <w:lang w:val="de-DE"/>
        </w:rPr>
        <w:t>Art. 4 Abs. 1 und 2 GG garantiert die Freiheit des Glaubens, des Gewissens und die Freiheit des religiösen und weltanschaulichen Bekenntnisses. Die ungestörte Religionsausübung wird gewährleistet. Jeder ist auch frei, sich zu keiner Religion zu bekennen, aus einer Religionsgemeinschaft auszutreten oder in eine andere überzuwechseln</w:t>
      </w:r>
      <w:r w:rsidR="0019358C" w:rsidRPr="00640DF5">
        <w:rPr>
          <w:spacing w:val="-6"/>
          <w:szCs w:val="28"/>
          <w:lang w:val="de-DE"/>
        </w:rPr>
        <w:t> </w:t>
      </w:r>
      <w:r w:rsidRPr="00640DF5">
        <w:rPr>
          <w:spacing w:val="-6"/>
          <w:szCs w:val="28"/>
          <w:lang w:val="de-DE"/>
        </w:rPr>
        <w:t>[2].</w:t>
      </w:r>
    </w:p>
    <w:p w:rsidR="00BD41AC" w:rsidRPr="00640DF5" w:rsidRDefault="00BD41AC" w:rsidP="00BD41AC">
      <w:pPr>
        <w:spacing w:before="18" w:after="18"/>
        <w:ind w:firstLine="454"/>
        <w:jc w:val="both"/>
        <w:rPr>
          <w:spacing w:val="-6"/>
          <w:szCs w:val="28"/>
          <w:lang w:val="de-DE"/>
        </w:rPr>
      </w:pPr>
      <w:r w:rsidRPr="00640DF5">
        <w:rPr>
          <w:spacing w:val="-6"/>
          <w:szCs w:val="28"/>
          <w:lang w:val="de-DE"/>
        </w:rPr>
        <w:t>Laut Bundesverfassungsgericht muss der Staat „Heimstatt aller Bürger“ sein – unabhängig von ihrem religiösen oder weltanschaulichen Bekenntnis. Der Staat darf sich daher selbst nicht mit einem bestimmten religiösen oder weltanschaulichen Bekenntnis identifizieren. Er muss vielmehr allen Religions und Weltanschauungsgemeinschaften neutr</w:t>
      </w:r>
      <w:r w:rsidR="0019358C" w:rsidRPr="00640DF5">
        <w:rPr>
          <w:spacing w:val="-6"/>
          <w:szCs w:val="28"/>
          <w:lang w:val="de-DE"/>
        </w:rPr>
        <w:t>al und tolerant gegenüberstehen </w:t>
      </w:r>
      <w:r w:rsidRPr="00640DF5">
        <w:rPr>
          <w:spacing w:val="-6"/>
          <w:szCs w:val="28"/>
          <w:lang w:val="de-DE"/>
        </w:rPr>
        <w:t>[3].</w:t>
      </w:r>
    </w:p>
    <w:p w:rsidR="00BD41AC" w:rsidRPr="00640DF5" w:rsidRDefault="00BD41AC" w:rsidP="00BD41AC">
      <w:pPr>
        <w:spacing w:before="18" w:after="18"/>
        <w:ind w:firstLine="454"/>
        <w:jc w:val="both"/>
        <w:rPr>
          <w:spacing w:val="-6"/>
          <w:szCs w:val="28"/>
          <w:lang w:val="de-DE"/>
        </w:rPr>
      </w:pPr>
      <w:r w:rsidRPr="00640DF5">
        <w:rPr>
          <w:spacing w:val="-6"/>
          <w:szCs w:val="28"/>
          <w:lang w:val="de-DE"/>
        </w:rPr>
        <w:t>Die Bundesrepublik Deutschland wirkt mit Religionsgemeinschaften zusammen – etwa um religiösen Bekenntnisunterricht in den staatlichen Schulen zu organisieren. Staat und Religionsgemeinschaften kooperieren auf partnerschaftlicher Basis. Der Staat beteiligt sich an der Finanzierung von Kindergärten und Schulen in Trägerschaft der Religionsgemeinschaften.</w:t>
      </w:r>
    </w:p>
    <w:p w:rsidR="00BD41AC" w:rsidRPr="00640DF5" w:rsidRDefault="00BD41AC" w:rsidP="00BD41AC">
      <w:pPr>
        <w:spacing w:before="18" w:after="18"/>
        <w:ind w:firstLine="454"/>
        <w:jc w:val="both"/>
        <w:rPr>
          <w:spacing w:val="-6"/>
          <w:szCs w:val="28"/>
          <w:lang w:val="de-DE"/>
        </w:rPr>
      </w:pPr>
      <w:r w:rsidRPr="00640DF5">
        <w:rPr>
          <w:spacing w:val="-6"/>
          <w:szCs w:val="28"/>
          <w:lang w:val="de-DE"/>
        </w:rPr>
        <w:t>Unter Religionsgemeinschaften (oder auch Religionsgesellschaften) werden Vereinigungen verstanden, die das Ziel haben, sich der gemeinsamen Ausübung ihrer Religion zu widmen. Gegenstand der Religionsgemeinschaft ist die Pflege eines gemeinsamen religiösen Bekenntnisses. Andere Zwecke, etwa die Kultur- oder Brauchtumspflege, konstituieren keine Religionsgemeinschaft.</w:t>
      </w:r>
    </w:p>
    <w:p w:rsidR="00BD41AC" w:rsidRPr="00640DF5" w:rsidRDefault="00BD41AC" w:rsidP="00BD41AC">
      <w:pPr>
        <w:spacing w:before="18" w:after="18"/>
        <w:ind w:firstLine="454"/>
        <w:jc w:val="both"/>
        <w:rPr>
          <w:spacing w:val="-6"/>
          <w:szCs w:val="28"/>
          <w:lang w:val="de-DE"/>
        </w:rPr>
      </w:pPr>
      <w:r w:rsidRPr="00640DF5">
        <w:rPr>
          <w:spacing w:val="-6"/>
          <w:szCs w:val="28"/>
          <w:lang w:val="de-DE"/>
        </w:rPr>
        <w:t>Religionsgemeinschaften dienen der umfassenden Erfüllung der durch das religiöse Bekenntnis gestellten Aufgaben. Sie unterscheiden sich damit von den religiösen Vereinen, die sich nur Teilaspekten des religiösen Lebens widmen.</w:t>
      </w:r>
    </w:p>
    <w:p w:rsidR="00BD41AC" w:rsidRPr="00640DF5" w:rsidRDefault="00BD41AC" w:rsidP="00BD41AC">
      <w:pPr>
        <w:spacing w:before="18" w:after="18"/>
        <w:ind w:firstLine="454"/>
        <w:jc w:val="both"/>
        <w:rPr>
          <w:spacing w:val="-6"/>
          <w:szCs w:val="28"/>
          <w:lang w:val="de-DE"/>
        </w:rPr>
      </w:pPr>
      <w:r w:rsidRPr="00640DF5">
        <w:rPr>
          <w:spacing w:val="-6"/>
          <w:szCs w:val="28"/>
          <w:lang w:val="de-DE"/>
        </w:rPr>
        <w:t>Grundsätzlich sind Religionsgemeinschaften in Deutschland nach dem Grundgesetz frei, sich ihrem Selbstverständnis und ihrer Tradition nach zu organisieren. Als Religionsgemeinschaften nach dem Grundgesetz steht ihnen zudem das sogenannte Selbstbestimmungsrecht zu.</w:t>
      </w:r>
    </w:p>
    <w:p w:rsidR="00BD41AC" w:rsidRPr="00640DF5" w:rsidRDefault="00BD41AC" w:rsidP="00BD41AC">
      <w:pPr>
        <w:spacing w:before="18" w:after="18"/>
        <w:ind w:firstLine="454"/>
        <w:jc w:val="both"/>
        <w:rPr>
          <w:spacing w:val="-6"/>
          <w:szCs w:val="28"/>
          <w:lang w:val="de-DE"/>
        </w:rPr>
      </w:pPr>
      <w:r w:rsidRPr="00640DF5">
        <w:rPr>
          <w:spacing w:val="-6"/>
          <w:szCs w:val="28"/>
          <w:lang w:val="de-DE"/>
        </w:rPr>
        <w:lastRenderedPageBreak/>
        <w:t xml:space="preserve">Auch für das Zusammenwirken von Staat und Religionsgemeinschaften ist die Organisation der Gläubigen in Religionsgemeinschaften eine wesentliche Voraussetzung (z.B.: Seelsorge, Religionsunterricht, Kirchensteuererhebung). </w:t>
      </w:r>
    </w:p>
    <w:p w:rsidR="00BD41AC" w:rsidRPr="00640DF5" w:rsidRDefault="00BD41AC" w:rsidP="00BD41AC">
      <w:pPr>
        <w:spacing w:before="18" w:after="18"/>
        <w:ind w:firstLine="454"/>
        <w:jc w:val="both"/>
        <w:rPr>
          <w:spacing w:val="-6"/>
          <w:szCs w:val="28"/>
          <w:lang w:val="de-DE"/>
        </w:rPr>
      </w:pPr>
      <w:r w:rsidRPr="00640DF5">
        <w:rPr>
          <w:spacing w:val="-6"/>
          <w:szCs w:val="28"/>
          <w:lang w:val="de-DE"/>
        </w:rPr>
        <w:t>Die Mehrheit der Bundesbürger gehört einer christlichen Kirche an. Dies hat das Menschenbild und die Wertvorstellungen der Menschen in Deutschland seit Jahrhunderten geprägt. Die größten christlichen Kirchen in Deutschland sind die katholische Kirche, die evangelische Kirche und die orthodoxe Kirche. Darüber hinaus gibt es eine große Zahl kleiner christlicher Kirchen und Gemeinschaften.</w:t>
      </w:r>
    </w:p>
    <w:p w:rsidR="00BD41AC" w:rsidRPr="00640DF5" w:rsidRDefault="00BD41AC" w:rsidP="00BD41AC">
      <w:pPr>
        <w:spacing w:before="18" w:after="18"/>
        <w:ind w:firstLine="454"/>
        <w:jc w:val="both"/>
        <w:rPr>
          <w:spacing w:val="-6"/>
          <w:szCs w:val="28"/>
          <w:lang w:val="de-DE"/>
        </w:rPr>
      </w:pPr>
      <w:r w:rsidRPr="00640DF5">
        <w:rPr>
          <w:spacing w:val="-6"/>
          <w:szCs w:val="28"/>
          <w:lang w:val="de-DE"/>
        </w:rPr>
        <w:t>Die gesellschaftliche und gesellschaftspolitische Bedeutung der christlichen Kirchen wird von der Bundesregierung anerkannt. Sie legt deshalb Wert auf die Einbindung kirchlicher Vertreter bei zahlreichen politischen Fragen, in denen es vor allem um ethische und soziale Themen geht (z.B. Gentechnik oder Asyl- und Ausländerpolitik). Die christlichen Kirchen sowie ihre Mitglieder beteiligen sich aktiv an den gesellschaftspolitischen Diskussionen in Deutschland. Wichtige Foren dafür sind unter anderem die regelmäßig von den Kirchen und ihren Laienorganisationen veranstalteten Kir</w:t>
      </w:r>
      <w:r w:rsidR="0019358C" w:rsidRPr="00640DF5">
        <w:rPr>
          <w:spacing w:val="-6"/>
          <w:szCs w:val="28"/>
          <w:lang w:val="de-DE"/>
        </w:rPr>
        <w:t>chentage </w:t>
      </w:r>
      <w:r w:rsidRPr="00640DF5">
        <w:rPr>
          <w:spacing w:val="-6"/>
          <w:szCs w:val="28"/>
          <w:lang w:val="de-DE"/>
        </w:rPr>
        <w:t>[4].</w:t>
      </w:r>
    </w:p>
    <w:p w:rsidR="00BD41AC" w:rsidRPr="00640DF5" w:rsidRDefault="00BD41AC" w:rsidP="00BD41AC">
      <w:pPr>
        <w:spacing w:before="18" w:after="18"/>
        <w:ind w:firstLine="454"/>
        <w:jc w:val="both"/>
        <w:rPr>
          <w:spacing w:val="-4"/>
          <w:szCs w:val="28"/>
          <w:lang w:val="de-DE"/>
        </w:rPr>
      </w:pPr>
      <w:r w:rsidRPr="00640DF5">
        <w:rPr>
          <w:spacing w:val="-4"/>
          <w:szCs w:val="28"/>
          <w:lang w:val="de-DE"/>
        </w:rPr>
        <w:t>Die jüdische Gemeinschaft in Deutschland ist heute die drittgrößte in Europa. Die Bundesregierung fühlt sich der jüdischen Gemeinschaft in besonderer Weise verpflichtet und wendet sich gegen Tendenzen des Vergessens oder Verschweigens des nationalsozialistischen Völkermordes an den Juden. Sie fördert die gesellschaftlichen Kräfte, die es sich zur Aufgabe gemacht haben, die Wurzeln von Antisemitismus und Rassenhass zu beseitigen. Die Bundesregierung unterstützt Organisationen, die der Verständigung und Zusammenarbeit zwischen Christen und Juden dienen, insbesondere den Deutschen Koordinierungsrat der Gesellschaften für Christlich-Jüdische Zusammenarbeit und den Internationalen Rat der Christen und Juden</w:t>
      </w:r>
      <w:r w:rsidR="007A3EA5" w:rsidRPr="00640DF5">
        <w:rPr>
          <w:spacing w:val="-4"/>
          <w:szCs w:val="28"/>
          <w:lang w:val="de-DE"/>
        </w:rPr>
        <w:t> </w:t>
      </w:r>
      <w:r w:rsidRPr="00640DF5">
        <w:rPr>
          <w:spacing w:val="-4"/>
          <w:szCs w:val="28"/>
          <w:lang w:val="de-DE"/>
        </w:rPr>
        <w:t>[5].</w:t>
      </w:r>
    </w:p>
    <w:p w:rsidR="00BD41AC" w:rsidRPr="00640DF5" w:rsidRDefault="00BD41AC" w:rsidP="00BD41AC">
      <w:pPr>
        <w:spacing w:before="18" w:after="18"/>
        <w:ind w:firstLine="454"/>
        <w:jc w:val="both"/>
        <w:rPr>
          <w:spacing w:val="-6"/>
          <w:szCs w:val="28"/>
          <w:lang w:val="de-DE"/>
        </w:rPr>
      </w:pPr>
      <w:r w:rsidRPr="00640DF5">
        <w:rPr>
          <w:spacing w:val="-6"/>
          <w:szCs w:val="28"/>
          <w:lang w:val="de-DE"/>
        </w:rPr>
        <w:t>An dritter Stelle der größten Religionsgemeinschaften in Deutschland steht der Islam, 4,4</w:t>
      </w:r>
      <w:r w:rsidR="007A3EA5" w:rsidRPr="00640DF5">
        <w:rPr>
          <w:spacing w:val="-6"/>
          <w:szCs w:val="28"/>
          <w:lang w:val="de-DE"/>
        </w:rPr>
        <w:t> </w:t>
      </w:r>
      <w:r w:rsidRPr="00640DF5">
        <w:rPr>
          <w:spacing w:val="-6"/>
          <w:szCs w:val="28"/>
          <w:lang w:val="de-DE"/>
        </w:rPr>
        <w:t>Millionen Menschen bekennen sich zum muslimischen Glauben [6]. Deutschland ist in den letzten Jahrzehnten vor allem durch Zuwanderer aus muslimisch geprägten Herkunftsstaaten religiös und kulturell vielfältiger geworden.</w:t>
      </w:r>
    </w:p>
    <w:p w:rsidR="00BD41AC" w:rsidRPr="00640DF5" w:rsidRDefault="00BD41AC" w:rsidP="00BD41AC">
      <w:pPr>
        <w:spacing w:before="18" w:after="18"/>
        <w:ind w:firstLine="454"/>
        <w:jc w:val="both"/>
        <w:rPr>
          <w:szCs w:val="28"/>
          <w:lang w:val="de-DE"/>
        </w:rPr>
      </w:pPr>
      <w:r w:rsidRPr="00640DF5">
        <w:rPr>
          <w:szCs w:val="28"/>
          <w:lang w:val="de-DE"/>
        </w:rPr>
        <w:t>Das muslimische Leben in Deutschland ist in Bezug auf Glaubensrichtungen, Religiosität, religiöse Praxis und Herkunft vielfältig. Es gibt mehr als 2</w:t>
      </w:r>
      <w:r w:rsidR="007A3EA5" w:rsidRPr="00640DF5">
        <w:rPr>
          <w:szCs w:val="28"/>
          <w:lang w:val="de-DE"/>
        </w:rPr>
        <w:t> </w:t>
      </w:r>
      <w:r w:rsidRPr="00640DF5">
        <w:rPr>
          <w:szCs w:val="28"/>
          <w:lang w:val="de-DE"/>
        </w:rPr>
        <w:t>350</w:t>
      </w:r>
      <w:r w:rsidR="007A3EA5" w:rsidRPr="00640DF5">
        <w:rPr>
          <w:szCs w:val="28"/>
          <w:lang w:val="de-DE"/>
        </w:rPr>
        <w:t> </w:t>
      </w:r>
      <w:r w:rsidRPr="00640DF5">
        <w:rPr>
          <w:szCs w:val="28"/>
          <w:lang w:val="de-DE"/>
        </w:rPr>
        <w:t xml:space="preserve">Moscheegemeinden. Aktuelle Zahlen zu den Glaubensrichtungen der Muslime in Deutschland liegen nicht vor. Aufgrund der Herkunftsregionen der Neuzugewanderten kann jedoch davon ausgegangen werden, dass Sunniten weiterhin die mit Abstand größte </w:t>
      </w:r>
      <w:r w:rsidR="007A3EA5" w:rsidRPr="00640DF5">
        <w:rPr>
          <w:szCs w:val="28"/>
          <w:lang w:val="de-DE"/>
        </w:rPr>
        <w:t>Glaubensrichtung bilden (ca. 75 </w:t>
      </w:r>
      <w:r w:rsidRPr="00640DF5">
        <w:rPr>
          <w:szCs w:val="28"/>
          <w:lang w:val="de-DE"/>
        </w:rPr>
        <w:t>%), gefolgt von Alevi</w:t>
      </w:r>
      <w:r w:rsidR="007A3EA5" w:rsidRPr="00640DF5">
        <w:rPr>
          <w:szCs w:val="28"/>
          <w:lang w:val="de-DE"/>
        </w:rPr>
        <w:t>ten mit einem Anteil von ca. 13 </w:t>
      </w:r>
      <w:r w:rsidRPr="00640DF5">
        <w:rPr>
          <w:szCs w:val="28"/>
          <w:lang w:val="de-DE"/>
        </w:rPr>
        <w:t>% und Schiiten</w:t>
      </w:r>
      <w:r w:rsidR="007A3EA5" w:rsidRPr="00640DF5">
        <w:rPr>
          <w:szCs w:val="28"/>
          <w:lang w:val="de-DE"/>
        </w:rPr>
        <w:t xml:space="preserve"> mit einem Anteil von ca. 7 % </w:t>
      </w:r>
      <w:r w:rsidRPr="00640DF5">
        <w:rPr>
          <w:szCs w:val="28"/>
          <w:lang w:val="de-DE"/>
        </w:rPr>
        <w:t>[7].</w:t>
      </w:r>
    </w:p>
    <w:p w:rsidR="00BD41AC" w:rsidRPr="00640DF5" w:rsidRDefault="00BD41AC" w:rsidP="00BD41AC">
      <w:pPr>
        <w:spacing w:before="18" w:after="18"/>
        <w:ind w:firstLine="454"/>
        <w:jc w:val="both"/>
        <w:rPr>
          <w:spacing w:val="-6"/>
          <w:szCs w:val="28"/>
          <w:lang w:val="de-DE"/>
        </w:rPr>
      </w:pPr>
      <w:r w:rsidRPr="00640DF5">
        <w:rPr>
          <w:spacing w:val="-6"/>
          <w:szCs w:val="28"/>
          <w:lang w:val="de-DE"/>
        </w:rPr>
        <w:t xml:space="preserve">Der islamische Religionsunterricht wird ausgebaut. Um muslimischen Kindern und Jugendlichen, die in Deutschland zur Schule gehen, Religionsunterricht anbieten zu können, werden zusätzliche Pädagogen ausgebildet. Theoretisch sollte dies die </w:t>
      </w:r>
      <w:r w:rsidRPr="00640DF5">
        <w:rPr>
          <w:spacing w:val="-6"/>
          <w:szCs w:val="28"/>
          <w:lang w:val="de-DE"/>
        </w:rPr>
        <w:lastRenderedPageBreak/>
        <w:t>Integration erleichtern, und die Schüler können außerhalb der Moschee etwas über ihre Religion lernen und Fragen stellen.</w:t>
      </w:r>
      <w:r w:rsidR="007A3EA5" w:rsidRPr="00640DF5">
        <w:rPr>
          <w:spacing w:val="-6"/>
          <w:szCs w:val="28"/>
          <w:lang w:val="de-DE"/>
        </w:rPr>
        <w:t xml:space="preserve"> </w:t>
      </w:r>
    </w:p>
    <w:p w:rsidR="00BD41AC" w:rsidRPr="00640DF5" w:rsidRDefault="00BD41AC" w:rsidP="00BD41AC">
      <w:pPr>
        <w:spacing w:before="18" w:after="18"/>
        <w:ind w:firstLine="454"/>
        <w:jc w:val="both"/>
        <w:rPr>
          <w:spacing w:val="-6"/>
          <w:szCs w:val="28"/>
          <w:lang w:val="de-DE"/>
        </w:rPr>
      </w:pPr>
      <w:r w:rsidRPr="00640DF5">
        <w:rPr>
          <w:spacing w:val="-6"/>
          <w:szCs w:val="28"/>
          <w:lang w:val="de-DE"/>
        </w:rPr>
        <w:t>Die ungestörte Religionsübung wird durch die Verfassung gewährleistet und steht unter staatlichem Schutz. Die allgemeinen Staatsgesetze bleiben hiervon unberührt. Die bürgerlichen und staatsbürgerlichen Rechte und Pflichten werden durch die Ausübung der Religionsfreiheit weder bedingt noch beschränkt. Der Genuss bürgerlicher und staatsbürgerlicher Rechte sowie die Zulassung zu öffentlichen Ämtern sind unabhängig von dem religiösen Bekenntnis. Niemand ist verpflichtet, seine reli</w:t>
      </w:r>
      <w:r w:rsidR="007A3EA5" w:rsidRPr="00640DF5">
        <w:rPr>
          <w:spacing w:val="-6"/>
          <w:szCs w:val="28"/>
          <w:lang w:val="de-DE"/>
        </w:rPr>
        <w:t>giöse Überzeugung zu offenbaren </w:t>
      </w:r>
      <w:r w:rsidRPr="00640DF5">
        <w:rPr>
          <w:spacing w:val="-6"/>
          <w:szCs w:val="28"/>
          <w:lang w:val="de-DE"/>
        </w:rPr>
        <w:t>[8].</w:t>
      </w:r>
    </w:p>
    <w:p w:rsidR="00BD41AC" w:rsidRPr="00640DF5" w:rsidRDefault="00BD41AC" w:rsidP="00BD41AC">
      <w:pPr>
        <w:spacing w:before="18" w:after="18"/>
        <w:ind w:firstLine="454"/>
        <w:jc w:val="both"/>
        <w:rPr>
          <w:spacing w:val="-6"/>
          <w:szCs w:val="28"/>
          <w:lang w:val="de-DE"/>
        </w:rPr>
      </w:pPr>
      <w:r w:rsidRPr="00640DF5">
        <w:rPr>
          <w:spacing w:val="-6"/>
          <w:szCs w:val="28"/>
          <w:lang w:val="de-DE"/>
        </w:rPr>
        <w:t>Die Religion im modernen Deutschland spielt eine immer wichtigere Rolle, und es kann nicht gesagt werden, dass diese Rolle eindeutig positiv ist: Die Verbreitung verschiedener destruktiver Sekten, Versuche, eine bestimmte religiöse Tradition in den Lehrplan aufzunehmen, und Konflikte in der Gesellschaft, die aus religiösen Gründen entstehen, sind negative Folgen ist der rasche Anstieg der Zahl der religiösen Organisationen im Land und der rasche Anstieg der Zahl der Gläubigen.</w:t>
      </w:r>
    </w:p>
    <w:p w:rsidR="007A3EA5" w:rsidRPr="00640DF5" w:rsidRDefault="007A3EA5" w:rsidP="007A3EA5">
      <w:pPr>
        <w:spacing w:before="18" w:after="18"/>
        <w:jc w:val="center"/>
        <w:rPr>
          <w:spacing w:val="-6"/>
          <w:szCs w:val="28"/>
          <w:lang w:val="de-DE"/>
        </w:rPr>
      </w:pPr>
    </w:p>
    <w:p w:rsidR="00BD41AC" w:rsidRPr="00640DF5" w:rsidRDefault="007A3EA5" w:rsidP="007A3EA5">
      <w:pPr>
        <w:spacing w:before="18" w:after="18"/>
        <w:jc w:val="center"/>
        <w:rPr>
          <w:spacing w:val="-6"/>
          <w:szCs w:val="28"/>
        </w:rPr>
      </w:pPr>
      <w:r w:rsidRPr="00640DF5">
        <w:rPr>
          <w:spacing w:val="-6"/>
          <w:szCs w:val="28"/>
          <w:lang w:val="de-DE"/>
        </w:rPr>
        <w:t>LITERATURVERZEICHNIS</w:t>
      </w:r>
    </w:p>
    <w:p w:rsidR="00BD41AC" w:rsidRPr="00640DF5" w:rsidRDefault="00BD41AC" w:rsidP="007A3EA5">
      <w:pPr>
        <w:numPr>
          <w:ilvl w:val="0"/>
          <w:numId w:val="28"/>
        </w:numPr>
        <w:spacing w:before="18" w:after="18"/>
        <w:ind w:left="0" w:firstLine="454"/>
        <w:jc w:val="both"/>
        <w:rPr>
          <w:spacing w:val="-6"/>
          <w:szCs w:val="28"/>
          <w:lang w:val="de-DE"/>
        </w:rPr>
      </w:pPr>
      <w:r w:rsidRPr="00640DF5">
        <w:rPr>
          <w:spacing w:val="-6"/>
          <w:szCs w:val="28"/>
          <w:lang w:val="de-DE"/>
        </w:rPr>
        <w:t>Freie Religionsausübung [Elektronische Ressource]. – Modus für den Zugang: https://is.gd/Oao4fD. – Datum des Zugriffs: 22.02.2020.</w:t>
      </w:r>
    </w:p>
    <w:p w:rsidR="00BD41AC" w:rsidRPr="00640DF5" w:rsidRDefault="00BD41AC" w:rsidP="007A3EA5">
      <w:pPr>
        <w:numPr>
          <w:ilvl w:val="0"/>
          <w:numId w:val="28"/>
        </w:numPr>
        <w:spacing w:before="18" w:after="18"/>
        <w:ind w:left="0" w:firstLine="454"/>
        <w:jc w:val="both"/>
        <w:rPr>
          <w:spacing w:val="-6"/>
          <w:szCs w:val="28"/>
          <w:lang w:val="de-DE"/>
        </w:rPr>
      </w:pPr>
      <w:r w:rsidRPr="00640DF5">
        <w:rPr>
          <w:spacing w:val="-6"/>
          <w:szCs w:val="28"/>
          <w:lang w:val="de-DE"/>
        </w:rPr>
        <w:t>Grundgesetz für die Bundesrepublik Deutschland, 23. Mai 1949. – [Elektronische Ressource]. – Modus für den Zugang: https://is.gd/thI1Uw. – Datum des Zugriffs: 22.02.2020.</w:t>
      </w:r>
    </w:p>
    <w:p w:rsidR="00BD41AC" w:rsidRPr="00640DF5" w:rsidRDefault="00BD41AC" w:rsidP="007A3EA5">
      <w:pPr>
        <w:numPr>
          <w:ilvl w:val="0"/>
          <w:numId w:val="28"/>
        </w:numPr>
        <w:spacing w:before="18" w:after="18"/>
        <w:ind w:left="0" w:firstLine="454"/>
        <w:jc w:val="both"/>
        <w:rPr>
          <w:spacing w:val="-6"/>
          <w:szCs w:val="28"/>
          <w:lang w:val="de-DE"/>
        </w:rPr>
      </w:pPr>
      <w:r w:rsidRPr="00640DF5">
        <w:rPr>
          <w:spacing w:val="-6"/>
          <w:szCs w:val="28"/>
          <w:lang w:val="de-DE"/>
        </w:rPr>
        <w:t>Religions­verfassungs­recht [Elektronische Ressource]. – Modus für den Zugang: https://is.gd/VXCOZ4. – Datum des Zugriffs: 22.02.2020.</w:t>
      </w:r>
    </w:p>
    <w:p w:rsidR="00BD41AC" w:rsidRPr="00640DF5" w:rsidRDefault="00BD41AC" w:rsidP="007A3EA5">
      <w:pPr>
        <w:numPr>
          <w:ilvl w:val="0"/>
          <w:numId w:val="28"/>
        </w:numPr>
        <w:spacing w:before="18" w:after="18"/>
        <w:ind w:left="0" w:firstLine="454"/>
        <w:jc w:val="both"/>
        <w:rPr>
          <w:spacing w:val="-6"/>
          <w:szCs w:val="28"/>
          <w:lang w:val="de-DE"/>
        </w:rPr>
      </w:pPr>
      <w:r w:rsidRPr="00640DF5">
        <w:rPr>
          <w:spacing w:val="-6"/>
          <w:szCs w:val="28"/>
          <w:lang w:val="de-DE"/>
        </w:rPr>
        <w:t>Christliche Kirchen [Elektronische Ressource]. – Modus für den Zugang: https://is.gd/cOYqg8. – Datum des Zugriffs: 22.02.2020.</w:t>
      </w:r>
    </w:p>
    <w:p w:rsidR="00BD41AC" w:rsidRPr="00640DF5" w:rsidRDefault="00BD41AC" w:rsidP="007A3EA5">
      <w:pPr>
        <w:numPr>
          <w:ilvl w:val="0"/>
          <w:numId w:val="28"/>
        </w:numPr>
        <w:spacing w:before="18" w:after="18"/>
        <w:ind w:left="0" w:firstLine="454"/>
        <w:jc w:val="both"/>
        <w:rPr>
          <w:spacing w:val="-6"/>
          <w:szCs w:val="28"/>
          <w:lang w:val="de-DE"/>
        </w:rPr>
      </w:pPr>
      <w:r w:rsidRPr="00640DF5">
        <w:rPr>
          <w:spacing w:val="-6"/>
          <w:szCs w:val="28"/>
          <w:lang w:val="de-DE"/>
        </w:rPr>
        <w:t>Jüdische Gemeinschaft in Deutschland [Elektronische Ressource]. – Modus für den Zugang: https://is.gd/uYTr4f. – Datum des Zugriffs: 22.02.2020.</w:t>
      </w:r>
    </w:p>
    <w:p w:rsidR="00BD41AC" w:rsidRPr="00640DF5" w:rsidRDefault="00BD41AC" w:rsidP="007A3EA5">
      <w:pPr>
        <w:numPr>
          <w:ilvl w:val="0"/>
          <w:numId w:val="28"/>
        </w:numPr>
        <w:spacing w:before="18" w:after="18"/>
        <w:ind w:left="0" w:firstLine="454"/>
        <w:jc w:val="both"/>
        <w:rPr>
          <w:spacing w:val="-6"/>
          <w:szCs w:val="28"/>
          <w:lang w:val="de-DE"/>
        </w:rPr>
      </w:pPr>
      <w:r w:rsidRPr="00640DF5">
        <w:rPr>
          <w:spacing w:val="-6"/>
          <w:szCs w:val="28"/>
          <w:lang w:val="de-DE"/>
        </w:rPr>
        <w:t>Was Deutschland glaubt [Elektronische Ressource]. – Modus für den Zugang: https://is.gd/CroO3v. – Datum des Zugriffs: 22.02.2020.</w:t>
      </w:r>
    </w:p>
    <w:p w:rsidR="00BD41AC" w:rsidRPr="00640DF5" w:rsidRDefault="00BD41AC" w:rsidP="007A3EA5">
      <w:pPr>
        <w:numPr>
          <w:ilvl w:val="0"/>
          <w:numId w:val="28"/>
        </w:numPr>
        <w:spacing w:before="18" w:after="18"/>
        <w:ind w:left="0" w:firstLine="454"/>
        <w:jc w:val="both"/>
        <w:rPr>
          <w:spacing w:val="-6"/>
          <w:szCs w:val="28"/>
          <w:lang w:val="de-DE"/>
        </w:rPr>
      </w:pPr>
      <w:r w:rsidRPr="00640DF5">
        <w:rPr>
          <w:spacing w:val="-6"/>
          <w:szCs w:val="28"/>
          <w:lang w:val="de-DE"/>
        </w:rPr>
        <w:t>Islam in Deutschland [Elektronische Ressource]. – Modus für den Zugang: https://is.gd/Y9FvxD. – Datum des Zugriffs: 22.02.2020.</w:t>
      </w:r>
    </w:p>
    <w:p w:rsidR="00BD41AC" w:rsidRPr="00640DF5" w:rsidRDefault="00BD41AC" w:rsidP="007A3EA5">
      <w:pPr>
        <w:numPr>
          <w:ilvl w:val="0"/>
          <w:numId w:val="28"/>
        </w:numPr>
        <w:spacing w:before="18" w:after="18"/>
        <w:ind w:left="0" w:firstLine="454"/>
        <w:jc w:val="both"/>
        <w:rPr>
          <w:spacing w:val="-6"/>
          <w:szCs w:val="28"/>
          <w:lang w:val="de-DE"/>
        </w:rPr>
      </w:pPr>
      <w:r w:rsidRPr="00640DF5">
        <w:rPr>
          <w:spacing w:val="-6"/>
          <w:szCs w:val="28"/>
          <w:lang w:val="de-DE"/>
        </w:rPr>
        <w:t>Die Verfassung des Deutschen Reichs [Elektronische Ressource]. – Modus für den Zugang: https://is.gd/kWxfNT. – Datum des Zugriffs: 22.02.2020.</w:t>
      </w:r>
    </w:p>
    <w:p w:rsidR="00BD41AC" w:rsidRPr="00640DF5" w:rsidRDefault="00BD41AC" w:rsidP="00BD41AC">
      <w:pPr>
        <w:spacing w:before="18" w:after="18"/>
        <w:ind w:firstLine="454"/>
        <w:jc w:val="both"/>
        <w:rPr>
          <w:spacing w:val="-6"/>
          <w:szCs w:val="28"/>
          <w:lang w:val="de-DE"/>
        </w:rPr>
      </w:pPr>
    </w:p>
    <w:p w:rsidR="00BD41AC" w:rsidRPr="00BD41AC" w:rsidRDefault="00BD41AC" w:rsidP="00BD41AC">
      <w:pPr>
        <w:spacing w:before="18" w:after="18"/>
        <w:ind w:firstLine="454"/>
        <w:jc w:val="both"/>
        <w:rPr>
          <w:szCs w:val="28"/>
        </w:rPr>
      </w:pPr>
      <w:r w:rsidRPr="00BD41AC">
        <w:rPr>
          <w:szCs w:val="28"/>
        </w:rPr>
        <w:t>В статье анализируется роль религии в современном немецком обществе. Автор подчеркивает, что религия имеет определенное влияние на состояние общества. Это влияние не всегда позитивно, особенно с возрастающим количеством мусульман и новых религиозных течений.</w:t>
      </w:r>
    </w:p>
    <w:p w:rsidR="00B04DF6" w:rsidRPr="005E6893" w:rsidRDefault="00B04DF6" w:rsidP="00F6566A">
      <w:pPr>
        <w:spacing w:before="18" w:after="18"/>
        <w:ind w:firstLine="454"/>
        <w:jc w:val="both"/>
        <w:rPr>
          <w:szCs w:val="28"/>
        </w:rPr>
      </w:pPr>
    </w:p>
    <w:p w:rsidR="005E6893" w:rsidRPr="005A1217" w:rsidRDefault="005E6893" w:rsidP="005E6893">
      <w:pPr>
        <w:jc w:val="center"/>
        <w:rPr>
          <w:b/>
          <w:lang w:val="en-US"/>
        </w:rPr>
      </w:pPr>
      <w:r w:rsidRPr="006A3D32">
        <w:rPr>
          <w:b/>
        </w:rPr>
        <w:lastRenderedPageBreak/>
        <w:t>СОДЕРЖАНИЕ</w:t>
      </w:r>
    </w:p>
    <w:p w:rsidR="005E6893" w:rsidRPr="005A1217" w:rsidRDefault="005E6893" w:rsidP="005E6893">
      <w:pPr>
        <w:ind w:firstLine="993"/>
        <w:jc w:val="center"/>
        <w:rPr>
          <w:b/>
          <w:lang w:val="en-US"/>
        </w:rPr>
      </w:pPr>
    </w:p>
    <w:p w:rsidR="005E6893" w:rsidRPr="003717AC" w:rsidRDefault="005E6893" w:rsidP="00897698">
      <w:pPr>
        <w:tabs>
          <w:tab w:val="right" w:leader="dot" w:pos="9072"/>
        </w:tabs>
        <w:rPr>
          <w:b/>
          <w:lang w:val="en-US"/>
        </w:rPr>
      </w:pPr>
      <w:r w:rsidRPr="003717AC">
        <w:rPr>
          <w:b/>
          <w:color w:val="000000"/>
          <w:szCs w:val="28"/>
          <w:lang w:eastAsia="ru-RU"/>
        </w:rPr>
        <w:t>Бенедисюк</w:t>
      </w:r>
      <w:r w:rsidRPr="003717AC">
        <w:rPr>
          <w:color w:val="000000"/>
          <w:szCs w:val="28"/>
          <w:lang w:val="en-US" w:eastAsia="ru-RU"/>
        </w:rPr>
        <w:t xml:space="preserve"> </w:t>
      </w:r>
      <w:r w:rsidRPr="003717AC">
        <w:rPr>
          <w:b/>
          <w:color w:val="000000"/>
          <w:szCs w:val="28"/>
          <w:lang w:eastAsia="ru-RU"/>
        </w:rPr>
        <w:t>И</w:t>
      </w:r>
      <w:r w:rsidRPr="003717AC">
        <w:rPr>
          <w:b/>
          <w:color w:val="000000"/>
          <w:szCs w:val="28"/>
          <w:lang w:val="en-US" w:eastAsia="ru-RU"/>
        </w:rPr>
        <w:t>. </w:t>
      </w:r>
      <w:r w:rsidRPr="003717AC">
        <w:rPr>
          <w:b/>
          <w:color w:val="000000"/>
          <w:szCs w:val="28"/>
          <w:lang w:eastAsia="ru-RU"/>
        </w:rPr>
        <w:t>Б</w:t>
      </w:r>
      <w:r w:rsidRPr="003717AC">
        <w:rPr>
          <w:b/>
          <w:color w:val="000000"/>
          <w:szCs w:val="28"/>
          <w:lang w:val="en-US" w:eastAsia="ru-RU"/>
        </w:rPr>
        <w:t>. </w:t>
      </w:r>
      <w:r w:rsidRPr="003717AC">
        <w:rPr>
          <w:bCs/>
          <w:color w:val="000000"/>
          <w:szCs w:val="28"/>
          <w:lang w:val="en-US" w:eastAsia="ru-RU"/>
        </w:rPr>
        <w:t>Environmental impact of tourism</w:t>
      </w:r>
      <w:r w:rsidRPr="003717AC">
        <w:rPr>
          <w:lang w:val="en-US"/>
        </w:rPr>
        <w:tab/>
        <w:t>3</w:t>
      </w:r>
    </w:p>
    <w:p w:rsidR="007A003A" w:rsidRDefault="005E6893" w:rsidP="00897698">
      <w:pPr>
        <w:tabs>
          <w:tab w:val="right" w:leader="dot" w:pos="9072"/>
        </w:tabs>
        <w:contextualSpacing/>
        <w:rPr>
          <w:bCs/>
          <w:color w:val="000000"/>
          <w:szCs w:val="28"/>
        </w:rPr>
      </w:pPr>
      <w:r w:rsidRPr="003717AC">
        <w:rPr>
          <w:b/>
          <w:szCs w:val="28"/>
        </w:rPr>
        <w:t>Галах В.</w:t>
      </w:r>
      <w:r w:rsidRPr="003717AC">
        <w:rPr>
          <w:b/>
          <w:szCs w:val="28"/>
          <w:lang w:val="en-US"/>
        </w:rPr>
        <w:t> </w:t>
      </w:r>
      <w:r w:rsidRPr="003717AC">
        <w:rPr>
          <w:b/>
          <w:szCs w:val="28"/>
        </w:rPr>
        <w:t>А., Зыбайло</w:t>
      </w:r>
      <w:r w:rsidRPr="003717AC">
        <w:rPr>
          <w:szCs w:val="28"/>
          <w:lang w:val="en-US"/>
        </w:rPr>
        <w:t> </w:t>
      </w:r>
      <w:r w:rsidRPr="003717AC">
        <w:rPr>
          <w:b/>
          <w:szCs w:val="28"/>
        </w:rPr>
        <w:t>А.</w:t>
      </w:r>
      <w:r w:rsidRPr="003717AC">
        <w:rPr>
          <w:b/>
          <w:szCs w:val="28"/>
          <w:lang w:val="en-US"/>
        </w:rPr>
        <w:t> </w:t>
      </w:r>
      <w:r w:rsidRPr="003717AC">
        <w:rPr>
          <w:b/>
          <w:szCs w:val="28"/>
        </w:rPr>
        <w:t>Л.</w:t>
      </w:r>
      <w:r w:rsidRPr="003717AC">
        <w:rPr>
          <w:b/>
          <w:szCs w:val="28"/>
          <w:lang w:val="en-US"/>
        </w:rPr>
        <w:t> </w:t>
      </w:r>
      <w:r w:rsidRPr="003717AC">
        <w:rPr>
          <w:szCs w:val="28"/>
        </w:rPr>
        <w:t xml:space="preserve"> </w:t>
      </w:r>
      <w:r w:rsidRPr="003717AC">
        <w:rPr>
          <w:bCs/>
          <w:color w:val="000000"/>
          <w:szCs w:val="28"/>
          <w:lang w:val="en-US"/>
        </w:rPr>
        <w:t xml:space="preserve">Environmental problems </w:t>
      </w:r>
    </w:p>
    <w:p w:rsidR="005E6893" w:rsidRPr="0074274C" w:rsidRDefault="005E6893" w:rsidP="00897698">
      <w:pPr>
        <w:tabs>
          <w:tab w:val="right" w:leader="dot" w:pos="9072"/>
        </w:tabs>
        <w:contextualSpacing/>
        <w:rPr>
          <w:lang w:val="en-US"/>
        </w:rPr>
      </w:pPr>
      <w:r w:rsidRPr="003717AC">
        <w:rPr>
          <w:bCs/>
          <w:color w:val="000000"/>
          <w:szCs w:val="28"/>
          <w:lang w:val="en-US"/>
        </w:rPr>
        <w:t>in the Republic of Belarus</w:t>
      </w:r>
      <w:r w:rsidRPr="0074274C">
        <w:rPr>
          <w:lang w:val="en-US"/>
        </w:rPr>
        <w:tab/>
        <w:t>5</w:t>
      </w:r>
    </w:p>
    <w:p w:rsidR="005E6893" w:rsidRPr="000B76B5" w:rsidRDefault="005E6893" w:rsidP="00897698">
      <w:pPr>
        <w:tabs>
          <w:tab w:val="right" w:leader="dot" w:pos="9072"/>
        </w:tabs>
        <w:rPr>
          <w:lang w:val="en-US"/>
        </w:rPr>
      </w:pPr>
      <w:r w:rsidRPr="003717AC">
        <w:rPr>
          <w:b/>
          <w:szCs w:val="28"/>
        </w:rPr>
        <w:t>Господарёва</w:t>
      </w:r>
      <w:r w:rsidRPr="003717AC">
        <w:rPr>
          <w:b/>
          <w:szCs w:val="28"/>
          <w:lang w:val="en-US"/>
        </w:rPr>
        <w:t xml:space="preserve"> </w:t>
      </w:r>
      <w:r w:rsidRPr="003717AC">
        <w:rPr>
          <w:b/>
          <w:szCs w:val="28"/>
        </w:rPr>
        <w:t>В</w:t>
      </w:r>
      <w:r w:rsidRPr="003717AC">
        <w:rPr>
          <w:b/>
          <w:szCs w:val="28"/>
          <w:lang w:val="en-US"/>
        </w:rPr>
        <w:t>. </w:t>
      </w:r>
      <w:r w:rsidRPr="003717AC">
        <w:rPr>
          <w:b/>
          <w:szCs w:val="28"/>
        </w:rPr>
        <w:t>В</w:t>
      </w:r>
      <w:r w:rsidRPr="003717AC">
        <w:rPr>
          <w:b/>
          <w:szCs w:val="28"/>
          <w:lang w:val="en-US"/>
        </w:rPr>
        <w:t>.</w:t>
      </w:r>
      <w:r w:rsidRPr="007A003A">
        <w:rPr>
          <w:szCs w:val="28"/>
          <w:lang w:val="en-US"/>
        </w:rPr>
        <w:t xml:space="preserve"> </w:t>
      </w:r>
      <w:r w:rsidRPr="003717AC">
        <w:rPr>
          <w:bCs/>
          <w:szCs w:val="28"/>
          <w:lang w:val="en-US"/>
        </w:rPr>
        <w:t>The state of global wellness tourism as a fast- growing segment of the world economy</w:t>
      </w:r>
      <w:r>
        <w:rPr>
          <w:lang w:val="en-US"/>
        </w:rPr>
        <w:tab/>
        <w:t>8</w:t>
      </w:r>
    </w:p>
    <w:p w:rsidR="005E6893" w:rsidRPr="002035B3" w:rsidRDefault="005E6893" w:rsidP="00897698">
      <w:pPr>
        <w:tabs>
          <w:tab w:val="right" w:leader="dot" w:pos="9072"/>
        </w:tabs>
      </w:pPr>
      <w:r w:rsidRPr="003717AC">
        <w:rPr>
          <w:b/>
          <w:szCs w:val="28"/>
        </w:rPr>
        <w:t>Грабар И. С. </w:t>
      </w:r>
      <w:r w:rsidRPr="003717AC">
        <w:rPr>
          <w:szCs w:val="28"/>
        </w:rPr>
        <w:t xml:space="preserve"> </w:t>
      </w:r>
      <w:r w:rsidRPr="003717AC">
        <w:rPr>
          <w:bCs/>
          <w:szCs w:val="28"/>
        </w:rPr>
        <w:t>Страницы истории: замковое наследие Беларуси</w:t>
      </w:r>
      <w:r w:rsidRPr="0074274C">
        <w:tab/>
      </w:r>
      <w:r w:rsidRPr="002035B3">
        <w:t>11</w:t>
      </w:r>
    </w:p>
    <w:p w:rsidR="007A003A" w:rsidRDefault="005E6893" w:rsidP="00897698">
      <w:pPr>
        <w:tabs>
          <w:tab w:val="right" w:leader="dot" w:pos="9072"/>
        </w:tabs>
        <w:rPr>
          <w:bCs/>
          <w:szCs w:val="28"/>
        </w:rPr>
      </w:pPr>
      <w:r w:rsidRPr="003717AC">
        <w:rPr>
          <w:b/>
          <w:szCs w:val="28"/>
        </w:rPr>
        <w:t>Грачёва</w:t>
      </w:r>
      <w:r w:rsidRPr="003717AC">
        <w:rPr>
          <w:szCs w:val="28"/>
        </w:rPr>
        <w:t xml:space="preserve"> </w:t>
      </w:r>
      <w:r w:rsidRPr="003717AC">
        <w:rPr>
          <w:b/>
          <w:szCs w:val="28"/>
        </w:rPr>
        <w:t xml:space="preserve">А. В. </w:t>
      </w:r>
      <w:r w:rsidRPr="003717AC">
        <w:rPr>
          <w:bCs/>
          <w:szCs w:val="28"/>
        </w:rPr>
        <w:t xml:space="preserve">Блюда белорусской кухни в меню баров и кафе </w:t>
      </w:r>
    </w:p>
    <w:p w:rsidR="005E6893" w:rsidRPr="002035B3" w:rsidRDefault="005E6893" w:rsidP="00897698">
      <w:pPr>
        <w:tabs>
          <w:tab w:val="right" w:leader="dot" w:pos="9072"/>
        </w:tabs>
        <w:rPr>
          <w:b/>
        </w:rPr>
      </w:pPr>
      <w:r w:rsidRPr="003717AC">
        <w:rPr>
          <w:bCs/>
          <w:szCs w:val="28"/>
        </w:rPr>
        <w:t>города Бреста</w:t>
      </w:r>
      <w:r>
        <w:tab/>
        <w:t>1</w:t>
      </w:r>
      <w:r w:rsidRPr="002035B3">
        <w:t>3</w:t>
      </w:r>
    </w:p>
    <w:p w:rsidR="005E6893" w:rsidRPr="002035B3" w:rsidRDefault="005E6893" w:rsidP="00897698">
      <w:pPr>
        <w:tabs>
          <w:tab w:val="right" w:leader="dot" w:pos="9072"/>
        </w:tabs>
        <w:rPr>
          <w:b/>
        </w:rPr>
      </w:pPr>
      <w:r>
        <w:rPr>
          <w:b/>
          <w:szCs w:val="28"/>
        </w:rPr>
        <w:t>Гузаревич А. И. </w:t>
      </w:r>
      <w:r>
        <w:rPr>
          <w:color w:val="FF0000"/>
          <w:szCs w:val="28"/>
        </w:rPr>
        <w:t xml:space="preserve"> </w:t>
      </w:r>
      <w:r>
        <w:rPr>
          <w:szCs w:val="28"/>
        </w:rPr>
        <w:t>Востребованность изучения испанского языка в</w:t>
      </w:r>
      <w:r w:rsidR="007A003A">
        <w:rPr>
          <w:szCs w:val="28"/>
        </w:rPr>
        <w:t> </w:t>
      </w:r>
      <w:r>
        <w:rPr>
          <w:szCs w:val="28"/>
        </w:rPr>
        <w:t>современном мире</w:t>
      </w:r>
      <w:r w:rsidRPr="0074274C">
        <w:tab/>
      </w:r>
      <w:r>
        <w:t>1</w:t>
      </w:r>
      <w:r w:rsidRPr="002035B3">
        <w:t>6</w:t>
      </w:r>
    </w:p>
    <w:p w:rsidR="005E6893" w:rsidRPr="00FE784A" w:rsidRDefault="005E6893" w:rsidP="00897698">
      <w:pPr>
        <w:pStyle w:val="a9"/>
        <w:tabs>
          <w:tab w:val="right" w:leader="dot" w:pos="9072"/>
        </w:tabs>
        <w:spacing w:after="0"/>
        <w:ind w:left="0"/>
        <w:rPr>
          <w:rFonts w:ascii="Times New Roman" w:hAnsi="Times New Roman"/>
          <w:sz w:val="28"/>
          <w:szCs w:val="28"/>
        </w:rPr>
      </w:pPr>
      <w:r w:rsidRPr="00FE784A">
        <w:rPr>
          <w:rFonts w:ascii="Times New Roman" w:hAnsi="Times New Roman"/>
          <w:b/>
          <w:sz w:val="28"/>
          <w:szCs w:val="28"/>
        </w:rPr>
        <w:t>Да</w:t>
      </w:r>
      <w:r w:rsidRPr="00FE784A">
        <w:rPr>
          <w:rFonts w:ascii="Times New Roman" w:hAnsi="Times New Roman"/>
          <w:b/>
          <w:sz w:val="28"/>
          <w:szCs w:val="28"/>
          <w:lang w:val="be-BY"/>
        </w:rPr>
        <w:t xml:space="preserve">ўгун В. І. </w:t>
      </w:r>
      <w:r w:rsidRPr="00FE784A">
        <w:rPr>
          <w:rFonts w:ascii="Times New Roman" w:hAnsi="Times New Roman"/>
          <w:bCs/>
          <w:sz w:val="28"/>
          <w:szCs w:val="28"/>
        </w:rPr>
        <w:t xml:space="preserve">Голад як адна з </w:t>
      </w:r>
      <w:r w:rsidRPr="00FE784A">
        <w:rPr>
          <w:rFonts w:ascii="Times New Roman" w:hAnsi="Times New Roman"/>
          <w:bCs/>
          <w:sz w:val="28"/>
          <w:szCs w:val="28"/>
          <w:lang w:val="be-BY"/>
        </w:rPr>
        <w:t>глабальных праблем чалавецтва</w:t>
      </w:r>
      <w:r w:rsidRPr="00FE784A">
        <w:rPr>
          <w:rFonts w:ascii="Times New Roman" w:hAnsi="Times New Roman"/>
          <w:sz w:val="28"/>
          <w:szCs w:val="28"/>
          <w:lang w:val="be-BY"/>
        </w:rPr>
        <w:tab/>
        <w:t>1</w:t>
      </w:r>
      <w:r w:rsidRPr="00FE784A">
        <w:rPr>
          <w:rFonts w:ascii="Times New Roman" w:hAnsi="Times New Roman"/>
          <w:sz w:val="28"/>
          <w:szCs w:val="28"/>
        </w:rPr>
        <w:t>8</w:t>
      </w:r>
    </w:p>
    <w:p w:rsidR="005E6893" w:rsidRPr="00FE784A" w:rsidRDefault="005E6893" w:rsidP="00897698">
      <w:pPr>
        <w:pStyle w:val="a9"/>
        <w:tabs>
          <w:tab w:val="right" w:leader="dot" w:pos="9072"/>
        </w:tabs>
        <w:spacing w:after="0"/>
        <w:ind w:left="0"/>
        <w:rPr>
          <w:rFonts w:ascii="Times New Roman" w:hAnsi="Times New Roman"/>
          <w:b/>
          <w:sz w:val="28"/>
          <w:szCs w:val="24"/>
        </w:rPr>
      </w:pPr>
      <w:r w:rsidRPr="00FE784A">
        <w:rPr>
          <w:rFonts w:ascii="Times New Roman" w:hAnsi="Times New Roman"/>
          <w:b/>
          <w:sz w:val="28"/>
          <w:szCs w:val="28"/>
          <w:lang w:val="be-BY"/>
        </w:rPr>
        <w:t xml:space="preserve">Дзібук К. Ул. </w:t>
      </w:r>
      <w:r w:rsidRPr="00FE784A">
        <w:rPr>
          <w:rFonts w:ascii="Times New Roman" w:hAnsi="Times New Roman"/>
          <w:bCs/>
          <w:sz w:val="28"/>
          <w:szCs w:val="28"/>
          <w:lang w:val="be-BY"/>
        </w:rPr>
        <w:t>Дзеці Брэсцкай крэпасці</w:t>
      </w:r>
      <w:r w:rsidRPr="00FE784A">
        <w:rPr>
          <w:rFonts w:ascii="Times New Roman" w:hAnsi="Times New Roman"/>
          <w:sz w:val="28"/>
          <w:szCs w:val="24"/>
        </w:rPr>
        <w:tab/>
        <w:t>21</w:t>
      </w:r>
    </w:p>
    <w:p w:rsidR="007A003A" w:rsidRDefault="005E6893" w:rsidP="00897698">
      <w:pPr>
        <w:tabs>
          <w:tab w:val="right" w:leader="dot" w:pos="9072"/>
        </w:tabs>
        <w:rPr>
          <w:bCs/>
          <w:szCs w:val="28"/>
        </w:rPr>
      </w:pPr>
      <w:r>
        <w:rPr>
          <w:b/>
          <w:bCs/>
          <w:szCs w:val="28"/>
        </w:rPr>
        <w:t xml:space="preserve">Дубина К. В. </w:t>
      </w:r>
      <w:r>
        <w:rPr>
          <w:bCs/>
          <w:szCs w:val="28"/>
        </w:rPr>
        <w:t xml:space="preserve">Английская литература и ее периоды </w:t>
      </w:r>
    </w:p>
    <w:p w:rsidR="005E6893" w:rsidRPr="00F67CE0" w:rsidRDefault="005E6893" w:rsidP="00897698">
      <w:pPr>
        <w:tabs>
          <w:tab w:val="right" w:leader="dot" w:pos="9072"/>
        </w:tabs>
        <w:rPr>
          <w:b/>
        </w:rPr>
      </w:pPr>
      <w:r>
        <w:rPr>
          <w:bCs/>
          <w:szCs w:val="28"/>
        </w:rPr>
        <w:t>как средство освоения языка</w:t>
      </w:r>
      <w:r>
        <w:tab/>
      </w:r>
      <w:r w:rsidRPr="00F67CE0">
        <w:t>24</w:t>
      </w:r>
    </w:p>
    <w:p w:rsidR="005E6893" w:rsidRPr="00FE784A" w:rsidRDefault="005E6893" w:rsidP="00897698">
      <w:pPr>
        <w:tabs>
          <w:tab w:val="right" w:leader="dot" w:pos="9072"/>
        </w:tabs>
        <w:rPr>
          <w:b/>
          <w:lang w:val="be-BY"/>
        </w:rPr>
      </w:pPr>
      <w:r>
        <w:rPr>
          <w:b/>
          <w:szCs w:val="28"/>
        </w:rPr>
        <w:t xml:space="preserve">Дубовик Е. А. </w:t>
      </w:r>
      <w:r>
        <w:rPr>
          <w:bCs/>
          <w:szCs w:val="28"/>
        </w:rPr>
        <w:t>Социокультурные компоненты как средство включения учащегося в процесс изучения иностранных языков</w:t>
      </w:r>
      <w:r w:rsidRPr="0080486C">
        <w:tab/>
      </w:r>
      <w:r w:rsidRPr="00F67CE0">
        <w:t>2</w:t>
      </w:r>
      <w:r w:rsidR="00FE784A">
        <w:rPr>
          <w:lang w:val="be-BY"/>
        </w:rPr>
        <w:t>7</w:t>
      </w:r>
    </w:p>
    <w:p w:rsidR="005E6893" w:rsidRPr="00583C80" w:rsidRDefault="005E6893" w:rsidP="00897698">
      <w:pPr>
        <w:tabs>
          <w:tab w:val="right" w:leader="dot" w:pos="9072"/>
        </w:tabs>
        <w:rPr>
          <w:b/>
          <w:lang w:val="en-US"/>
        </w:rPr>
      </w:pPr>
      <w:r w:rsidRPr="00D84F4E">
        <w:rPr>
          <w:b/>
          <w:spacing w:val="2"/>
          <w:kern w:val="28"/>
          <w:szCs w:val="28"/>
        </w:rPr>
        <w:t>Евдокимов</w:t>
      </w:r>
      <w:r w:rsidRPr="00F67CE0">
        <w:rPr>
          <w:b/>
          <w:spacing w:val="2"/>
          <w:kern w:val="28"/>
          <w:szCs w:val="28"/>
          <w:lang w:val="en-US"/>
        </w:rPr>
        <w:t xml:space="preserve"> </w:t>
      </w:r>
      <w:r w:rsidRPr="00D84F4E">
        <w:rPr>
          <w:b/>
          <w:spacing w:val="2"/>
          <w:kern w:val="28"/>
          <w:szCs w:val="28"/>
        </w:rPr>
        <w:t>А</w:t>
      </w:r>
      <w:r w:rsidRPr="00D84F4E">
        <w:rPr>
          <w:b/>
          <w:spacing w:val="2"/>
          <w:kern w:val="28"/>
          <w:szCs w:val="28"/>
          <w:lang w:val="en-US"/>
        </w:rPr>
        <w:t xml:space="preserve">. </w:t>
      </w:r>
      <w:r w:rsidRPr="00D84F4E">
        <w:rPr>
          <w:b/>
          <w:spacing w:val="2"/>
          <w:kern w:val="28"/>
          <w:szCs w:val="28"/>
        </w:rPr>
        <w:t>С</w:t>
      </w:r>
      <w:r w:rsidRPr="00D84F4E">
        <w:rPr>
          <w:b/>
          <w:spacing w:val="2"/>
          <w:kern w:val="28"/>
          <w:szCs w:val="28"/>
          <w:lang w:val="en-US"/>
        </w:rPr>
        <w:t xml:space="preserve">., </w:t>
      </w:r>
      <w:r w:rsidRPr="00D84F4E">
        <w:rPr>
          <w:b/>
          <w:spacing w:val="2"/>
          <w:kern w:val="28"/>
          <w:szCs w:val="28"/>
        </w:rPr>
        <w:t>Муравлёва</w:t>
      </w:r>
      <w:r w:rsidRPr="00D84F4E">
        <w:rPr>
          <w:b/>
          <w:spacing w:val="2"/>
          <w:kern w:val="28"/>
          <w:szCs w:val="28"/>
          <w:lang w:val="en-US"/>
        </w:rPr>
        <w:t xml:space="preserve"> </w:t>
      </w:r>
      <w:r w:rsidRPr="00D84F4E">
        <w:rPr>
          <w:b/>
          <w:spacing w:val="2"/>
          <w:kern w:val="28"/>
          <w:szCs w:val="28"/>
        </w:rPr>
        <w:t>А</w:t>
      </w:r>
      <w:r w:rsidRPr="00D84F4E">
        <w:rPr>
          <w:b/>
          <w:spacing w:val="2"/>
          <w:kern w:val="28"/>
          <w:szCs w:val="28"/>
          <w:lang w:val="en-US"/>
        </w:rPr>
        <w:t xml:space="preserve">. </w:t>
      </w:r>
      <w:r w:rsidRPr="00D84F4E">
        <w:rPr>
          <w:b/>
          <w:spacing w:val="2"/>
          <w:kern w:val="28"/>
          <w:szCs w:val="28"/>
        </w:rPr>
        <w:t>С</w:t>
      </w:r>
      <w:r w:rsidRPr="00D84F4E">
        <w:rPr>
          <w:b/>
          <w:spacing w:val="2"/>
          <w:kern w:val="28"/>
          <w:szCs w:val="28"/>
          <w:lang w:val="en-US"/>
        </w:rPr>
        <w:t xml:space="preserve">. </w:t>
      </w:r>
      <w:r w:rsidRPr="00D84F4E">
        <w:rPr>
          <w:bCs/>
          <w:spacing w:val="2"/>
          <w:kern w:val="28"/>
          <w:szCs w:val="28"/>
          <w:lang w:val="en-US"/>
        </w:rPr>
        <w:t>E</w:t>
      </w:r>
      <w:r w:rsidRPr="00D84F4E">
        <w:rPr>
          <w:bCs/>
          <w:i/>
          <w:iCs/>
          <w:spacing w:val="2"/>
          <w:kern w:val="28"/>
          <w:szCs w:val="28"/>
          <w:lang w:val="en-US"/>
        </w:rPr>
        <w:t>-</w:t>
      </w:r>
      <w:r w:rsidRPr="00D84F4E">
        <w:rPr>
          <w:bCs/>
          <w:spacing w:val="2"/>
          <w:kern w:val="28"/>
          <w:szCs w:val="28"/>
          <w:lang w:val="en-US"/>
        </w:rPr>
        <w:t>Sports – the sport of computer gaming</w:t>
      </w:r>
      <w:r w:rsidRPr="00D84F4E">
        <w:rPr>
          <w:spacing w:val="-4"/>
          <w:kern w:val="28"/>
          <w:lang w:val="en-US"/>
        </w:rPr>
        <w:tab/>
      </w:r>
      <w:r>
        <w:rPr>
          <w:spacing w:val="-4"/>
          <w:kern w:val="28"/>
          <w:lang w:val="en-US"/>
        </w:rPr>
        <w:t>30</w:t>
      </w:r>
    </w:p>
    <w:p w:rsidR="005E6893" w:rsidRPr="00FE784A" w:rsidRDefault="005E6893" w:rsidP="00897698">
      <w:pPr>
        <w:tabs>
          <w:tab w:val="right" w:leader="dot" w:pos="9072"/>
        </w:tabs>
        <w:rPr>
          <w:b/>
          <w:lang w:val="be-BY"/>
        </w:rPr>
      </w:pPr>
      <w:r>
        <w:rPr>
          <w:b/>
          <w:szCs w:val="28"/>
        </w:rPr>
        <w:t>Завадская П. А. </w:t>
      </w:r>
      <w:r>
        <w:rPr>
          <w:bCs/>
          <w:iCs/>
          <w:szCs w:val="28"/>
        </w:rPr>
        <w:t>Влияние изменения климата на водные ресурсы Республики Беларусь</w:t>
      </w:r>
      <w:r w:rsidRPr="00D84F4E">
        <w:tab/>
      </w:r>
      <w:r w:rsidR="00FE784A">
        <w:t>3</w:t>
      </w:r>
      <w:r w:rsidR="00FE784A">
        <w:rPr>
          <w:lang w:val="be-BY"/>
        </w:rPr>
        <w:t>2</w:t>
      </w:r>
    </w:p>
    <w:p w:rsidR="005E6893" w:rsidRPr="00BD66CC" w:rsidRDefault="005E6893" w:rsidP="00897698">
      <w:pPr>
        <w:widowControl w:val="0"/>
        <w:tabs>
          <w:tab w:val="right" w:leader="dot" w:pos="9072"/>
        </w:tabs>
        <w:rPr>
          <w:szCs w:val="28"/>
          <w:lang w:val="de-DE"/>
        </w:rPr>
      </w:pPr>
      <w:r>
        <w:rPr>
          <w:b/>
          <w:szCs w:val="28"/>
        </w:rPr>
        <w:t>Кирикович</w:t>
      </w:r>
      <w:r w:rsidRPr="00BD66CC">
        <w:rPr>
          <w:b/>
          <w:szCs w:val="28"/>
          <w:lang w:val="de-DE"/>
        </w:rPr>
        <w:t xml:space="preserve"> </w:t>
      </w:r>
      <w:r>
        <w:rPr>
          <w:b/>
          <w:szCs w:val="28"/>
        </w:rPr>
        <w:t>Е</w:t>
      </w:r>
      <w:r w:rsidRPr="00BD66CC">
        <w:rPr>
          <w:b/>
          <w:szCs w:val="28"/>
          <w:lang w:val="de-DE"/>
        </w:rPr>
        <w:t xml:space="preserve">. </w:t>
      </w:r>
      <w:r>
        <w:rPr>
          <w:b/>
          <w:szCs w:val="28"/>
        </w:rPr>
        <w:t>И</w:t>
      </w:r>
      <w:r w:rsidRPr="00BD66CC">
        <w:rPr>
          <w:b/>
          <w:szCs w:val="28"/>
          <w:lang w:val="de-DE"/>
        </w:rPr>
        <w:t xml:space="preserve">. </w:t>
      </w:r>
      <w:r>
        <w:rPr>
          <w:bCs/>
          <w:szCs w:val="28"/>
          <w:lang w:val="de-DE"/>
        </w:rPr>
        <w:t>Die</w:t>
      </w:r>
      <w:r w:rsidRPr="00BD66CC">
        <w:rPr>
          <w:bCs/>
          <w:szCs w:val="28"/>
          <w:lang w:val="de-DE"/>
        </w:rPr>
        <w:t xml:space="preserve"> </w:t>
      </w:r>
      <w:r>
        <w:rPr>
          <w:bCs/>
          <w:szCs w:val="28"/>
          <w:lang w:val="de-DE"/>
        </w:rPr>
        <w:t>Rolle</w:t>
      </w:r>
      <w:r w:rsidRPr="00BD66CC">
        <w:rPr>
          <w:bCs/>
          <w:szCs w:val="28"/>
          <w:lang w:val="de-DE"/>
        </w:rPr>
        <w:t xml:space="preserve"> </w:t>
      </w:r>
      <w:r>
        <w:rPr>
          <w:bCs/>
          <w:szCs w:val="28"/>
          <w:lang w:val="de-DE"/>
        </w:rPr>
        <w:t>der</w:t>
      </w:r>
      <w:r w:rsidRPr="00BD66CC">
        <w:rPr>
          <w:bCs/>
          <w:szCs w:val="28"/>
          <w:lang w:val="de-DE"/>
        </w:rPr>
        <w:t xml:space="preserve"> </w:t>
      </w:r>
      <w:r>
        <w:rPr>
          <w:bCs/>
          <w:szCs w:val="28"/>
          <w:lang w:val="de-DE"/>
        </w:rPr>
        <w:t>Chemie</w:t>
      </w:r>
      <w:r w:rsidRPr="00BD66CC">
        <w:rPr>
          <w:bCs/>
          <w:szCs w:val="28"/>
          <w:lang w:val="de-DE"/>
        </w:rPr>
        <w:t xml:space="preserve"> </w:t>
      </w:r>
      <w:r>
        <w:rPr>
          <w:bCs/>
          <w:szCs w:val="28"/>
          <w:lang w:val="de-DE"/>
        </w:rPr>
        <w:t>in</w:t>
      </w:r>
      <w:r w:rsidRPr="00BD66CC">
        <w:rPr>
          <w:bCs/>
          <w:szCs w:val="28"/>
          <w:lang w:val="de-DE"/>
        </w:rPr>
        <w:t xml:space="preserve"> </w:t>
      </w:r>
      <w:r>
        <w:rPr>
          <w:bCs/>
          <w:szCs w:val="28"/>
          <w:lang w:val="de-DE"/>
        </w:rPr>
        <w:t>unserem</w:t>
      </w:r>
      <w:r w:rsidRPr="00BD66CC">
        <w:rPr>
          <w:bCs/>
          <w:szCs w:val="28"/>
          <w:lang w:val="de-DE"/>
        </w:rPr>
        <w:t xml:space="preserve"> </w:t>
      </w:r>
      <w:r>
        <w:rPr>
          <w:bCs/>
          <w:szCs w:val="28"/>
          <w:lang w:val="de-DE"/>
        </w:rPr>
        <w:t>allt</w:t>
      </w:r>
      <w:r w:rsidRPr="00BD66CC">
        <w:rPr>
          <w:bCs/>
          <w:szCs w:val="28"/>
          <w:lang w:val="de-DE"/>
        </w:rPr>
        <w:t>ä</w:t>
      </w:r>
      <w:r>
        <w:rPr>
          <w:bCs/>
          <w:szCs w:val="28"/>
          <w:lang w:val="de-DE"/>
        </w:rPr>
        <w:t>glichen</w:t>
      </w:r>
      <w:r w:rsidRPr="00BD66CC">
        <w:rPr>
          <w:bCs/>
          <w:szCs w:val="28"/>
          <w:lang w:val="de-DE"/>
        </w:rPr>
        <w:t xml:space="preserve"> </w:t>
      </w:r>
      <w:r>
        <w:rPr>
          <w:bCs/>
          <w:szCs w:val="28"/>
          <w:lang w:val="de-DE"/>
        </w:rPr>
        <w:t>Leben</w:t>
      </w:r>
      <w:r w:rsidRPr="00BD66CC">
        <w:rPr>
          <w:szCs w:val="28"/>
          <w:lang w:val="de-DE"/>
        </w:rPr>
        <w:tab/>
      </w:r>
      <w:r>
        <w:rPr>
          <w:szCs w:val="28"/>
          <w:lang w:val="de-DE"/>
        </w:rPr>
        <w:t>35</w:t>
      </w:r>
    </w:p>
    <w:p w:rsidR="005E6893" w:rsidRPr="00F67CE0" w:rsidRDefault="005E6893" w:rsidP="00897698">
      <w:pPr>
        <w:widowControl w:val="0"/>
        <w:tabs>
          <w:tab w:val="right" w:leader="dot" w:pos="9072"/>
        </w:tabs>
        <w:rPr>
          <w:b/>
        </w:rPr>
      </w:pPr>
      <w:r>
        <w:rPr>
          <w:b/>
          <w:szCs w:val="28"/>
          <w:lang w:val="be-BY"/>
        </w:rPr>
        <w:t xml:space="preserve">Кирильчук С. И. </w:t>
      </w:r>
      <w:r>
        <w:rPr>
          <w:bCs/>
          <w:szCs w:val="28"/>
          <w:lang w:val="be-BY"/>
        </w:rPr>
        <w:t>Развитие лечебно-оздоровительного туризма в зарубежных странах</w:t>
      </w:r>
      <w:r w:rsidRPr="00D84F4E">
        <w:tab/>
      </w:r>
      <w:r w:rsidRPr="00F67CE0">
        <w:t>37</w:t>
      </w:r>
    </w:p>
    <w:p w:rsidR="005E6893" w:rsidRPr="00F67CE0" w:rsidRDefault="005E6893" w:rsidP="00897698">
      <w:pPr>
        <w:tabs>
          <w:tab w:val="right" w:leader="dot" w:pos="9072"/>
        </w:tabs>
        <w:rPr>
          <w:b/>
        </w:rPr>
      </w:pPr>
      <w:r>
        <w:rPr>
          <w:b/>
          <w:szCs w:val="28"/>
          <w:lang w:val="be-BY"/>
        </w:rPr>
        <w:t xml:space="preserve">Климович С. С. </w:t>
      </w:r>
      <w:r>
        <w:rPr>
          <w:bCs/>
          <w:szCs w:val="28"/>
          <w:lang w:val="be-BY"/>
        </w:rPr>
        <w:t>Трудности в изучении английского языка для русскоязычного населения</w:t>
      </w:r>
      <w:r w:rsidRPr="00D84F4E">
        <w:tab/>
      </w:r>
      <w:r w:rsidRPr="00F67CE0">
        <w:t>40</w:t>
      </w:r>
    </w:p>
    <w:p w:rsidR="005E6893" w:rsidRPr="00FE784A" w:rsidRDefault="005E6893" w:rsidP="00897698">
      <w:pPr>
        <w:tabs>
          <w:tab w:val="right" w:leader="dot" w:pos="9072"/>
        </w:tabs>
        <w:rPr>
          <w:lang w:val="be-BY"/>
        </w:rPr>
      </w:pPr>
      <w:r>
        <w:rPr>
          <w:b/>
          <w:szCs w:val="28"/>
        </w:rPr>
        <w:t xml:space="preserve">Ковальчук Д. И., Кулик А. Д. </w:t>
      </w:r>
      <w:r>
        <w:rPr>
          <w:bCs/>
          <w:szCs w:val="28"/>
        </w:rPr>
        <w:t>Australian fires</w:t>
      </w:r>
      <w:r>
        <w:tab/>
      </w:r>
      <w:r w:rsidR="00FE784A">
        <w:t>4</w:t>
      </w:r>
      <w:r w:rsidR="00FE784A">
        <w:rPr>
          <w:lang w:val="be-BY"/>
        </w:rPr>
        <w:t>3</w:t>
      </w:r>
    </w:p>
    <w:p w:rsidR="005E6893" w:rsidRPr="00F67CE0" w:rsidRDefault="005E6893" w:rsidP="00897698">
      <w:pPr>
        <w:tabs>
          <w:tab w:val="right" w:leader="dot" w:pos="9072"/>
        </w:tabs>
      </w:pPr>
      <w:r>
        <w:rPr>
          <w:b/>
          <w:szCs w:val="28"/>
        </w:rPr>
        <w:t xml:space="preserve">Корень И. С., Лукьянчик М. А. </w:t>
      </w:r>
      <w:r>
        <w:rPr>
          <w:bCs/>
          <w:szCs w:val="28"/>
        </w:rPr>
        <w:t>Пчеловодство и особенности его развития в Республике Беларусь</w:t>
      </w:r>
      <w:r w:rsidRPr="00A11B15">
        <w:tab/>
      </w:r>
      <w:r w:rsidRPr="00F67CE0">
        <w:t>45</w:t>
      </w:r>
    </w:p>
    <w:p w:rsidR="005E6893" w:rsidRPr="00FE784A" w:rsidRDefault="005E6893" w:rsidP="00897698">
      <w:pPr>
        <w:tabs>
          <w:tab w:val="right" w:leader="dot" w:pos="9072"/>
        </w:tabs>
        <w:rPr>
          <w:lang w:val="be-BY"/>
        </w:rPr>
      </w:pPr>
      <w:r>
        <w:rPr>
          <w:b/>
          <w:szCs w:val="28"/>
        </w:rPr>
        <w:t>Коробейко</w:t>
      </w:r>
      <w:r>
        <w:rPr>
          <w:b/>
          <w:szCs w:val="28"/>
          <w:lang w:val="en-US"/>
        </w:rPr>
        <w:t xml:space="preserve"> </w:t>
      </w:r>
      <w:r>
        <w:rPr>
          <w:b/>
          <w:szCs w:val="28"/>
        </w:rPr>
        <w:t>А</w:t>
      </w:r>
      <w:r>
        <w:rPr>
          <w:b/>
          <w:szCs w:val="28"/>
          <w:lang w:val="en-US"/>
        </w:rPr>
        <w:t xml:space="preserve">. </w:t>
      </w:r>
      <w:r>
        <w:rPr>
          <w:b/>
          <w:szCs w:val="28"/>
        </w:rPr>
        <w:t>С</w:t>
      </w:r>
      <w:r>
        <w:rPr>
          <w:b/>
          <w:szCs w:val="28"/>
          <w:lang w:val="en-US"/>
        </w:rPr>
        <w:t xml:space="preserve">. </w:t>
      </w:r>
      <w:r>
        <w:rPr>
          <w:bCs/>
          <w:szCs w:val="28"/>
          <w:lang w:val="en-US"/>
        </w:rPr>
        <w:t>Svetlana Aleksievich as an outstanding phenomenon of</w:t>
      </w:r>
      <w:r w:rsidR="007A003A" w:rsidRPr="007A003A">
        <w:rPr>
          <w:bCs/>
          <w:szCs w:val="28"/>
          <w:lang w:val="en-US"/>
        </w:rPr>
        <w:t> </w:t>
      </w:r>
      <w:r>
        <w:rPr>
          <w:bCs/>
          <w:szCs w:val="28"/>
          <w:lang w:val="en-US"/>
        </w:rPr>
        <w:t>Belarusian literature</w:t>
      </w:r>
      <w:r w:rsidRPr="00A11B15">
        <w:rPr>
          <w:lang w:val="en-US"/>
        </w:rPr>
        <w:tab/>
      </w:r>
      <w:r w:rsidR="00FE784A">
        <w:rPr>
          <w:lang w:val="en-US"/>
        </w:rPr>
        <w:t>4</w:t>
      </w:r>
      <w:r w:rsidR="00FE784A">
        <w:rPr>
          <w:lang w:val="be-BY"/>
        </w:rPr>
        <w:t>8</w:t>
      </w:r>
    </w:p>
    <w:p w:rsidR="005E6893" w:rsidRPr="002314C4" w:rsidRDefault="005E6893" w:rsidP="00897698">
      <w:pPr>
        <w:tabs>
          <w:tab w:val="right" w:leader="dot" w:pos="9072"/>
        </w:tabs>
        <w:rPr>
          <w:lang w:val="en-US"/>
        </w:rPr>
      </w:pPr>
      <w:r>
        <w:rPr>
          <w:b/>
          <w:bCs/>
          <w:szCs w:val="28"/>
        </w:rPr>
        <w:t>Королюк</w:t>
      </w:r>
      <w:r>
        <w:rPr>
          <w:b/>
          <w:bCs/>
          <w:szCs w:val="28"/>
          <w:lang w:val="en-US"/>
        </w:rPr>
        <w:t xml:space="preserve"> </w:t>
      </w:r>
      <w:r>
        <w:rPr>
          <w:b/>
          <w:bCs/>
          <w:szCs w:val="28"/>
        </w:rPr>
        <w:t>А</w:t>
      </w:r>
      <w:r>
        <w:rPr>
          <w:b/>
          <w:bCs/>
          <w:szCs w:val="28"/>
          <w:lang w:val="en-US"/>
        </w:rPr>
        <w:t xml:space="preserve">. </w:t>
      </w:r>
      <w:r>
        <w:rPr>
          <w:b/>
          <w:bCs/>
          <w:szCs w:val="28"/>
        </w:rPr>
        <w:t>Д</w:t>
      </w:r>
      <w:r>
        <w:rPr>
          <w:b/>
          <w:bCs/>
          <w:szCs w:val="28"/>
          <w:lang w:val="en-US"/>
        </w:rPr>
        <w:t xml:space="preserve">. </w:t>
      </w:r>
      <w:r>
        <w:rPr>
          <w:szCs w:val="28"/>
          <w:lang w:val="en-US"/>
        </w:rPr>
        <w:t>Problems of modern youth</w:t>
      </w:r>
      <w:r>
        <w:rPr>
          <w:lang w:val="en-US"/>
        </w:rPr>
        <w:tab/>
        <w:t>50</w:t>
      </w:r>
    </w:p>
    <w:p w:rsidR="005E6893" w:rsidRPr="00FE784A" w:rsidRDefault="005E6893" w:rsidP="00897698">
      <w:pPr>
        <w:tabs>
          <w:tab w:val="right" w:leader="dot" w:pos="9072"/>
        </w:tabs>
        <w:rPr>
          <w:lang w:val="be-BY"/>
        </w:rPr>
      </w:pPr>
      <w:r>
        <w:rPr>
          <w:b/>
          <w:color w:val="0D0D0D"/>
          <w:szCs w:val="28"/>
        </w:rPr>
        <w:t>Краснюк</w:t>
      </w:r>
      <w:r>
        <w:rPr>
          <w:b/>
          <w:color w:val="0D0D0D"/>
          <w:szCs w:val="28"/>
          <w:lang w:val="en-US"/>
        </w:rPr>
        <w:t xml:space="preserve"> </w:t>
      </w:r>
      <w:r>
        <w:rPr>
          <w:b/>
          <w:color w:val="0D0D0D"/>
          <w:szCs w:val="28"/>
        </w:rPr>
        <w:t>А</w:t>
      </w:r>
      <w:r>
        <w:rPr>
          <w:b/>
          <w:color w:val="0D0D0D"/>
          <w:szCs w:val="28"/>
          <w:lang w:val="en-US"/>
        </w:rPr>
        <w:t xml:space="preserve">. </w:t>
      </w:r>
      <w:r>
        <w:rPr>
          <w:b/>
          <w:color w:val="0D0D0D"/>
          <w:szCs w:val="28"/>
        </w:rPr>
        <w:t>О</w:t>
      </w:r>
      <w:r>
        <w:rPr>
          <w:b/>
          <w:color w:val="0D0D0D"/>
          <w:szCs w:val="28"/>
          <w:lang w:val="en-US"/>
        </w:rPr>
        <w:t xml:space="preserve">., </w:t>
      </w:r>
      <w:r>
        <w:rPr>
          <w:b/>
          <w:color w:val="0D0D0D"/>
          <w:szCs w:val="28"/>
        </w:rPr>
        <w:t>Бусел</w:t>
      </w:r>
      <w:r>
        <w:rPr>
          <w:b/>
          <w:color w:val="0D0D0D"/>
          <w:szCs w:val="28"/>
          <w:lang w:val="en-US"/>
        </w:rPr>
        <w:t xml:space="preserve"> </w:t>
      </w:r>
      <w:r>
        <w:rPr>
          <w:b/>
          <w:color w:val="0D0D0D"/>
          <w:szCs w:val="28"/>
        </w:rPr>
        <w:t>Д</w:t>
      </w:r>
      <w:r>
        <w:rPr>
          <w:b/>
          <w:color w:val="0D0D0D"/>
          <w:szCs w:val="28"/>
          <w:lang w:val="en-US"/>
        </w:rPr>
        <w:t xml:space="preserve">. </w:t>
      </w:r>
      <w:r>
        <w:rPr>
          <w:b/>
          <w:color w:val="0D0D0D"/>
          <w:szCs w:val="28"/>
        </w:rPr>
        <w:t>С</w:t>
      </w:r>
      <w:r>
        <w:rPr>
          <w:b/>
          <w:color w:val="0D0D0D"/>
          <w:szCs w:val="28"/>
          <w:lang w:val="en-US"/>
        </w:rPr>
        <w:t xml:space="preserve">. </w:t>
      </w:r>
      <w:r>
        <w:rPr>
          <w:bCs/>
          <w:szCs w:val="28"/>
          <w:lang w:val="en-US"/>
        </w:rPr>
        <w:t>Innovative Projects in Belarus</w:t>
      </w:r>
      <w:r w:rsidRPr="00A11B15">
        <w:rPr>
          <w:lang w:val="en-US"/>
        </w:rPr>
        <w:tab/>
      </w:r>
      <w:r w:rsidR="00FE784A">
        <w:rPr>
          <w:lang w:val="en-US"/>
        </w:rPr>
        <w:t>5</w:t>
      </w:r>
      <w:r w:rsidR="00FE784A">
        <w:rPr>
          <w:lang w:val="be-BY"/>
        </w:rPr>
        <w:t>3</w:t>
      </w:r>
    </w:p>
    <w:p w:rsidR="005E6893" w:rsidRPr="00FE784A" w:rsidRDefault="005E6893" w:rsidP="00897698">
      <w:pPr>
        <w:tabs>
          <w:tab w:val="right" w:leader="dot" w:pos="9072"/>
        </w:tabs>
        <w:rPr>
          <w:lang w:val="be-BY"/>
        </w:rPr>
      </w:pPr>
      <w:r>
        <w:rPr>
          <w:b/>
          <w:szCs w:val="28"/>
        </w:rPr>
        <w:t>Кривецкая</w:t>
      </w:r>
      <w:r>
        <w:rPr>
          <w:szCs w:val="28"/>
          <w:lang w:val="de-DE"/>
        </w:rPr>
        <w:t xml:space="preserve"> </w:t>
      </w:r>
      <w:r>
        <w:rPr>
          <w:b/>
          <w:szCs w:val="28"/>
        </w:rPr>
        <w:t>К</w:t>
      </w:r>
      <w:r>
        <w:rPr>
          <w:b/>
          <w:szCs w:val="28"/>
          <w:lang w:val="de-DE"/>
        </w:rPr>
        <w:t xml:space="preserve">. </w:t>
      </w:r>
      <w:r>
        <w:rPr>
          <w:b/>
          <w:szCs w:val="28"/>
        </w:rPr>
        <w:t>Д</w:t>
      </w:r>
      <w:r>
        <w:rPr>
          <w:b/>
          <w:szCs w:val="28"/>
          <w:lang w:val="de-DE"/>
        </w:rPr>
        <w:t xml:space="preserve">. </w:t>
      </w:r>
      <w:r>
        <w:rPr>
          <w:szCs w:val="28"/>
          <w:lang w:val="de-DE"/>
        </w:rPr>
        <w:t>Fremdsprachen im Beruf</w:t>
      </w:r>
      <w:r w:rsidRPr="00A11B15">
        <w:rPr>
          <w:lang w:val="de-DE"/>
        </w:rPr>
        <w:tab/>
      </w:r>
      <w:r w:rsidR="00FE784A">
        <w:rPr>
          <w:lang w:val="de-DE"/>
        </w:rPr>
        <w:t>5</w:t>
      </w:r>
      <w:r w:rsidR="00FE784A">
        <w:rPr>
          <w:lang w:val="be-BY"/>
        </w:rPr>
        <w:t>6</w:t>
      </w:r>
    </w:p>
    <w:p w:rsidR="005E6893" w:rsidRPr="00FE784A" w:rsidRDefault="005E6893" w:rsidP="00897698">
      <w:pPr>
        <w:tabs>
          <w:tab w:val="right" w:leader="dot" w:pos="9072"/>
        </w:tabs>
        <w:rPr>
          <w:lang w:val="be-BY"/>
        </w:rPr>
      </w:pPr>
      <w:r>
        <w:rPr>
          <w:b/>
          <w:bCs/>
          <w:szCs w:val="28"/>
        </w:rPr>
        <w:t>Кудласевич В. В.</w:t>
      </w:r>
      <w:r>
        <w:rPr>
          <w:szCs w:val="28"/>
        </w:rPr>
        <w:t xml:space="preserve"> История развития агротуризма</w:t>
      </w:r>
      <w:r w:rsidRPr="00A11B15">
        <w:tab/>
      </w:r>
      <w:r w:rsidR="00FE784A">
        <w:t>5</w:t>
      </w:r>
      <w:r w:rsidR="00FE784A">
        <w:rPr>
          <w:lang w:val="be-BY"/>
        </w:rPr>
        <w:t>9</w:t>
      </w:r>
    </w:p>
    <w:p w:rsidR="005E6893" w:rsidRPr="00FE784A" w:rsidRDefault="005E6893" w:rsidP="00897698">
      <w:pPr>
        <w:tabs>
          <w:tab w:val="right" w:leader="dot" w:pos="9072"/>
        </w:tabs>
        <w:rPr>
          <w:lang w:val="be-BY"/>
        </w:rPr>
      </w:pPr>
      <w:r>
        <w:rPr>
          <w:b/>
          <w:bCs/>
          <w:szCs w:val="28"/>
        </w:rPr>
        <w:t>Кухта</w:t>
      </w:r>
      <w:r>
        <w:rPr>
          <w:b/>
          <w:bCs/>
          <w:szCs w:val="28"/>
          <w:lang w:val="en-US"/>
        </w:rPr>
        <w:t xml:space="preserve"> </w:t>
      </w:r>
      <w:r>
        <w:rPr>
          <w:b/>
          <w:bCs/>
          <w:szCs w:val="28"/>
        </w:rPr>
        <w:t>Д</w:t>
      </w:r>
      <w:r>
        <w:rPr>
          <w:b/>
          <w:bCs/>
          <w:szCs w:val="28"/>
          <w:lang w:val="en-US"/>
        </w:rPr>
        <w:t xml:space="preserve">. </w:t>
      </w:r>
      <w:r>
        <w:rPr>
          <w:b/>
          <w:bCs/>
          <w:szCs w:val="28"/>
        </w:rPr>
        <w:t>Ф</w:t>
      </w:r>
      <w:r>
        <w:rPr>
          <w:b/>
          <w:bCs/>
          <w:szCs w:val="28"/>
          <w:lang w:val="en-US"/>
        </w:rPr>
        <w:t>.</w:t>
      </w:r>
      <w:r>
        <w:rPr>
          <w:szCs w:val="28"/>
          <w:lang w:val="en-US"/>
        </w:rPr>
        <w:t xml:space="preserve"> The Role of Education in Human Life</w:t>
      </w:r>
      <w:r w:rsidR="00FE784A">
        <w:rPr>
          <w:lang w:val="en-US"/>
        </w:rPr>
        <w:tab/>
        <w:t>6</w:t>
      </w:r>
      <w:r w:rsidR="00FE784A">
        <w:rPr>
          <w:lang w:val="be-BY"/>
        </w:rPr>
        <w:t>2</w:t>
      </w:r>
    </w:p>
    <w:p w:rsidR="005E6893" w:rsidRPr="00FE784A" w:rsidRDefault="005E6893" w:rsidP="00897698">
      <w:pPr>
        <w:tabs>
          <w:tab w:val="right" w:leader="dot" w:pos="9072"/>
        </w:tabs>
        <w:rPr>
          <w:lang w:val="be-BY"/>
        </w:rPr>
      </w:pPr>
      <w:r>
        <w:rPr>
          <w:b/>
          <w:szCs w:val="28"/>
          <w:lang w:val="be-BY"/>
        </w:rPr>
        <w:t xml:space="preserve">Кушпет Н. М. </w:t>
      </w:r>
      <w:r>
        <w:rPr>
          <w:bCs/>
          <w:szCs w:val="28"/>
          <w:lang w:val="be-BY"/>
        </w:rPr>
        <w:t>Коронавирус Covid-19</w:t>
      </w:r>
      <w:r>
        <w:tab/>
      </w:r>
      <w:r w:rsidR="00FE784A">
        <w:t>6</w:t>
      </w:r>
      <w:r w:rsidR="00FE784A">
        <w:rPr>
          <w:lang w:val="be-BY"/>
        </w:rPr>
        <w:t>5</w:t>
      </w:r>
    </w:p>
    <w:p w:rsidR="005E6893" w:rsidRPr="00FE784A" w:rsidRDefault="005E6893" w:rsidP="00897698">
      <w:pPr>
        <w:tabs>
          <w:tab w:val="right" w:leader="dot" w:pos="9072"/>
        </w:tabs>
        <w:rPr>
          <w:lang w:val="be-BY"/>
        </w:rPr>
      </w:pPr>
      <w:r>
        <w:rPr>
          <w:b/>
          <w:color w:val="000000"/>
          <w:szCs w:val="28"/>
          <w:shd w:val="clear" w:color="auto" w:fill="FFFFFF"/>
          <w:lang w:val="be-BY"/>
        </w:rPr>
        <w:t xml:space="preserve">Лазарева В. О., Бурина В. С. </w:t>
      </w:r>
      <w:r>
        <w:rPr>
          <w:bCs/>
          <w:color w:val="000000"/>
          <w:szCs w:val="28"/>
          <w:shd w:val="clear" w:color="auto" w:fill="FFFFFF"/>
          <w:lang w:val="be-BY"/>
        </w:rPr>
        <w:t>Fire as an ecological catastrophe</w:t>
      </w:r>
      <w:r w:rsidR="00FE784A">
        <w:rPr>
          <w:lang w:val="en-US"/>
        </w:rPr>
        <w:tab/>
        <w:t>6</w:t>
      </w:r>
      <w:r w:rsidR="00FE784A">
        <w:rPr>
          <w:lang w:val="be-BY"/>
        </w:rPr>
        <w:t>8</w:t>
      </w:r>
    </w:p>
    <w:p w:rsidR="005E6893" w:rsidRPr="00E843E8" w:rsidRDefault="005E6893" w:rsidP="00897698">
      <w:pPr>
        <w:tabs>
          <w:tab w:val="right" w:leader="dot" w:pos="9072"/>
        </w:tabs>
        <w:rPr>
          <w:lang w:val="be-BY"/>
        </w:rPr>
      </w:pPr>
      <w:r>
        <w:rPr>
          <w:b/>
          <w:szCs w:val="28"/>
          <w:lang w:val="be-BY"/>
        </w:rPr>
        <w:t>Лазарева К. С., Молчан</w:t>
      </w:r>
      <w:r>
        <w:rPr>
          <w:szCs w:val="28"/>
          <w:lang w:val="be-BY"/>
        </w:rPr>
        <w:t xml:space="preserve"> </w:t>
      </w:r>
      <w:r>
        <w:rPr>
          <w:b/>
          <w:szCs w:val="28"/>
          <w:lang w:val="be-BY"/>
        </w:rPr>
        <w:t xml:space="preserve">Д. П. </w:t>
      </w:r>
      <w:r>
        <w:rPr>
          <w:bCs/>
          <w:color w:val="000000"/>
          <w:szCs w:val="28"/>
          <w:shd w:val="clear" w:color="auto" w:fill="FFFFFF"/>
          <w:lang w:val="de-DE"/>
        </w:rPr>
        <w:t>Der</w:t>
      </w:r>
      <w:r>
        <w:rPr>
          <w:bCs/>
          <w:color w:val="000000"/>
          <w:szCs w:val="28"/>
          <w:shd w:val="clear" w:color="auto" w:fill="FFFFFF"/>
          <w:lang w:val="be-BY"/>
        </w:rPr>
        <w:t xml:space="preserve"> </w:t>
      </w:r>
      <w:r>
        <w:rPr>
          <w:bCs/>
          <w:color w:val="000000"/>
          <w:szCs w:val="28"/>
          <w:shd w:val="clear" w:color="auto" w:fill="FFFFFF"/>
          <w:lang w:val="de-DE"/>
        </w:rPr>
        <w:t>globale</w:t>
      </w:r>
      <w:r>
        <w:rPr>
          <w:bCs/>
          <w:color w:val="000000"/>
          <w:szCs w:val="28"/>
          <w:shd w:val="clear" w:color="auto" w:fill="FFFFFF"/>
          <w:lang w:val="be-BY"/>
        </w:rPr>
        <w:t xml:space="preserve"> </w:t>
      </w:r>
      <w:r>
        <w:rPr>
          <w:bCs/>
          <w:color w:val="000000"/>
          <w:szCs w:val="28"/>
          <w:shd w:val="clear" w:color="auto" w:fill="FFFFFF"/>
          <w:lang w:val="de-DE"/>
        </w:rPr>
        <w:t>Klimawandel</w:t>
      </w:r>
      <w:r w:rsidRPr="00132911">
        <w:rPr>
          <w:lang w:val="de-DE"/>
        </w:rPr>
        <w:tab/>
      </w:r>
      <w:r w:rsidR="00E843E8">
        <w:rPr>
          <w:lang w:val="be-BY"/>
        </w:rPr>
        <w:t>70</w:t>
      </w:r>
    </w:p>
    <w:p w:rsidR="00897698" w:rsidRDefault="00897698" w:rsidP="00897698">
      <w:pPr>
        <w:tabs>
          <w:tab w:val="right" w:leader="dot" w:pos="9072"/>
        </w:tabs>
        <w:rPr>
          <w:b/>
          <w:szCs w:val="28"/>
          <w:lang w:val="be-BY"/>
        </w:rPr>
      </w:pPr>
    </w:p>
    <w:p w:rsidR="007A003A" w:rsidRDefault="005E6893" w:rsidP="00897698">
      <w:pPr>
        <w:tabs>
          <w:tab w:val="right" w:leader="dot" w:pos="9072"/>
        </w:tabs>
        <w:rPr>
          <w:bCs/>
          <w:szCs w:val="28"/>
          <w:lang w:val="be-BY"/>
        </w:rPr>
      </w:pPr>
      <w:r>
        <w:rPr>
          <w:b/>
          <w:szCs w:val="28"/>
          <w:lang w:val="be-BY"/>
        </w:rPr>
        <w:lastRenderedPageBreak/>
        <w:t xml:space="preserve">Лапин А. В., Данилюк Я. Э. </w:t>
      </w:r>
      <w:r>
        <w:rPr>
          <w:bCs/>
          <w:szCs w:val="28"/>
          <w:lang w:val="be-BY"/>
        </w:rPr>
        <w:t xml:space="preserve">Mobile phone addiction – </w:t>
      </w:r>
    </w:p>
    <w:p w:rsidR="005E6893" w:rsidRPr="00E843E8" w:rsidRDefault="005E6893" w:rsidP="00897698">
      <w:pPr>
        <w:tabs>
          <w:tab w:val="right" w:leader="dot" w:pos="9072"/>
        </w:tabs>
        <w:rPr>
          <w:lang w:val="be-BY"/>
        </w:rPr>
      </w:pPr>
      <w:r>
        <w:rPr>
          <w:bCs/>
          <w:szCs w:val="28"/>
          <w:lang w:val="be-BY"/>
        </w:rPr>
        <w:t>problem of our time</w:t>
      </w:r>
      <w:r w:rsidR="00E843E8">
        <w:rPr>
          <w:lang w:val="en-US"/>
        </w:rPr>
        <w:tab/>
        <w:t>7</w:t>
      </w:r>
      <w:r w:rsidR="00E843E8">
        <w:rPr>
          <w:lang w:val="be-BY"/>
        </w:rPr>
        <w:t>2</w:t>
      </w:r>
    </w:p>
    <w:p w:rsidR="005E6893" w:rsidRPr="00E843E8" w:rsidRDefault="005E6893" w:rsidP="00897698">
      <w:pPr>
        <w:tabs>
          <w:tab w:val="right" w:leader="dot" w:pos="9072"/>
        </w:tabs>
        <w:rPr>
          <w:lang w:val="be-BY"/>
        </w:rPr>
      </w:pPr>
      <w:r>
        <w:rPr>
          <w:b/>
          <w:szCs w:val="28"/>
          <w:lang w:val="be-BY"/>
        </w:rPr>
        <w:t xml:space="preserve">Литвинович Е. Г. </w:t>
      </w:r>
      <w:r>
        <w:rPr>
          <w:bCs/>
          <w:szCs w:val="28"/>
          <w:lang w:val="be-BY"/>
        </w:rPr>
        <w:t>Demographic problems in the modern world</w:t>
      </w:r>
      <w:r w:rsidR="00E843E8">
        <w:rPr>
          <w:lang w:val="en-US"/>
        </w:rPr>
        <w:tab/>
        <w:t>7</w:t>
      </w:r>
      <w:r w:rsidR="00E843E8">
        <w:rPr>
          <w:lang w:val="be-BY"/>
        </w:rPr>
        <w:t>4</w:t>
      </w:r>
    </w:p>
    <w:p w:rsidR="007A003A" w:rsidRDefault="005E6893" w:rsidP="00897698">
      <w:pPr>
        <w:tabs>
          <w:tab w:val="right" w:leader="dot" w:pos="9072"/>
        </w:tabs>
        <w:rPr>
          <w:bCs/>
          <w:szCs w:val="28"/>
          <w:lang w:val="be-BY"/>
        </w:rPr>
      </w:pPr>
      <w:r>
        <w:rPr>
          <w:b/>
          <w:szCs w:val="28"/>
          <w:lang w:val="be-BY"/>
        </w:rPr>
        <w:t xml:space="preserve">Минич М. К., Караневская А. М. </w:t>
      </w:r>
      <w:r>
        <w:rPr>
          <w:bCs/>
          <w:szCs w:val="28"/>
          <w:lang w:val="be-BY"/>
        </w:rPr>
        <w:t xml:space="preserve">The life of Leonardo da Vinci and </w:t>
      </w:r>
    </w:p>
    <w:p w:rsidR="005E6893" w:rsidRPr="00E843E8" w:rsidRDefault="005E6893" w:rsidP="00897698">
      <w:pPr>
        <w:tabs>
          <w:tab w:val="right" w:leader="dot" w:pos="9072"/>
        </w:tabs>
        <w:rPr>
          <w:lang w:val="be-BY"/>
        </w:rPr>
      </w:pPr>
      <w:r>
        <w:rPr>
          <w:bCs/>
          <w:szCs w:val="28"/>
          <w:lang w:val="be-BY"/>
        </w:rPr>
        <w:t>his contribution to art</w:t>
      </w:r>
      <w:r w:rsidR="00E843E8">
        <w:rPr>
          <w:lang w:val="en-US"/>
        </w:rPr>
        <w:tab/>
        <w:t>7</w:t>
      </w:r>
      <w:r w:rsidR="00E843E8">
        <w:rPr>
          <w:lang w:val="be-BY"/>
        </w:rPr>
        <w:t>7</w:t>
      </w:r>
    </w:p>
    <w:p w:rsidR="005E6893" w:rsidRPr="00E843E8" w:rsidRDefault="005E6893" w:rsidP="00897698">
      <w:pPr>
        <w:tabs>
          <w:tab w:val="right" w:leader="dot" w:pos="9072"/>
        </w:tabs>
        <w:rPr>
          <w:lang w:val="be-BY"/>
        </w:rPr>
      </w:pPr>
      <w:r>
        <w:rPr>
          <w:b/>
          <w:szCs w:val="28"/>
          <w:lang w:val="be-BY"/>
        </w:rPr>
        <w:t xml:space="preserve">Михнюк Н. Д. </w:t>
      </w:r>
      <w:r>
        <w:rPr>
          <w:bCs/>
          <w:szCs w:val="28"/>
          <w:lang w:val="be-BY"/>
        </w:rPr>
        <w:t>Global problems of the World Ocean</w:t>
      </w:r>
      <w:r w:rsidR="00E843E8">
        <w:rPr>
          <w:lang w:val="en-US"/>
        </w:rPr>
        <w:tab/>
      </w:r>
      <w:r w:rsidR="00E843E8">
        <w:rPr>
          <w:lang w:val="be-BY"/>
        </w:rPr>
        <w:t>80</w:t>
      </w:r>
    </w:p>
    <w:p w:rsidR="007A003A" w:rsidRDefault="005E6893" w:rsidP="00897698">
      <w:pPr>
        <w:tabs>
          <w:tab w:val="right" w:leader="dot" w:pos="9072"/>
        </w:tabs>
        <w:rPr>
          <w:bCs/>
          <w:szCs w:val="28"/>
          <w:lang w:val="be-BY"/>
        </w:rPr>
      </w:pPr>
      <w:r>
        <w:rPr>
          <w:b/>
          <w:szCs w:val="28"/>
          <w:lang w:val="be-BY"/>
        </w:rPr>
        <w:t xml:space="preserve">Мышленнік А. А. </w:t>
      </w:r>
      <w:r>
        <w:rPr>
          <w:bCs/>
          <w:szCs w:val="28"/>
          <w:lang w:val="be-BY"/>
        </w:rPr>
        <w:t xml:space="preserve">Паляўнічая гаспадарка Белавежскай пушчы </w:t>
      </w:r>
    </w:p>
    <w:p w:rsidR="005E6893" w:rsidRPr="00E843E8" w:rsidRDefault="005E6893" w:rsidP="00897698">
      <w:pPr>
        <w:tabs>
          <w:tab w:val="right" w:leader="dot" w:pos="9072"/>
        </w:tabs>
        <w:rPr>
          <w:lang w:val="be-BY"/>
        </w:rPr>
      </w:pPr>
      <w:r>
        <w:rPr>
          <w:bCs/>
          <w:szCs w:val="28"/>
          <w:lang w:val="be-BY"/>
        </w:rPr>
        <w:t xml:space="preserve">ў складзе </w:t>
      </w:r>
      <w:r>
        <w:rPr>
          <w:bCs/>
          <w:szCs w:val="28"/>
          <w:lang w:val="en-US"/>
        </w:rPr>
        <w:t>II</w:t>
      </w:r>
      <w:r w:rsidR="007A003A">
        <w:rPr>
          <w:bCs/>
          <w:szCs w:val="28"/>
          <w:lang w:val="be-BY"/>
        </w:rPr>
        <w:t> </w:t>
      </w:r>
      <w:r>
        <w:rPr>
          <w:bCs/>
          <w:szCs w:val="28"/>
          <w:lang w:val="be-BY"/>
        </w:rPr>
        <w:t>Рэчы Паспалітай</w:t>
      </w:r>
      <w:r w:rsidR="00E843E8" w:rsidRPr="00E843E8">
        <w:rPr>
          <w:lang w:val="be-BY"/>
        </w:rPr>
        <w:tab/>
        <w:t>8</w:t>
      </w:r>
      <w:r w:rsidR="00E843E8">
        <w:rPr>
          <w:lang w:val="be-BY"/>
        </w:rPr>
        <w:t>2</w:t>
      </w:r>
    </w:p>
    <w:p w:rsidR="005E6893" w:rsidRPr="00E843E8" w:rsidRDefault="005E6893" w:rsidP="00897698">
      <w:pPr>
        <w:tabs>
          <w:tab w:val="right" w:leader="dot" w:pos="9072"/>
        </w:tabs>
        <w:rPr>
          <w:lang w:val="be-BY"/>
        </w:rPr>
      </w:pPr>
      <w:r>
        <w:rPr>
          <w:b/>
        </w:rPr>
        <w:t>Назаревич</w:t>
      </w:r>
      <w:r>
        <w:rPr>
          <w:b/>
          <w:lang w:val="en-US"/>
        </w:rPr>
        <w:t xml:space="preserve"> </w:t>
      </w:r>
      <w:r>
        <w:rPr>
          <w:b/>
        </w:rPr>
        <w:t>О</w:t>
      </w:r>
      <w:r>
        <w:rPr>
          <w:b/>
          <w:lang w:val="en-US"/>
        </w:rPr>
        <w:t xml:space="preserve">. </w:t>
      </w:r>
      <w:r>
        <w:rPr>
          <w:b/>
        </w:rPr>
        <w:t>А</w:t>
      </w:r>
      <w:r>
        <w:rPr>
          <w:b/>
          <w:lang w:val="en-US"/>
        </w:rPr>
        <w:t xml:space="preserve">. </w:t>
      </w:r>
      <w:r>
        <w:rPr>
          <w:bCs/>
          <w:lang w:val="en-US"/>
        </w:rPr>
        <w:t>Brest academic drama theatre</w:t>
      </w:r>
      <w:r w:rsidR="00E843E8">
        <w:rPr>
          <w:lang w:val="en-US"/>
        </w:rPr>
        <w:tab/>
        <w:t>8</w:t>
      </w:r>
      <w:r w:rsidR="00E843E8">
        <w:rPr>
          <w:lang w:val="be-BY"/>
        </w:rPr>
        <w:t>5</w:t>
      </w:r>
    </w:p>
    <w:p w:rsidR="005E6893" w:rsidRPr="00E843E8" w:rsidRDefault="005E6893" w:rsidP="00897698">
      <w:pPr>
        <w:tabs>
          <w:tab w:val="right" w:leader="dot" w:pos="9072"/>
        </w:tabs>
        <w:rPr>
          <w:lang w:val="be-BY"/>
        </w:rPr>
      </w:pPr>
      <w:r>
        <w:rPr>
          <w:b/>
          <w:szCs w:val="28"/>
        </w:rPr>
        <w:t>Насеко</w:t>
      </w:r>
      <w:r>
        <w:rPr>
          <w:b/>
          <w:szCs w:val="28"/>
          <w:lang w:val="de-DE"/>
        </w:rPr>
        <w:t xml:space="preserve"> </w:t>
      </w:r>
      <w:r>
        <w:rPr>
          <w:b/>
          <w:szCs w:val="28"/>
        </w:rPr>
        <w:t>В</w:t>
      </w:r>
      <w:r>
        <w:rPr>
          <w:b/>
          <w:szCs w:val="28"/>
          <w:lang w:val="de-DE"/>
        </w:rPr>
        <w:t xml:space="preserve">. </w:t>
      </w:r>
      <w:r>
        <w:rPr>
          <w:b/>
          <w:szCs w:val="28"/>
        </w:rPr>
        <w:t>Н</w:t>
      </w:r>
      <w:r>
        <w:rPr>
          <w:b/>
          <w:szCs w:val="28"/>
          <w:lang w:val="de-DE"/>
        </w:rPr>
        <w:t xml:space="preserve">. </w:t>
      </w:r>
      <w:r>
        <w:rPr>
          <w:rFonts w:eastAsia="Times New Roman"/>
          <w:szCs w:val="28"/>
          <w:lang w:val="de-DE" w:eastAsia="ru-RU"/>
        </w:rPr>
        <w:t>Die Gefährdung der Gesundheit durch die genetisch modifizierten Lebensmittel</w:t>
      </w:r>
      <w:r w:rsidRPr="00132911">
        <w:rPr>
          <w:lang w:val="de-DE"/>
        </w:rPr>
        <w:tab/>
      </w:r>
      <w:r w:rsidR="00E843E8">
        <w:rPr>
          <w:lang w:val="be-BY"/>
        </w:rPr>
        <w:t>88</w:t>
      </w:r>
    </w:p>
    <w:p w:rsidR="007A003A" w:rsidRDefault="005E6893" w:rsidP="00897698">
      <w:pPr>
        <w:tabs>
          <w:tab w:val="right" w:leader="dot" w:pos="9072"/>
        </w:tabs>
        <w:rPr>
          <w:szCs w:val="28"/>
        </w:rPr>
      </w:pPr>
      <w:r>
        <w:rPr>
          <w:b/>
          <w:bCs/>
          <w:szCs w:val="28"/>
        </w:rPr>
        <w:t>Наумчик</w:t>
      </w:r>
      <w:r>
        <w:rPr>
          <w:rFonts w:eastAsia="Times New Roman"/>
          <w:szCs w:val="28"/>
          <w:lang w:eastAsia="ru-RU"/>
        </w:rPr>
        <w:t xml:space="preserve"> </w:t>
      </w:r>
      <w:r>
        <w:rPr>
          <w:b/>
          <w:bCs/>
          <w:szCs w:val="28"/>
        </w:rPr>
        <w:t xml:space="preserve">М. Д. </w:t>
      </w:r>
      <w:r>
        <w:rPr>
          <w:szCs w:val="28"/>
        </w:rPr>
        <w:t>Творчество Сьюзи Келли: “</w:t>
      </w:r>
      <w:r>
        <w:rPr>
          <w:szCs w:val="28"/>
          <w:lang w:val="en-US"/>
        </w:rPr>
        <w:t>Best</w:t>
      </w:r>
      <w:r>
        <w:rPr>
          <w:szCs w:val="28"/>
        </w:rPr>
        <w:t xml:space="preserve"> </w:t>
      </w:r>
      <w:r>
        <w:rPr>
          <w:szCs w:val="28"/>
          <w:lang w:val="en-US"/>
        </w:rPr>
        <w:t>foot</w:t>
      </w:r>
      <w:r>
        <w:rPr>
          <w:szCs w:val="28"/>
        </w:rPr>
        <w:t xml:space="preserve"> </w:t>
      </w:r>
      <w:r>
        <w:rPr>
          <w:szCs w:val="28"/>
          <w:lang w:val="en-US"/>
        </w:rPr>
        <w:t>forward</w:t>
      </w:r>
      <w:r>
        <w:rPr>
          <w:szCs w:val="28"/>
        </w:rPr>
        <w:t xml:space="preserve">” </w:t>
      </w:r>
    </w:p>
    <w:p w:rsidR="005E6893" w:rsidRPr="00E843E8" w:rsidRDefault="005E6893" w:rsidP="00897698">
      <w:pPr>
        <w:tabs>
          <w:tab w:val="right" w:leader="dot" w:pos="9072"/>
        </w:tabs>
        <w:rPr>
          <w:lang w:val="be-BY"/>
        </w:rPr>
      </w:pPr>
      <w:r>
        <w:rPr>
          <w:szCs w:val="28"/>
        </w:rPr>
        <w:t>как материал для изучения английского языка</w:t>
      </w:r>
      <w:r>
        <w:tab/>
      </w:r>
      <w:r w:rsidR="00E843E8">
        <w:t>9</w:t>
      </w:r>
      <w:r w:rsidR="00E843E8">
        <w:rPr>
          <w:lang w:val="be-BY"/>
        </w:rPr>
        <w:t>1</w:t>
      </w:r>
    </w:p>
    <w:p w:rsidR="007A003A" w:rsidRDefault="005E6893" w:rsidP="00897698">
      <w:pPr>
        <w:tabs>
          <w:tab w:val="right" w:leader="dot" w:pos="9072"/>
        </w:tabs>
        <w:rPr>
          <w:rFonts w:eastAsia="Times New Roman"/>
          <w:spacing w:val="2"/>
          <w:szCs w:val="28"/>
        </w:rPr>
      </w:pPr>
      <w:r w:rsidRPr="00D929D1">
        <w:rPr>
          <w:rFonts w:eastAsia="Times New Roman"/>
          <w:b/>
          <w:spacing w:val="2"/>
          <w:szCs w:val="28"/>
        </w:rPr>
        <w:t xml:space="preserve">Немшон Е. Ю. </w:t>
      </w:r>
      <w:r w:rsidRPr="00D929D1">
        <w:rPr>
          <w:rFonts w:eastAsia="Times New Roman"/>
          <w:spacing w:val="2"/>
          <w:szCs w:val="28"/>
        </w:rPr>
        <w:t xml:space="preserve">Современные методики в преподавании </w:t>
      </w:r>
    </w:p>
    <w:p w:rsidR="005E6893" w:rsidRPr="00E843E8" w:rsidRDefault="005E6893" w:rsidP="00897698">
      <w:pPr>
        <w:tabs>
          <w:tab w:val="right" w:leader="dot" w:pos="9072"/>
        </w:tabs>
        <w:rPr>
          <w:lang w:val="be-BY"/>
        </w:rPr>
      </w:pPr>
      <w:r w:rsidRPr="00D929D1">
        <w:rPr>
          <w:rFonts w:eastAsia="Times New Roman"/>
          <w:spacing w:val="2"/>
          <w:szCs w:val="28"/>
        </w:rPr>
        <w:t>английского языка</w:t>
      </w:r>
      <w:r w:rsidRPr="00D929D1">
        <w:rPr>
          <w:spacing w:val="2"/>
        </w:rPr>
        <w:tab/>
      </w:r>
      <w:r w:rsidR="00E843E8">
        <w:t>9</w:t>
      </w:r>
      <w:r w:rsidR="00E843E8">
        <w:rPr>
          <w:lang w:val="be-BY"/>
        </w:rPr>
        <w:t>4</w:t>
      </w:r>
    </w:p>
    <w:p w:rsidR="005E6893" w:rsidRPr="00E843E8" w:rsidRDefault="005E6893" w:rsidP="00897698">
      <w:pPr>
        <w:tabs>
          <w:tab w:val="right" w:leader="dot" w:pos="9072"/>
        </w:tabs>
        <w:rPr>
          <w:lang w:val="be-BY"/>
        </w:rPr>
      </w:pPr>
      <w:r>
        <w:rPr>
          <w:rFonts w:eastAsia="Times New Roman"/>
          <w:b/>
          <w:szCs w:val="28"/>
          <w:lang w:eastAsia="ru-RU"/>
        </w:rPr>
        <w:t xml:space="preserve">Никитина Е. Н. </w:t>
      </w:r>
      <w:r>
        <w:rPr>
          <w:rFonts w:eastAsia="Times New Roman"/>
          <w:bCs/>
          <w:szCs w:val="28"/>
          <w:lang w:eastAsia="ru-RU"/>
        </w:rPr>
        <w:t>О языке современной испанской молодежи</w:t>
      </w:r>
      <w:r w:rsidRPr="00132911">
        <w:tab/>
      </w:r>
      <w:r w:rsidRPr="003A41DD">
        <w:t>9</w:t>
      </w:r>
      <w:r w:rsidR="00E843E8">
        <w:rPr>
          <w:lang w:val="be-BY"/>
        </w:rPr>
        <w:t>7</w:t>
      </w:r>
    </w:p>
    <w:p w:rsidR="005E6893" w:rsidRPr="00E843E8" w:rsidRDefault="005E6893" w:rsidP="00897698">
      <w:pPr>
        <w:tabs>
          <w:tab w:val="right" w:leader="dot" w:pos="9072"/>
        </w:tabs>
        <w:rPr>
          <w:lang w:val="be-BY"/>
        </w:rPr>
      </w:pPr>
      <w:r w:rsidRPr="003A41DD">
        <w:rPr>
          <w:b/>
          <w:spacing w:val="4"/>
          <w:szCs w:val="28"/>
        </w:rPr>
        <w:t xml:space="preserve">Промышлянская А. </w:t>
      </w:r>
      <w:r w:rsidRPr="003A41DD">
        <w:rPr>
          <w:b/>
          <w:spacing w:val="4"/>
          <w:szCs w:val="28"/>
          <w:lang w:val="en-US"/>
        </w:rPr>
        <w:t>C</w:t>
      </w:r>
      <w:r w:rsidRPr="003A41DD">
        <w:rPr>
          <w:b/>
          <w:spacing w:val="4"/>
          <w:szCs w:val="28"/>
        </w:rPr>
        <w:t xml:space="preserve">. </w:t>
      </w:r>
      <w:r w:rsidRPr="003A41DD">
        <w:rPr>
          <w:bCs/>
          <w:spacing w:val="4"/>
          <w:szCs w:val="28"/>
        </w:rPr>
        <w:t>Современные экологические проблемы Беларуси</w:t>
      </w:r>
      <w:r w:rsidRPr="00132911">
        <w:tab/>
      </w:r>
      <w:r w:rsidR="00E843E8">
        <w:t>9</w:t>
      </w:r>
      <w:r w:rsidR="00E843E8">
        <w:rPr>
          <w:lang w:val="be-BY"/>
        </w:rPr>
        <w:t>9</w:t>
      </w:r>
    </w:p>
    <w:p w:rsidR="007A003A" w:rsidRDefault="005E6893" w:rsidP="00897698">
      <w:pPr>
        <w:tabs>
          <w:tab w:val="right" w:leader="dot" w:pos="9072"/>
        </w:tabs>
        <w:rPr>
          <w:bCs/>
          <w:szCs w:val="28"/>
        </w:rPr>
      </w:pPr>
      <w:r>
        <w:rPr>
          <w:b/>
          <w:szCs w:val="28"/>
        </w:rPr>
        <w:t>Пронько</w:t>
      </w:r>
      <w:r>
        <w:rPr>
          <w:szCs w:val="28"/>
        </w:rPr>
        <w:t xml:space="preserve"> </w:t>
      </w:r>
      <w:r>
        <w:rPr>
          <w:b/>
          <w:szCs w:val="28"/>
        </w:rPr>
        <w:t xml:space="preserve">А. Д. </w:t>
      </w:r>
      <w:r>
        <w:rPr>
          <w:bCs/>
          <w:szCs w:val="28"/>
        </w:rPr>
        <w:t xml:space="preserve">Использование интерактивных методов обучения </w:t>
      </w:r>
    </w:p>
    <w:p w:rsidR="005E6893" w:rsidRPr="00E843E8" w:rsidRDefault="005E6893" w:rsidP="00897698">
      <w:pPr>
        <w:tabs>
          <w:tab w:val="right" w:leader="dot" w:pos="9072"/>
        </w:tabs>
        <w:rPr>
          <w:lang w:val="be-BY"/>
        </w:rPr>
      </w:pPr>
      <w:r>
        <w:rPr>
          <w:bCs/>
          <w:szCs w:val="28"/>
        </w:rPr>
        <w:t>в средних школах города Пинска</w:t>
      </w:r>
      <w:r w:rsidRPr="00132911">
        <w:tab/>
      </w:r>
      <w:r w:rsidR="00E843E8">
        <w:t>10</w:t>
      </w:r>
      <w:r w:rsidR="00E843E8">
        <w:rPr>
          <w:lang w:val="be-BY"/>
        </w:rPr>
        <w:t>1</w:t>
      </w:r>
    </w:p>
    <w:p w:rsidR="007A003A" w:rsidRDefault="005E6893" w:rsidP="00897698">
      <w:pPr>
        <w:tabs>
          <w:tab w:val="right" w:leader="dot" w:pos="9072"/>
        </w:tabs>
        <w:rPr>
          <w:bCs/>
          <w:szCs w:val="28"/>
          <w:lang w:val="be-BY"/>
        </w:rPr>
      </w:pPr>
      <w:r>
        <w:rPr>
          <w:b/>
          <w:szCs w:val="28"/>
          <w:lang w:val="be-BY"/>
        </w:rPr>
        <w:t xml:space="preserve">Рышкель А. Н. </w:t>
      </w:r>
      <w:r>
        <w:rPr>
          <w:bCs/>
          <w:szCs w:val="28"/>
          <w:lang w:val="be-BY"/>
        </w:rPr>
        <w:t xml:space="preserve">The Commercial Importance of Enzymes </w:t>
      </w:r>
    </w:p>
    <w:p w:rsidR="005E6893" w:rsidRPr="00E843E8" w:rsidRDefault="005E6893" w:rsidP="00897698">
      <w:pPr>
        <w:tabs>
          <w:tab w:val="right" w:leader="dot" w:pos="9072"/>
        </w:tabs>
        <w:rPr>
          <w:lang w:val="be-BY"/>
        </w:rPr>
      </w:pPr>
      <w:r>
        <w:rPr>
          <w:bCs/>
          <w:szCs w:val="28"/>
          <w:lang w:val="be-BY"/>
        </w:rPr>
        <w:t>in Biosynthesis and Biotechnology</w:t>
      </w:r>
      <w:r w:rsidR="00E843E8">
        <w:rPr>
          <w:lang w:val="en-US"/>
        </w:rPr>
        <w:tab/>
        <w:t>10</w:t>
      </w:r>
      <w:r w:rsidR="00E843E8">
        <w:rPr>
          <w:lang w:val="be-BY"/>
        </w:rPr>
        <w:t>3</w:t>
      </w:r>
    </w:p>
    <w:p w:rsidR="005E6893" w:rsidRPr="00E843E8" w:rsidRDefault="005E6893" w:rsidP="00897698">
      <w:pPr>
        <w:tabs>
          <w:tab w:val="right" w:leader="dot" w:pos="9072"/>
        </w:tabs>
        <w:rPr>
          <w:lang w:val="be-BY"/>
        </w:rPr>
      </w:pPr>
      <w:r>
        <w:rPr>
          <w:b/>
          <w:szCs w:val="28"/>
          <w:lang w:val="be-BY"/>
        </w:rPr>
        <w:t xml:space="preserve">Сандригайло Ю. В. </w:t>
      </w:r>
      <w:r>
        <w:rPr>
          <w:bCs/>
          <w:szCs w:val="28"/>
          <w:lang w:val="be-BY"/>
        </w:rPr>
        <w:t>Legal regulation of hunting in Belarus</w:t>
      </w:r>
      <w:r w:rsidR="00E843E8">
        <w:rPr>
          <w:lang w:val="en-US"/>
        </w:rPr>
        <w:tab/>
        <w:t>10</w:t>
      </w:r>
      <w:r w:rsidR="00E843E8">
        <w:rPr>
          <w:lang w:val="be-BY"/>
        </w:rPr>
        <w:t>6</w:t>
      </w:r>
    </w:p>
    <w:p w:rsidR="007A003A" w:rsidRPr="00897698" w:rsidRDefault="005E6893" w:rsidP="00897698">
      <w:pPr>
        <w:tabs>
          <w:tab w:val="right" w:leader="dot" w:pos="9072"/>
        </w:tabs>
        <w:rPr>
          <w:bCs/>
          <w:szCs w:val="28"/>
          <w:lang w:val="en-US"/>
        </w:rPr>
      </w:pPr>
      <w:r>
        <w:rPr>
          <w:b/>
          <w:szCs w:val="28"/>
        </w:rPr>
        <w:t>Сафонюк А.</w:t>
      </w:r>
      <w:r>
        <w:rPr>
          <w:b/>
          <w:szCs w:val="28"/>
          <w:lang w:val="en-US"/>
        </w:rPr>
        <w:t> </w:t>
      </w:r>
      <w:r>
        <w:rPr>
          <w:b/>
          <w:szCs w:val="28"/>
        </w:rPr>
        <w:t>Е.</w:t>
      </w:r>
      <w:r>
        <w:rPr>
          <w:b/>
          <w:szCs w:val="28"/>
          <w:lang w:val="en-US"/>
        </w:rPr>
        <w:t> </w:t>
      </w:r>
      <w:r>
        <w:rPr>
          <w:b/>
          <w:szCs w:val="28"/>
        </w:rPr>
        <w:t>, Полешко</w:t>
      </w:r>
      <w:r>
        <w:rPr>
          <w:szCs w:val="28"/>
          <w:lang w:val="en-US"/>
        </w:rPr>
        <w:t> </w:t>
      </w:r>
      <w:r>
        <w:rPr>
          <w:b/>
          <w:szCs w:val="28"/>
        </w:rPr>
        <w:t>К.</w:t>
      </w:r>
      <w:r>
        <w:rPr>
          <w:b/>
          <w:szCs w:val="28"/>
          <w:lang w:val="en-US"/>
        </w:rPr>
        <w:t> </w:t>
      </w:r>
      <w:r>
        <w:rPr>
          <w:b/>
          <w:szCs w:val="28"/>
        </w:rPr>
        <w:t>Д.</w:t>
      </w:r>
      <w:r>
        <w:rPr>
          <w:b/>
          <w:szCs w:val="28"/>
          <w:lang w:val="en-US"/>
        </w:rPr>
        <w:t> </w:t>
      </w:r>
      <w:r>
        <w:rPr>
          <w:color w:val="FF0000"/>
          <w:szCs w:val="28"/>
        </w:rPr>
        <w:t xml:space="preserve"> </w:t>
      </w:r>
      <w:r>
        <w:rPr>
          <w:bCs/>
          <w:szCs w:val="28"/>
          <w:lang w:val="en-US"/>
        </w:rPr>
        <w:t xml:space="preserve">The creative life </w:t>
      </w:r>
    </w:p>
    <w:p w:rsidR="005E6893" w:rsidRPr="00E843E8" w:rsidRDefault="005E6893" w:rsidP="00897698">
      <w:pPr>
        <w:tabs>
          <w:tab w:val="right" w:leader="dot" w:pos="9072"/>
        </w:tabs>
        <w:rPr>
          <w:lang w:val="be-BY"/>
        </w:rPr>
      </w:pPr>
      <w:r>
        <w:rPr>
          <w:bCs/>
          <w:szCs w:val="28"/>
          <w:lang w:val="en-US"/>
        </w:rPr>
        <w:t>of Vincent Willem van Gogh</w:t>
      </w:r>
      <w:r>
        <w:rPr>
          <w:lang w:val="en-US"/>
        </w:rPr>
        <w:tab/>
        <w:t>10</w:t>
      </w:r>
      <w:r w:rsidR="00E843E8">
        <w:rPr>
          <w:lang w:val="be-BY"/>
        </w:rPr>
        <w:t>9</w:t>
      </w:r>
    </w:p>
    <w:p w:rsidR="005E6893" w:rsidRPr="00E843E8" w:rsidRDefault="005E6893" w:rsidP="00897698">
      <w:pPr>
        <w:tabs>
          <w:tab w:val="right" w:leader="dot" w:pos="9072"/>
        </w:tabs>
        <w:rPr>
          <w:lang w:val="be-BY"/>
        </w:rPr>
      </w:pPr>
      <w:r>
        <w:rPr>
          <w:b/>
          <w:szCs w:val="28"/>
        </w:rPr>
        <w:t>Свентуховская</w:t>
      </w:r>
      <w:r w:rsidRPr="00C95953">
        <w:rPr>
          <w:b/>
          <w:szCs w:val="28"/>
          <w:lang w:val="fr-FR"/>
        </w:rPr>
        <w:t xml:space="preserve"> </w:t>
      </w:r>
      <w:r>
        <w:rPr>
          <w:b/>
          <w:szCs w:val="28"/>
        </w:rPr>
        <w:t>П</w:t>
      </w:r>
      <w:r w:rsidRPr="00C95953">
        <w:rPr>
          <w:b/>
          <w:szCs w:val="28"/>
          <w:lang w:val="fr-FR"/>
        </w:rPr>
        <w:t>. </w:t>
      </w:r>
      <w:r>
        <w:rPr>
          <w:b/>
          <w:szCs w:val="28"/>
        </w:rPr>
        <w:t>А</w:t>
      </w:r>
      <w:r w:rsidRPr="00C95953">
        <w:rPr>
          <w:b/>
          <w:szCs w:val="28"/>
          <w:lang w:val="fr-FR"/>
        </w:rPr>
        <w:t>. </w:t>
      </w:r>
      <w:r w:rsidRPr="00C95953">
        <w:rPr>
          <w:color w:val="FF0000"/>
          <w:szCs w:val="28"/>
          <w:lang w:val="fr-FR"/>
        </w:rPr>
        <w:t xml:space="preserve"> </w:t>
      </w:r>
      <w:r>
        <w:rPr>
          <w:bCs/>
          <w:szCs w:val="28"/>
          <w:shd w:val="clear" w:color="auto" w:fill="FFFFFF"/>
          <w:lang w:val="fr-FR"/>
        </w:rPr>
        <w:t>Les problèmes du dopage dans le sport</w:t>
      </w:r>
      <w:r w:rsidR="00E843E8">
        <w:rPr>
          <w:lang w:val="fr-FR"/>
        </w:rPr>
        <w:tab/>
        <w:t>1</w:t>
      </w:r>
      <w:r w:rsidR="00E843E8">
        <w:rPr>
          <w:lang w:val="be-BY"/>
        </w:rPr>
        <w:t>11</w:t>
      </w:r>
    </w:p>
    <w:p w:rsidR="005E6893" w:rsidRPr="00E843E8" w:rsidRDefault="005E6893" w:rsidP="00897698">
      <w:pPr>
        <w:tabs>
          <w:tab w:val="right" w:leader="dot" w:pos="9072"/>
        </w:tabs>
        <w:rPr>
          <w:lang w:val="be-BY"/>
        </w:rPr>
      </w:pPr>
      <w:r>
        <w:rPr>
          <w:b/>
          <w:szCs w:val="28"/>
        </w:rPr>
        <w:t>Сорочук</w:t>
      </w:r>
      <w:r>
        <w:rPr>
          <w:szCs w:val="28"/>
        </w:rPr>
        <w:t xml:space="preserve"> </w:t>
      </w:r>
      <w:r>
        <w:rPr>
          <w:b/>
          <w:szCs w:val="28"/>
        </w:rPr>
        <w:t xml:space="preserve">Ю. В. </w:t>
      </w:r>
      <w:r>
        <w:rPr>
          <w:bCs/>
          <w:szCs w:val="28"/>
        </w:rPr>
        <w:t>Немые свидетели истории</w:t>
      </w:r>
      <w:r>
        <w:tab/>
      </w:r>
      <w:r w:rsidR="00E843E8">
        <w:t>11</w:t>
      </w:r>
      <w:r w:rsidR="00E843E8">
        <w:rPr>
          <w:lang w:val="be-BY"/>
        </w:rPr>
        <w:t>3</w:t>
      </w:r>
    </w:p>
    <w:p w:rsidR="005E6893" w:rsidRPr="00E843E8" w:rsidRDefault="005E6893" w:rsidP="00897698">
      <w:pPr>
        <w:tabs>
          <w:tab w:val="right" w:leader="dot" w:pos="9072"/>
        </w:tabs>
        <w:rPr>
          <w:lang w:val="be-BY"/>
        </w:rPr>
      </w:pPr>
      <w:r>
        <w:rPr>
          <w:b/>
          <w:szCs w:val="28"/>
        </w:rPr>
        <w:t>Томашевич</w:t>
      </w:r>
      <w:r>
        <w:rPr>
          <w:b/>
          <w:szCs w:val="28"/>
          <w:lang w:val="de-DE"/>
        </w:rPr>
        <w:t xml:space="preserve"> </w:t>
      </w:r>
      <w:r>
        <w:rPr>
          <w:b/>
          <w:szCs w:val="28"/>
        </w:rPr>
        <w:t>К</w:t>
      </w:r>
      <w:r>
        <w:rPr>
          <w:b/>
          <w:szCs w:val="28"/>
          <w:lang w:val="de-DE"/>
        </w:rPr>
        <w:t xml:space="preserve">. </w:t>
      </w:r>
      <w:r>
        <w:rPr>
          <w:b/>
          <w:szCs w:val="28"/>
        </w:rPr>
        <w:t>А</w:t>
      </w:r>
      <w:r>
        <w:rPr>
          <w:b/>
          <w:szCs w:val="28"/>
          <w:lang w:val="de-DE"/>
        </w:rPr>
        <w:t xml:space="preserve">. </w:t>
      </w:r>
      <w:r>
        <w:rPr>
          <w:szCs w:val="28"/>
          <w:lang w:val="de-DE"/>
        </w:rPr>
        <w:t>Moderne Jugendsprache</w:t>
      </w:r>
      <w:r w:rsidRPr="00C95953">
        <w:rPr>
          <w:lang w:val="de-DE"/>
        </w:rPr>
        <w:tab/>
      </w:r>
      <w:r w:rsidR="00E843E8">
        <w:rPr>
          <w:lang w:val="de-DE"/>
        </w:rPr>
        <w:t>11</w:t>
      </w:r>
      <w:r w:rsidR="00E843E8">
        <w:rPr>
          <w:lang w:val="be-BY"/>
        </w:rPr>
        <w:t>7</w:t>
      </w:r>
    </w:p>
    <w:p w:rsidR="005E6893" w:rsidRPr="00E843E8" w:rsidRDefault="005E6893" w:rsidP="00897698">
      <w:pPr>
        <w:tabs>
          <w:tab w:val="right" w:leader="dot" w:pos="9072"/>
        </w:tabs>
        <w:rPr>
          <w:lang w:val="be-BY"/>
        </w:rPr>
      </w:pPr>
      <w:r>
        <w:rPr>
          <w:b/>
          <w:szCs w:val="28"/>
        </w:rPr>
        <w:t>Хурсин</w:t>
      </w:r>
      <w:r>
        <w:rPr>
          <w:b/>
          <w:szCs w:val="28"/>
          <w:lang w:val="en-US"/>
        </w:rPr>
        <w:t xml:space="preserve"> </w:t>
      </w:r>
      <w:r>
        <w:rPr>
          <w:b/>
          <w:szCs w:val="28"/>
        </w:rPr>
        <w:t>И</w:t>
      </w:r>
      <w:r>
        <w:rPr>
          <w:b/>
          <w:szCs w:val="28"/>
          <w:lang w:val="en-US"/>
        </w:rPr>
        <w:t xml:space="preserve">. </w:t>
      </w:r>
      <w:r>
        <w:rPr>
          <w:b/>
          <w:szCs w:val="28"/>
        </w:rPr>
        <w:t>Н</w:t>
      </w:r>
      <w:r>
        <w:rPr>
          <w:b/>
          <w:szCs w:val="28"/>
          <w:lang w:val="en-US"/>
        </w:rPr>
        <w:t xml:space="preserve">. </w:t>
      </w:r>
      <w:r>
        <w:rPr>
          <w:bCs/>
          <w:szCs w:val="28"/>
          <w:lang w:val="en-US"/>
        </w:rPr>
        <w:t>The Partisan Madonna</w:t>
      </w:r>
      <w:r w:rsidR="00E843E8">
        <w:rPr>
          <w:lang w:val="en-US"/>
        </w:rPr>
        <w:tab/>
        <w:t>1</w:t>
      </w:r>
      <w:r w:rsidR="00E843E8">
        <w:rPr>
          <w:lang w:val="be-BY"/>
        </w:rPr>
        <w:t>20</w:t>
      </w:r>
    </w:p>
    <w:p w:rsidR="00897698" w:rsidRDefault="005E6893" w:rsidP="00897698">
      <w:pPr>
        <w:tabs>
          <w:tab w:val="right" w:leader="dot" w:pos="9072"/>
        </w:tabs>
        <w:rPr>
          <w:bCs/>
          <w:spacing w:val="2"/>
          <w:szCs w:val="28"/>
        </w:rPr>
      </w:pPr>
      <w:r w:rsidRPr="00C95953">
        <w:rPr>
          <w:b/>
          <w:spacing w:val="2"/>
          <w:szCs w:val="28"/>
        </w:rPr>
        <w:t>Хурсин</w:t>
      </w:r>
      <w:r w:rsidRPr="00C95953">
        <w:rPr>
          <w:b/>
          <w:spacing w:val="2"/>
          <w:szCs w:val="28"/>
          <w:lang w:val="en-US"/>
        </w:rPr>
        <w:t xml:space="preserve"> </w:t>
      </w:r>
      <w:r w:rsidRPr="00C95953">
        <w:rPr>
          <w:b/>
          <w:spacing w:val="2"/>
          <w:szCs w:val="28"/>
        </w:rPr>
        <w:t>И</w:t>
      </w:r>
      <w:r w:rsidRPr="00C95953">
        <w:rPr>
          <w:b/>
          <w:spacing w:val="2"/>
          <w:szCs w:val="28"/>
          <w:lang w:val="en-US"/>
        </w:rPr>
        <w:t xml:space="preserve">. </w:t>
      </w:r>
      <w:r w:rsidRPr="00C95953">
        <w:rPr>
          <w:b/>
          <w:spacing w:val="2"/>
          <w:szCs w:val="28"/>
        </w:rPr>
        <w:t>Н</w:t>
      </w:r>
      <w:r w:rsidRPr="00C95953">
        <w:rPr>
          <w:b/>
          <w:spacing w:val="2"/>
          <w:szCs w:val="28"/>
          <w:lang w:val="en-US"/>
        </w:rPr>
        <w:t xml:space="preserve">., </w:t>
      </w:r>
      <w:r w:rsidRPr="00C95953">
        <w:rPr>
          <w:b/>
          <w:spacing w:val="2"/>
          <w:szCs w:val="28"/>
        </w:rPr>
        <w:t>Чулкова</w:t>
      </w:r>
      <w:r w:rsidRPr="00C95953">
        <w:rPr>
          <w:spacing w:val="2"/>
          <w:lang w:val="en-US"/>
        </w:rPr>
        <w:t xml:space="preserve"> </w:t>
      </w:r>
      <w:r w:rsidRPr="00C95953">
        <w:rPr>
          <w:b/>
          <w:spacing w:val="2"/>
          <w:szCs w:val="28"/>
        </w:rPr>
        <w:t>А</w:t>
      </w:r>
      <w:r w:rsidRPr="00C95953">
        <w:rPr>
          <w:b/>
          <w:spacing w:val="2"/>
          <w:szCs w:val="28"/>
          <w:lang w:val="en-US"/>
        </w:rPr>
        <w:t xml:space="preserve">. </w:t>
      </w:r>
      <w:r w:rsidRPr="00C95953">
        <w:rPr>
          <w:b/>
          <w:spacing w:val="2"/>
          <w:szCs w:val="28"/>
        </w:rPr>
        <w:t>С</w:t>
      </w:r>
      <w:r w:rsidRPr="00C95953">
        <w:rPr>
          <w:b/>
          <w:spacing w:val="2"/>
          <w:szCs w:val="28"/>
          <w:lang w:val="en-US"/>
        </w:rPr>
        <w:t xml:space="preserve">. </w:t>
      </w:r>
      <w:r w:rsidRPr="00C95953">
        <w:rPr>
          <w:bCs/>
          <w:spacing w:val="2"/>
          <w:szCs w:val="28"/>
          <w:lang w:val="en-US"/>
        </w:rPr>
        <w:t xml:space="preserve">Coco Chanel: the history </w:t>
      </w:r>
    </w:p>
    <w:p w:rsidR="005E6893" w:rsidRPr="001155B9" w:rsidRDefault="005E6893" w:rsidP="00897698">
      <w:pPr>
        <w:tabs>
          <w:tab w:val="right" w:leader="dot" w:pos="9072"/>
        </w:tabs>
        <w:rPr>
          <w:lang w:val="be-BY"/>
        </w:rPr>
      </w:pPr>
      <w:r w:rsidRPr="00C95953">
        <w:rPr>
          <w:bCs/>
          <w:spacing w:val="2"/>
          <w:szCs w:val="28"/>
          <w:lang w:val="en-US"/>
        </w:rPr>
        <w:t>of the little black dress</w:t>
      </w:r>
      <w:r w:rsidR="001155B9">
        <w:rPr>
          <w:lang w:val="en-US"/>
        </w:rPr>
        <w:tab/>
        <w:t>12</w:t>
      </w:r>
      <w:r w:rsidR="001155B9">
        <w:rPr>
          <w:lang w:val="be-BY"/>
        </w:rPr>
        <w:t>3</w:t>
      </w:r>
    </w:p>
    <w:p w:rsidR="005E6893" w:rsidRPr="001155B9" w:rsidRDefault="005E6893" w:rsidP="00897698">
      <w:pPr>
        <w:tabs>
          <w:tab w:val="right" w:leader="dot" w:pos="9072"/>
        </w:tabs>
        <w:rPr>
          <w:lang w:val="be-BY"/>
        </w:rPr>
      </w:pPr>
      <w:r>
        <w:rPr>
          <w:b/>
          <w:szCs w:val="28"/>
        </w:rPr>
        <w:t>Чернявский</w:t>
      </w:r>
      <w:r>
        <w:rPr>
          <w:szCs w:val="28"/>
        </w:rPr>
        <w:t xml:space="preserve"> </w:t>
      </w:r>
      <w:r>
        <w:rPr>
          <w:b/>
          <w:szCs w:val="28"/>
        </w:rPr>
        <w:t>Д.</w:t>
      </w:r>
      <w:r>
        <w:rPr>
          <w:b/>
          <w:color w:val="FF0000"/>
          <w:szCs w:val="28"/>
        </w:rPr>
        <w:t xml:space="preserve"> </w:t>
      </w:r>
      <w:r>
        <w:rPr>
          <w:b/>
          <w:szCs w:val="28"/>
        </w:rPr>
        <w:t xml:space="preserve">А. </w:t>
      </w:r>
      <w:r>
        <w:rPr>
          <w:bCs/>
          <w:szCs w:val="28"/>
        </w:rPr>
        <w:t>Основная концепция белорусской этнографии</w:t>
      </w:r>
      <w:r>
        <w:tab/>
      </w:r>
      <w:r w:rsidR="001155B9">
        <w:t>12</w:t>
      </w:r>
      <w:r w:rsidR="001155B9">
        <w:rPr>
          <w:lang w:val="be-BY"/>
        </w:rPr>
        <w:t>5</w:t>
      </w:r>
    </w:p>
    <w:p w:rsidR="005E6893" w:rsidRPr="001155B9" w:rsidRDefault="005E6893" w:rsidP="00897698">
      <w:pPr>
        <w:tabs>
          <w:tab w:val="right" w:leader="dot" w:pos="9072"/>
        </w:tabs>
        <w:rPr>
          <w:lang w:val="be-BY"/>
        </w:rPr>
      </w:pPr>
      <w:r>
        <w:rPr>
          <w:b/>
          <w:szCs w:val="28"/>
        </w:rPr>
        <w:t>Чулкова</w:t>
      </w:r>
      <w:r>
        <w:rPr>
          <w:b/>
          <w:szCs w:val="28"/>
          <w:lang w:val="en-US"/>
        </w:rPr>
        <w:t xml:space="preserve"> </w:t>
      </w:r>
      <w:r>
        <w:rPr>
          <w:b/>
          <w:szCs w:val="28"/>
        </w:rPr>
        <w:t>А</w:t>
      </w:r>
      <w:r>
        <w:rPr>
          <w:b/>
          <w:szCs w:val="28"/>
          <w:lang w:val="en-US"/>
        </w:rPr>
        <w:t>. </w:t>
      </w:r>
      <w:r>
        <w:rPr>
          <w:b/>
          <w:szCs w:val="28"/>
        </w:rPr>
        <w:t>С</w:t>
      </w:r>
      <w:r>
        <w:rPr>
          <w:b/>
          <w:szCs w:val="28"/>
          <w:lang w:val="en-US"/>
        </w:rPr>
        <w:t xml:space="preserve">. </w:t>
      </w:r>
      <w:r>
        <w:rPr>
          <w:bCs/>
          <w:szCs w:val="28"/>
          <w:lang w:val="en-US"/>
        </w:rPr>
        <w:t>Features of Belarusian culture</w:t>
      </w:r>
      <w:r w:rsidR="001155B9">
        <w:rPr>
          <w:lang w:val="en-US"/>
        </w:rPr>
        <w:tab/>
        <w:t>12</w:t>
      </w:r>
      <w:r w:rsidR="001155B9">
        <w:rPr>
          <w:lang w:val="be-BY"/>
        </w:rPr>
        <w:t>7</w:t>
      </w:r>
    </w:p>
    <w:p w:rsidR="005E6893" w:rsidRPr="000E36F2" w:rsidRDefault="005E6893" w:rsidP="00897698">
      <w:pPr>
        <w:tabs>
          <w:tab w:val="right" w:leader="dot" w:pos="9072"/>
        </w:tabs>
        <w:rPr>
          <w:lang w:val="be-BY"/>
        </w:rPr>
      </w:pPr>
      <w:r>
        <w:rPr>
          <w:b/>
          <w:szCs w:val="28"/>
        </w:rPr>
        <w:t>Швед</w:t>
      </w:r>
      <w:r>
        <w:rPr>
          <w:b/>
          <w:szCs w:val="28"/>
          <w:lang w:val="en-US"/>
        </w:rPr>
        <w:t xml:space="preserve"> </w:t>
      </w:r>
      <w:r>
        <w:rPr>
          <w:b/>
          <w:szCs w:val="28"/>
        </w:rPr>
        <w:t>Е</w:t>
      </w:r>
      <w:r>
        <w:rPr>
          <w:b/>
          <w:szCs w:val="28"/>
          <w:lang w:val="en-US"/>
        </w:rPr>
        <w:t>. </w:t>
      </w:r>
      <w:r>
        <w:rPr>
          <w:b/>
          <w:szCs w:val="28"/>
        </w:rPr>
        <w:t>А</w:t>
      </w:r>
      <w:r>
        <w:rPr>
          <w:b/>
          <w:szCs w:val="28"/>
          <w:lang w:val="en-US"/>
        </w:rPr>
        <w:t>. </w:t>
      </w:r>
      <w:r>
        <w:rPr>
          <w:bCs/>
          <w:spacing w:val="-6"/>
          <w:szCs w:val="28"/>
          <w:lang w:val="en-US"/>
        </w:rPr>
        <w:t>Poverty as a global problem of the world economy</w:t>
      </w:r>
      <w:r w:rsidR="000E36F2">
        <w:rPr>
          <w:lang w:val="en-US"/>
        </w:rPr>
        <w:tab/>
        <w:t>12</w:t>
      </w:r>
      <w:r w:rsidR="000E36F2">
        <w:rPr>
          <w:lang w:val="be-BY"/>
        </w:rPr>
        <w:t>9</w:t>
      </w:r>
    </w:p>
    <w:p w:rsidR="005E6893" w:rsidRPr="000E36F2" w:rsidRDefault="005E6893" w:rsidP="00897698">
      <w:pPr>
        <w:tabs>
          <w:tab w:val="right" w:leader="dot" w:pos="9072"/>
        </w:tabs>
        <w:rPr>
          <w:lang w:val="be-BY"/>
        </w:rPr>
      </w:pPr>
      <w:r>
        <w:rPr>
          <w:b/>
          <w:szCs w:val="28"/>
        </w:rPr>
        <w:t>Шелягович</w:t>
      </w:r>
      <w:r>
        <w:rPr>
          <w:b/>
          <w:szCs w:val="28"/>
          <w:lang w:val="en-US"/>
        </w:rPr>
        <w:t xml:space="preserve"> </w:t>
      </w:r>
      <w:r>
        <w:rPr>
          <w:b/>
          <w:szCs w:val="28"/>
        </w:rPr>
        <w:t>А</w:t>
      </w:r>
      <w:r>
        <w:rPr>
          <w:b/>
          <w:szCs w:val="28"/>
          <w:lang w:val="en-US"/>
        </w:rPr>
        <w:t xml:space="preserve">. </w:t>
      </w:r>
      <w:r>
        <w:rPr>
          <w:b/>
          <w:szCs w:val="28"/>
        </w:rPr>
        <w:t>В</w:t>
      </w:r>
      <w:r>
        <w:rPr>
          <w:b/>
          <w:szCs w:val="28"/>
          <w:lang w:val="en-US"/>
        </w:rPr>
        <w:t xml:space="preserve">. </w:t>
      </w:r>
      <w:r>
        <w:rPr>
          <w:bCs/>
          <w:szCs w:val="28"/>
          <w:lang w:val="en-US"/>
        </w:rPr>
        <w:t>Neuroticism as a personality trait</w:t>
      </w:r>
      <w:r w:rsidR="000E36F2">
        <w:rPr>
          <w:lang w:val="en-US"/>
        </w:rPr>
        <w:tab/>
        <w:t>13</w:t>
      </w:r>
      <w:r w:rsidR="000E36F2">
        <w:rPr>
          <w:lang w:val="be-BY"/>
        </w:rPr>
        <w:t>2</w:t>
      </w:r>
    </w:p>
    <w:p w:rsidR="00897698" w:rsidRDefault="005E6893" w:rsidP="00897698">
      <w:pPr>
        <w:tabs>
          <w:tab w:val="right" w:leader="dot" w:pos="9072"/>
        </w:tabs>
        <w:rPr>
          <w:bCs/>
          <w:szCs w:val="28"/>
        </w:rPr>
      </w:pPr>
      <w:r>
        <w:rPr>
          <w:b/>
          <w:szCs w:val="28"/>
        </w:rPr>
        <w:t>Шидловская</w:t>
      </w:r>
      <w:r w:rsidRPr="000E7900">
        <w:rPr>
          <w:b/>
          <w:szCs w:val="28"/>
          <w:lang w:val="fr-FR"/>
        </w:rPr>
        <w:t xml:space="preserve"> </w:t>
      </w:r>
      <w:r>
        <w:rPr>
          <w:b/>
          <w:szCs w:val="28"/>
        </w:rPr>
        <w:t>Е</w:t>
      </w:r>
      <w:r w:rsidRPr="000E7900">
        <w:rPr>
          <w:b/>
          <w:szCs w:val="28"/>
          <w:lang w:val="fr-FR"/>
        </w:rPr>
        <w:t>. </w:t>
      </w:r>
      <w:r>
        <w:rPr>
          <w:b/>
          <w:szCs w:val="28"/>
        </w:rPr>
        <w:t>Г</w:t>
      </w:r>
      <w:r w:rsidRPr="000E7900">
        <w:rPr>
          <w:b/>
          <w:szCs w:val="28"/>
          <w:lang w:val="fr-FR"/>
        </w:rPr>
        <w:t>. </w:t>
      </w:r>
      <w:r>
        <w:rPr>
          <w:bCs/>
          <w:szCs w:val="28"/>
          <w:lang w:val="fr-FR"/>
        </w:rPr>
        <w:t xml:space="preserve">Protéger l’environnement c’est préserver l’avenir </w:t>
      </w:r>
    </w:p>
    <w:p w:rsidR="005E6893" w:rsidRPr="000E36F2" w:rsidRDefault="005E6893" w:rsidP="00897698">
      <w:pPr>
        <w:tabs>
          <w:tab w:val="right" w:leader="dot" w:pos="9072"/>
        </w:tabs>
        <w:rPr>
          <w:lang w:val="be-BY"/>
        </w:rPr>
      </w:pPr>
      <w:r>
        <w:rPr>
          <w:bCs/>
          <w:szCs w:val="28"/>
          <w:lang w:val="fr-FR"/>
        </w:rPr>
        <w:t>de l’homme</w:t>
      </w:r>
      <w:r w:rsidR="000E36F2">
        <w:rPr>
          <w:lang w:val="fr-FR"/>
        </w:rPr>
        <w:tab/>
        <w:t>13</w:t>
      </w:r>
      <w:r w:rsidR="000E36F2">
        <w:rPr>
          <w:lang w:val="be-BY"/>
        </w:rPr>
        <w:t>4</w:t>
      </w:r>
    </w:p>
    <w:p w:rsidR="005E6893" w:rsidRPr="000E36F2" w:rsidRDefault="005E6893" w:rsidP="00897698">
      <w:pPr>
        <w:tabs>
          <w:tab w:val="right" w:leader="dot" w:pos="9072"/>
        </w:tabs>
        <w:rPr>
          <w:lang w:val="be-BY"/>
        </w:rPr>
      </w:pPr>
      <w:r>
        <w:rPr>
          <w:b/>
          <w:szCs w:val="28"/>
        </w:rPr>
        <w:t xml:space="preserve">Шишук Н. В. </w:t>
      </w:r>
      <w:r>
        <w:rPr>
          <w:bCs/>
          <w:szCs w:val="28"/>
        </w:rPr>
        <w:t>Этапы становления белорусской литературы</w:t>
      </w:r>
      <w:r>
        <w:tab/>
      </w:r>
      <w:r w:rsidR="000E36F2">
        <w:t>13</w:t>
      </w:r>
      <w:r w:rsidR="000E36F2">
        <w:rPr>
          <w:lang w:val="be-BY"/>
        </w:rPr>
        <w:t>7</w:t>
      </w:r>
    </w:p>
    <w:p w:rsidR="005E6893" w:rsidRPr="000E36F2" w:rsidRDefault="005E6893" w:rsidP="00897698">
      <w:pPr>
        <w:tabs>
          <w:tab w:val="right" w:leader="dot" w:pos="9072"/>
        </w:tabs>
        <w:rPr>
          <w:lang w:val="be-BY"/>
        </w:rPr>
      </w:pPr>
      <w:r>
        <w:rPr>
          <w:b/>
          <w:color w:val="000000"/>
          <w:szCs w:val="28"/>
        </w:rPr>
        <w:t xml:space="preserve">Шкитко Д. Д. </w:t>
      </w:r>
      <w:r>
        <w:rPr>
          <w:bCs/>
          <w:szCs w:val="32"/>
        </w:rPr>
        <w:t>Перспективы развития туризма в городе Солигорске</w:t>
      </w:r>
      <w:r w:rsidRPr="00132911">
        <w:tab/>
      </w:r>
      <w:r w:rsidR="000E36F2">
        <w:t>1</w:t>
      </w:r>
      <w:r w:rsidR="000E36F2">
        <w:rPr>
          <w:lang w:val="be-BY"/>
        </w:rPr>
        <w:t>41</w:t>
      </w:r>
    </w:p>
    <w:p w:rsidR="005E6893" w:rsidRPr="000E36F2" w:rsidRDefault="005E6893" w:rsidP="00897698">
      <w:pPr>
        <w:tabs>
          <w:tab w:val="right" w:leader="dot" w:pos="9072"/>
        </w:tabs>
        <w:rPr>
          <w:lang w:val="be-BY"/>
        </w:rPr>
      </w:pPr>
      <w:r w:rsidRPr="00F11955">
        <w:rPr>
          <w:b/>
          <w:spacing w:val="-2"/>
          <w:szCs w:val="28"/>
        </w:rPr>
        <w:t>Яковук</w:t>
      </w:r>
      <w:r w:rsidRPr="00F11955">
        <w:rPr>
          <w:b/>
          <w:spacing w:val="-2"/>
          <w:szCs w:val="28"/>
          <w:lang w:val="de-DE"/>
        </w:rPr>
        <w:t xml:space="preserve"> </w:t>
      </w:r>
      <w:r w:rsidRPr="00F11955">
        <w:rPr>
          <w:b/>
          <w:spacing w:val="-2"/>
          <w:szCs w:val="28"/>
        </w:rPr>
        <w:t>Д</w:t>
      </w:r>
      <w:r w:rsidRPr="00F11955">
        <w:rPr>
          <w:b/>
          <w:spacing w:val="-2"/>
          <w:szCs w:val="28"/>
          <w:lang w:val="de-DE"/>
        </w:rPr>
        <w:t xml:space="preserve">. </w:t>
      </w:r>
      <w:r w:rsidRPr="00F11955">
        <w:rPr>
          <w:b/>
          <w:spacing w:val="-2"/>
          <w:szCs w:val="28"/>
        </w:rPr>
        <w:t>Д</w:t>
      </w:r>
      <w:r w:rsidRPr="00F11955">
        <w:rPr>
          <w:b/>
          <w:spacing w:val="-2"/>
          <w:szCs w:val="28"/>
          <w:lang w:val="de-DE"/>
        </w:rPr>
        <w:t xml:space="preserve">., </w:t>
      </w:r>
      <w:r w:rsidRPr="00F11955">
        <w:rPr>
          <w:b/>
          <w:spacing w:val="-2"/>
          <w:szCs w:val="28"/>
        </w:rPr>
        <w:t>Гергисевич</w:t>
      </w:r>
      <w:r w:rsidRPr="00F11955">
        <w:rPr>
          <w:b/>
          <w:spacing w:val="-2"/>
          <w:szCs w:val="28"/>
          <w:lang w:val="de-DE"/>
        </w:rPr>
        <w:t xml:space="preserve"> </w:t>
      </w:r>
      <w:r w:rsidRPr="00F11955">
        <w:rPr>
          <w:b/>
          <w:spacing w:val="-2"/>
          <w:szCs w:val="28"/>
        </w:rPr>
        <w:t>А</w:t>
      </w:r>
      <w:r w:rsidRPr="00F11955">
        <w:rPr>
          <w:b/>
          <w:spacing w:val="-2"/>
          <w:szCs w:val="28"/>
          <w:lang w:val="de-DE"/>
        </w:rPr>
        <w:t xml:space="preserve">. </w:t>
      </w:r>
      <w:r w:rsidRPr="00F11955">
        <w:rPr>
          <w:b/>
          <w:spacing w:val="-2"/>
          <w:szCs w:val="28"/>
        </w:rPr>
        <w:t>А</w:t>
      </w:r>
      <w:r w:rsidRPr="00F11955">
        <w:rPr>
          <w:b/>
          <w:spacing w:val="-2"/>
          <w:szCs w:val="28"/>
          <w:lang w:val="de-DE"/>
        </w:rPr>
        <w:t xml:space="preserve">. </w:t>
      </w:r>
      <w:r w:rsidRPr="00F11955">
        <w:rPr>
          <w:bCs/>
          <w:spacing w:val="-2"/>
          <w:szCs w:val="28"/>
          <w:lang w:val="de-DE"/>
        </w:rPr>
        <w:t>Die Religion im modernen</w:t>
      </w:r>
      <w:r w:rsidRPr="00F11955">
        <w:rPr>
          <w:rFonts w:ascii="Calibri" w:hAnsi="Calibri"/>
          <w:bCs/>
          <w:spacing w:val="-2"/>
          <w:sz w:val="22"/>
          <w:szCs w:val="28"/>
          <w:lang w:val="de-DE"/>
        </w:rPr>
        <w:t xml:space="preserve"> </w:t>
      </w:r>
      <w:r w:rsidRPr="00F11955">
        <w:rPr>
          <w:bCs/>
          <w:spacing w:val="-2"/>
          <w:szCs w:val="28"/>
          <w:lang w:val="de-DE"/>
        </w:rPr>
        <w:t>Deutschland</w:t>
      </w:r>
      <w:r w:rsidRPr="000E7900">
        <w:rPr>
          <w:lang w:val="de-DE"/>
        </w:rPr>
        <w:tab/>
      </w:r>
      <w:r w:rsidR="000E36F2">
        <w:rPr>
          <w:lang w:val="de-DE"/>
        </w:rPr>
        <w:t>14</w:t>
      </w:r>
      <w:r w:rsidR="000E36F2">
        <w:rPr>
          <w:lang w:val="be-BY"/>
        </w:rPr>
        <w:t>3</w:t>
      </w:r>
    </w:p>
    <w:p w:rsidR="005E6893" w:rsidRPr="00897698" w:rsidRDefault="005E6893" w:rsidP="00F6566A">
      <w:pPr>
        <w:spacing w:before="18" w:after="18"/>
        <w:ind w:firstLine="454"/>
        <w:jc w:val="both"/>
        <w:rPr>
          <w:szCs w:val="28"/>
        </w:rPr>
      </w:pPr>
    </w:p>
    <w:sectPr w:rsidR="005E6893" w:rsidRPr="00897698" w:rsidSect="00524835">
      <w:headerReference w:type="default" r:id="rId29"/>
      <w:pgSz w:w="11906" w:h="16838"/>
      <w:pgMar w:top="1985" w:right="1418" w:bottom="1418" w:left="1418" w:header="1417" w:footer="709" w:gutter="0"/>
      <w:pgNumType w:start="1"/>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E9E" w:rsidRDefault="00290E9E" w:rsidP="008853E5">
      <w:r>
        <w:separator/>
      </w:r>
    </w:p>
  </w:endnote>
  <w:endnote w:type="continuationSeparator" w:id="0">
    <w:p w:rsidR="00290E9E" w:rsidRDefault="00290E9E" w:rsidP="0088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E9E" w:rsidRDefault="00290E9E" w:rsidP="008853E5">
      <w:r>
        <w:separator/>
      </w:r>
    </w:p>
  </w:footnote>
  <w:footnote w:type="continuationSeparator" w:id="0">
    <w:p w:rsidR="00290E9E" w:rsidRDefault="00290E9E" w:rsidP="008853E5">
      <w:r>
        <w:continuationSeparator/>
      </w:r>
    </w:p>
  </w:footnote>
  <w:footnote w:id="1">
    <w:p w:rsidR="007560C3" w:rsidRPr="008E0995" w:rsidRDefault="007560C3" w:rsidP="00BD41AC">
      <w:pPr>
        <w:pStyle w:val="af7"/>
        <w:ind w:firstLine="454"/>
        <w:jc w:val="both"/>
        <w:rPr>
          <w:rFonts w:ascii="Times New Roman" w:hAnsi="Times New Roman"/>
          <w:sz w:val="24"/>
          <w:szCs w:val="24"/>
        </w:rPr>
      </w:pPr>
      <w:r w:rsidRPr="008E0995">
        <w:rPr>
          <w:rStyle w:val="af9"/>
          <w:rFonts w:ascii="Times New Roman" w:hAnsi="Times New Roman"/>
          <w:sz w:val="24"/>
          <w:szCs w:val="24"/>
        </w:rPr>
        <w:footnoteRef/>
      </w:r>
      <w:r>
        <w:rPr>
          <w:rFonts w:ascii="Times New Roman" w:hAnsi="Times New Roman"/>
          <w:sz w:val="24"/>
          <w:szCs w:val="24"/>
          <w:lang w:val="en-US"/>
        </w:rPr>
        <w:t> </w:t>
      </w:r>
      <w:r w:rsidRPr="008E0995">
        <w:rPr>
          <w:rFonts w:ascii="Times New Roman" w:hAnsi="Times New Roman"/>
          <w:sz w:val="24"/>
          <w:szCs w:val="24"/>
        </w:rPr>
        <w:t>Антропогенным фактором называют</w:t>
      </w:r>
      <w:r w:rsidRPr="008E0995">
        <w:rPr>
          <w:rFonts w:ascii="Times New Roman" w:hAnsi="Times New Roman"/>
          <w:color w:val="000000"/>
          <w:sz w:val="36"/>
          <w:szCs w:val="36"/>
          <w:shd w:val="clear" w:color="auto" w:fill="FFFFFF"/>
        </w:rPr>
        <w:t xml:space="preserve"> </w:t>
      </w:r>
      <w:r w:rsidRPr="008E0995">
        <w:rPr>
          <w:rFonts w:ascii="Times New Roman" w:hAnsi="Times New Roman"/>
          <w:sz w:val="24"/>
          <w:szCs w:val="24"/>
        </w:rPr>
        <w:t>любые воздействия человека на окружающую среду и живые организмы.</w:t>
      </w:r>
      <w:r>
        <w:rPr>
          <w:rFonts w:ascii="Times New Roman" w:hAnsi="Times New Roman"/>
          <w:sz w:val="24"/>
          <w:szCs w:val="24"/>
        </w:rPr>
        <w:t xml:space="preserve"> </w:t>
      </w:r>
      <w:r w:rsidRPr="008E0995">
        <w:rPr>
          <w:rFonts w:ascii="Times New Roman" w:hAnsi="Times New Roman"/>
          <w:sz w:val="24"/>
          <w:szCs w:val="24"/>
        </w:rPr>
        <w:t>Воздействия могут быть как прямыми, так и косвенными.</w:t>
      </w:r>
    </w:p>
  </w:footnote>
  <w:footnote w:id="2">
    <w:p w:rsidR="007560C3" w:rsidRPr="008E0995" w:rsidRDefault="007560C3" w:rsidP="00BD41AC">
      <w:pPr>
        <w:pStyle w:val="af7"/>
        <w:ind w:firstLine="454"/>
        <w:jc w:val="both"/>
        <w:rPr>
          <w:rFonts w:ascii="Times New Roman" w:hAnsi="Times New Roman"/>
          <w:sz w:val="24"/>
          <w:szCs w:val="24"/>
        </w:rPr>
      </w:pPr>
      <w:r w:rsidRPr="008E0995">
        <w:rPr>
          <w:rStyle w:val="af9"/>
          <w:rFonts w:ascii="Times New Roman" w:hAnsi="Times New Roman"/>
          <w:sz w:val="24"/>
          <w:szCs w:val="24"/>
        </w:rPr>
        <w:footnoteRef/>
      </w:r>
      <w:r>
        <w:rPr>
          <w:rFonts w:ascii="Times New Roman" w:hAnsi="Times New Roman"/>
          <w:sz w:val="24"/>
          <w:szCs w:val="24"/>
          <w:lang w:val="en-US"/>
        </w:rPr>
        <w:t> </w:t>
      </w:r>
      <w:r w:rsidRPr="008E0995">
        <w:rPr>
          <w:rFonts w:ascii="Times New Roman" w:hAnsi="Times New Roman"/>
          <w:sz w:val="24"/>
          <w:szCs w:val="24"/>
        </w:rPr>
        <w:t xml:space="preserve">Угрозы геологического характера </w:t>
      </w:r>
      <w:r>
        <w:rPr>
          <w:rFonts w:ascii="Times New Roman" w:hAnsi="Times New Roman"/>
          <w:sz w:val="24"/>
          <w:szCs w:val="24"/>
        </w:rPr>
        <w:t>–</w:t>
      </w:r>
      <w:r w:rsidRPr="008E0995">
        <w:rPr>
          <w:rFonts w:ascii="Times New Roman" w:hAnsi="Times New Roman"/>
          <w:sz w:val="24"/>
          <w:szCs w:val="24"/>
        </w:rPr>
        <w:t xml:space="preserve"> это совокупность условий и обстоятельств, создающих опасную обстановку для жизнедеятельности человека на конкретном объекте, территории, возникших в результате совершившейся аварии или катастрофы, опасного природного явления.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508696"/>
      <w:docPartObj>
        <w:docPartGallery w:val="Page Numbers (Top of Page)"/>
        <w:docPartUnique/>
      </w:docPartObj>
    </w:sdtPr>
    <w:sdtEndPr/>
    <w:sdtContent>
      <w:p w:rsidR="007560C3" w:rsidRDefault="007560C3">
        <w:pPr>
          <w:pStyle w:val="ae"/>
          <w:jc w:val="center"/>
        </w:pPr>
        <w:r>
          <w:fldChar w:fldCharType="begin"/>
        </w:r>
        <w:r>
          <w:instrText>PAGE   \* MERGEFORMAT</w:instrText>
        </w:r>
        <w:r>
          <w:fldChar w:fldCharType="separate"/>
        </w:r>
        <w:r w:rsidR="009C744C">
          <w:rPr>
            <w:noProof/>
          </w:rPr>
          <w:t>2</w:t>
        </w:r>
        <w:r>
          <w:fldChar w:fldCharType="end"/>
        </w:r>
      </w:p>
    </w:sdtContent>
  </w:sdt>
  <w:p w:rsidR="007560C3" w:rsidRDefault="007560C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42F"/>
    <w:multiLevelType w:val="hybridMultilevel"/>
    <w:tmpl w:val="2940D9A8"/>
    <w:lvl w:ilvl="0" w:tplc="8D009CD6">
      <w:start w:val="1"/>
      <w:numFmt w:val="decimal"/>
      <w:lvlText w:val="%1."/>
      <w:lvlJc w:val="left"/>
      <w:pPr>
        <w:ind w:left="720" w:hanging="360"/>
      </w:pPr>
      <w:rPr>
        <w:rFonts w:hint="default"/>
        <w:b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5334E"/>
    <w:multiLevelType w:val="hybridMultilevel"/>
    <w:tmpl w:val="0D3E6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000D0F"/>
    <w:multiLevelType w:val="hybridMultilevel"/>
    <w:tmpl w:val="97B22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A2AD4"/>
    <w:multiLevelType w:val="hybridMultilevel"/>
    <w:tmpl w:val="A56CA150"/>
    <w:lvl w:ilvl="0" w:tplc="0956A98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CE5CE2"/>
    <w:multiLevelType w:val="hybridMultilevel"/>
    <w:tmpl w:val="4A8EB9FC"/>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5">
    <w:nsid w:val="12B9783D"/>
    <w:multiLevelType w:val="hybridMultilevel"/>
    <w:tmpl w:val="384AE0B2"/>
    <w:lvl w:ilvl="0" w:tplc="E49CDF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2EE5CFC"/>
    <w:multiLevelType w:val="hybridMultilevel"/>
    <w:tmpl w:val="63E6C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2F5EE5"/>
    <w:multiLevelType w:val="hybridMultilevel"/>
    <w:tmpl w:val="DFA8B4D8"/>
    <w:lvl w:ilvl="0" w:tplc="70223836">
      <w:start w:val="1"/>
      <w:numFmt w:val="decimal"/>
      <w:lvlText w:val="%1."/>
      <w:lvlJc w:val="left"/>
      <w:pPr>
        <w:ind w:left="756" w:hanging="396"/>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225F03"/>
    <w:multiLevelType w:val="multilevel"/>
    <w:tmpl w:val="5BD8FACA"/>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8221F9F"/>
    <w:multiLevelType w:val="hybridMultilevel"/>
    <w:tmpl w:val="F19A6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216122"/>
    <w:multiLevelType w:val="hybridMultilevel"/>
    <w:tmpl w:val="27D45D26"/>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1">
    <w:nsid w:val="3A0211B4"/>
    <w:multiLevelType w:val="hybridMultilevel"/>
    <w:tmpl w:val="11EE3C96"/>
    <w:lvl w:ilvl="0" w:tplc="BF800C1C">
      <w:start w:val="1"/>
      <w:numFmt w:val="decimal"/>
      <w:lvlText w:val="%1."/>
      <w:lvlJc w:val="left"/>
      <w:pPr>
        <w:ind w:left="360"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2">
    <w:nsid w:val="3BF67A80"/>
    <w:multiLevelType w:val="hybridMultilevel"/>
    <w:tmpl w:val="C84CAA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2C12C78"/>
    <w:multiLevelType w:val="hybridMultilevel"/>
    <w:tmpl w:val="1B866EAE"/>
    <w:lvl w:ilvl="0" w:tplc="15C8113A">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4">
    <w:nsid w:val="49CB2700"/>
    <w:multiLevelType w:val="hybridMultilevel"/>
    <w:tmpl w:val="DF2C48EC"/>
    <w:lvl w:ilvl="0" w:tplc="58D8A7D6">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5">
    <w:nsid w:val="4A9042A3"/>
    <w:multiLevelType w:val="hybridMultilevel"/>
    <w:tmpl w:val="657247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D3364EB"/>
    <w:multiLevelType w:val="hybridMultilevel"/>
    <w:tmpl w:val="158637AE"/>
    <w:lvl w:ilvl="0" w:tplc="6B983486">
      <w:start w:val="1"/>
      <w:numFmt w:val="decimal"/>
      <w:lvlText w:val="%1"/>
      <w:lvlJc w:val="right"/>
      <w:pPr>
        <w:ind w:left="1070" w:hanging="360"/>
      </w:pPr>
      <w:rPr>
        <w:rFonts w:hint="default"/>
        <w:b w:val="0"/>
        <w:color w:val="auto"/>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56331E29"/>
    <w:multiLevelType w:val="hybridMultilevel"/>
    <w:tmpl w:val="8F727F80"/>
    <w:lvl w:ilvl="0" w:tplc="E02A27AC">
      <w:start w:val="1"/>
      <w:numFmt w:val="decimal"/>
      <w:lvlText w:val="%1."/>
      <w:lvlJc w:val="left"/>
      <w:pPr>
        <w:ind w:left="795" w:hanging="360"/>
      </w:pPr>
      <w:rPr>
        <w:color w:val="262626"/>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8">
    <w:nsid w:val="5F77301A"/>
    <w:multiLevelType w:val="hybridMultilevel"/>
    <w:tmpl w:val="F99425C2"/>
    <w:lvl w:ilvl="0" w:tplc="D8CE030A">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217E99"/>
    <w:multiLevelType w:val="hybridMultilevel"/>
    <w:tmpl w:val="39980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7E3790"/>
    <w:multiLevelType w:val="hybridMultilevel"/>
    <w:tmpl w:val="09C6738E"/>
    <w:lvl w:ilvl="0" w:tplc="04190011">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0C5D23"/>
    <w:multiLevelType w:val="hybridMultilevel"/>
    <w:tmpl w:val="9AD8C980"/>
    <w:lvl w:ilvl="0" w:tplc="85CC7D98">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
    <w:nsid w:val="6C5415E7"/>
    <w:multiLevelType w:val="hybridMultilevel"/>
    <w:tmpl w:val="FCB8CF8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nsid w:val="77862FD5"/>
    <w:multiLevelType w:val="hybridMultilevel"/>
    <w:tmpl w:val="4232CD8E"/>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4">
    <w:nsid w:val="79BD1F7F"/>
    <w:multiLevelType w:val="multilevel"/>
    <w:tmpl w:val="D556FC34"/>
    <w:styleLink w:val="10"/>
    <w:lvl w:ilvl="0">
      <w:start w:val="1"/>
      <w:numFmt w:val="decimal"/>
      <w:lvlText w:val="%1."/>
      <w:lvlJc w:val="left"/>
      <w:pPr>
        <w:ind w:left="3978" w:hanging="360"/>
      </w:pPr>
      <w:rPr>
        <w:rFonts w:cs="Times New Roman"/>
      </w:rPr>
    </w:lvl>
    <w:lvl w:ilvl="1">
      <w:start w:val="1"/>
      <w:numFmt w:val="decimal"/>
      <w:lvlText w:val="%2."/>
      <w:lvlJc w:val="left"/>
      <w:pPr>
        <w:ind w:left="4698" w:hanging="360"/>
      </w:pPr>
      <w:rPr>
        <w:rFonts w:cs="Times New Roman"/>
      </w:rPr>
    </w:lvl>
    <w:lvl w:ilvl="2">
      <w:start w:val="1"/>
      <w:numFmt w:val="lowerRoman"/>
      <w:lvlText w:val="%3."/>
      <w:lvlJc w:val="right"/>
      <w:pPr>
        <w:ind w:left="5418" w:hanging="180"/>
      </w:pPr>
      <w:rPr>
        <w:rFonts w:cs="Times New Roman"/>
      </w:rPr>
    </w:lvl>
    <w:lvl w:ilvl="3">
      <w:start w:val="1"/>
      <w:numFmt w:val="decimal"/>
      <w:lvlText w:val="%4."/>
      <w:lvlJc w:val="left"/>
      <w:pPr>
        <w:ind w:left="6138" w:hanging="360"/>
      </w:pPr>
      <w:rPr>
        <w:rFonts w:cs="Times New Roman"/>
      </w:rPr>
    </w:lvl>
    <w:lvl w:ilvl="4">
      <w:start w:val="1"/>
      <w:numFmt w:val="lowerLetter"/>
      <w:lvlText w:val="%5."/>
      <w:lvlJc w:val="left"/>
      <w:pPr>
        <w:ind w:left="6858" w:hanging="360"/>
      </w:pPr>
      <w:rPr>
        <w:rFonts w:cs="Times New Roman"/>
      </w:rPr>
    </w:lvl>
    <w:lvl w:ilvl="5">
      <w:start w:val="1"/>
      <w:numFmt w:val="lowerRoman"/>
      <w:lvlText w:val="%6."/>
      <w:lvlJc w:val="right"/>
      <w:pPr>
        <w:ind w:left="7578" w:hanging="180"/>
      </w:pPr>
      <w:rPr>
        <w:rFonts w:cs="Times New Roman"/>
      </w:rPr>
    </w:lvl>
    <w:lvl w:ilvl="6">
      <w:start w:val="1"/>
      <w:numFmt w:val="decimal"/>
      <w:lvlText w:val="%7."/>
      <w:lvlJc w:val="left"/>
      <w:pPr>
        <w:ind w:left="8298" w:hanging="360"/>
      </w:pPr>
      <w:rPr>
        <w:rFonts w:cs="Times New Roman"/>
      </w:rPr>
    </w:lvl>
    <w:lvl w:ilvl="7">
      <w:start w:val="1"/>
      <w:numFmt w:val="lowerLetter"/>
      <w:lvlText w:val="%8."/>
      <w:lvlJc w:val="left"/>
      <w:pPr>
        <w:ind w:left="9018" w:hanging="360"/>
      </w:pPr>
      <w:rPr>
        <w:rFonts w:cs="Times New Roman"/>
      </w:rPr>
    </w:lvl>
    <w:lvl w:ilvl="8">
      <w:start w:val="1"/>
      <w:numFmt w:val="lowerRoman"/>
      <w:lvlText w:val="%9."/>
      <w:lvlJc w:val="right"/>
      <w:pPr>
        <w:ind w:left="9738" w:hanging="180"/>
      </w:pPr>
      <w:rPr>
        <w:rFonts w:cs="Times New Roman"/>
      </w:rPr>
    </w:lvl>
  </w:abstractNum>
  <w:abstractNum w:abstractNumId="25">
    <w:nsid w:val="7A986DC7"/>
    <w:multiLevelType w:val="hybridMultilevel"/>
    <w:tmpl w:val="602A883E"/>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6">
    <w:nsid w:val="7C0C1F23"/>
    <w:multiLevelType w:val="hybridMultilevel"/>
    <w:tmpl w:val="67D6150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
    <w:nsid w:val="7FB337B7"/>
    <w:multiLevelType w:val="hybridMultilevel"/>
    <w:tmpl w:val="C040C854"/>
    <w:lvl w:ilvl="0" w:tplc="0409000F">
      <w:start w:val="1"/>
      <w:numFmt w:val="decimal"/>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4"/>
  </w:num>
  <w:num w:numId="3">
    <w:abstractNumId w:val="16"/>
  </w:num>
  <w:num w:numId="4">
    <w:abstractNumId w:val="10"/>
  </w:num>
  <w:num w:numId="5">
    <w:abstractNumId w:val="12"/>
  </w:num>
  <w:num w:numId="6">
    <w:abstractNumId w:val="1"/>
  </w:num>
  <w:num w:numId="7">
    <w:abstractNumId w:val="18"/>
  </w:num>
  <w:num w:numId="8">
    <w:abstractNumId w:val="0"/>
  </w:num>
  <w:num w:numId="9">
    <w:abstractNumId w:val="14"/>
  </w:num>
  <w:num w:numId="10">
    <w:abstractNumId w:val="20"/>
  </w:num>
  <w:num w:numId="11">
    <w:abstractNumId w:val="26"/>
  </w:num>
  <w:num w:numId="12">
    <w:abstractNumId w:val="3"/>
  </w:num>
  <w:num w:numId="13">
    <w:abstractNumId w:val="9"/>
  </w:num>
  <w:num w:numId="14">
    <w:abstractNumId w:val="25"/>
  </w:num>
  <w:num w:numId="15">
    <w:abstractNumId w:val="5"/>
  </w:num>
  <w:num w:numId="16">
    <w:abstractNumId w:val="2"/>
  </w:num>
  <w:num w:numId="17">
    <w:abstractNumId w:val="11"/>
  </w:num>
  <w:num w:numId="18">
    <w:abstractNumId w:val="15"/>
  </w:num>
  <w:num w:numId="19">
    <w:abstractNumId w:val="22"/>
  </w:num>
  <w:num w:numId="20">
    <w:abstractNumId w:val="23"/>
  </w:num>
  <w:num w:numId="21">
    <w:abstractNumId w:val="27"/>
  </w:num>
  <w:num w:numId="22">
    <w:abstractNumId w:val="6"/>
  </w:num>
  <w:num w:numId="23">
    <w:abstractNumId w:val="13"/>
  </w:num>
  <w:num w:numId="24">
    <w:abstractNumId w:val="21"/>
  </w:num>
  <w:num w:numId="25">
    <w:abstractNumId w:val="7"/>
  </w:num>
  <w:num w:numId="26">
    <w:abstractNumId w:val="17"/>
  </w:num>
  <w:num w:numId="27">
    <w:abstractNumId w:val="19"/>
  </w:num>
  <w:num w:numId="2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F6"/>
    <w:rsid w:val="00000811"/>
    <w:rsid w:val="000035F1"/>
    <w:rsid w:val="00006F01"/>
    <w:rsid w:val="00015FD2"/>
    <w:rsid w:val="00016227"/>
    <w:rsid w:val="00023377"/>
    <w:rsid w:val="00033913"/>
    <w:rsid w:val="00064862"/>
    <w:rsid w:val="0006512F"/>
    <w:rsid w:val="00065A4A"/>
    <w:rsid w:val="00080913"/>
    <w:rsid w:val="0008739D"/>
    <w:rsid w:val="0008739E"/>
    <w:rsid w:val="000877A7"/>
    <w:rsid w:val="0009577A"/>
    <w:rsid w:val="00097518"/>
    <w:rsid w:val="000A4E13"/>
    <w:rsid w:val="000C0408"/>
    <w:rsid w:val="000C10F7"/>
    <w:rsid w:val="000C3644"/>
    <w:rsid w:val="000C579C"/>
    <w:rsid w:val="000D4A15"/>
    <w:rsid w:val="000D7662"/>
    <w:rsid w:val="000E223F"/>
    <w:rsid w:val="000E2E0C"/>
    <w:rsid w:val="000E36F2"/>
    <w:rsid w:val="000F37F3"/>
    <w:rsid w:val="000F6D30"/>
    <w:rsid w:val="00100A9E"/>
    <w:rsid w:val="0010148C"/>
    <w:rsid w:val="0010185E"/>
    <w:rsid w:val="00105DD5"/>
    <w:rsid w:val="00107433"/>
    <w:rsid w:val="00107ED6"/>
    <w:rsid w:val="001155B9"/>
    <w:rsid w:val="00120C81"/>
    <w:rsid w:val="001260E0"/>
    <w:rsid w:val="001314CE"/>
    <w:rsid w:val="001329C7"/>
    <w:rsid w:val="00136D28"/>
    <w:rsid w:val="00151579"/>
    <w:rsid w:val="00154AEA"/>
    <w:rsid w:val="001557B2"/>
    <w:rsid w:val="0016240A"/>
    <w:rsid w:val="00163EA0"/>
    <w:rsid w:val="00171568"/>
    <w:rsid w:val="0017784B"/>
    <w:rsid w:val="001822C3"/>
    <w:rsid w:val="0018231B"/>
    <w:rsid w:val="00183DE9"/>
    <w:rsid w:val="00184CD6"/>
    <w:rsid w:val="00186826"/>
    <w:rsid w:val="001933DC"/>
    <w:rsid w:val="0019358C"/>
    <w:rsid w:val="001A312D"/>
    <w:rsid w:val="001A4399"/>
    <w:rsid w:val="001A451F"/>
    <w:rsid w:val="001B2194"/>
    <w:rsid w:val="001B26BB"/>
    <w:rsid w:val="001B3AC2"/>
    <w:rsid w:val="001B6FD6"/>
    <w:rsid w:val="001D1576"/>
    <w:rsid w:val="001D271B"/>
    <w:rsid w:val="001D326A"/>
    <w:rsid w:val="001E37B1"/>
    <w:rsid w:val="001F56DA"/>
    <w:rsid w:val="00201F14"/>
    <w:rsid w:val="00215843"/>
    <w:rsid w:val="00217D91"/>
    <w:rsid w:val="00220322"/>
    <w:rsid w:val="00226F0B"/>
    <w:rsid w:val="0022703D"/>
    <w:rsid w:val="002321E0"/>
    <w:rsid w:val="0024724B"/>
    <w:rsid w:val="00247EE7"/>
    <w:rsid w:val="00252EDC"/>
    <w:rsid w:val="00253735"/>
    <w:rsid w:val="00254B69"/>
    <w:rsid w:val="0027136B"/>
    <w:rsid w:val="00272AB1"/>
    <w:rsid w:val="00284EB0"/>
    <w:rsid w:val="002873C9"/>
    <w:rsid w:val="00287487"/>
    <w:rsid w:val="00290A93"/>
    <w:rsid w:val="00290E9E"/>
    <w:rsid w:val="0029358D"/>
    <w:rsid w:val="00293C23"/>
    <w:rsid w:val="002952A9"/>
    <w:rsid w:val="002B1B52"/>
    <w:rsid w:val="002B354B"/>
    <w:rsid w:val="002B4684"/>
    <w:rsid w:val="002C4673"/>
    <w:rsid w:val="002C6DFE"/>
    <w:rsid w:val="002E1028"/>
    <w:rsid w:val="002E201F"/>
    <w:rsid w:val="002E20AF"/>
    <w:rsid w:val="002F5B72"/>
    <w:rsid w:val="002F5EF1"/>
    <w:rsid w:val="002F5F42"/>
    <w:rsid w:val="002F6A51"/>
    <w:rsid w:val="002F75E4"/>
    <w:rsid w:val="00303E62"/>
    <w:rsid w:val="00311B3F"/>
    <w:rsid w:val="00320DB6"/>
    <w:rsid w:val="00336FD2"/>
    <w:rsid w:val="00342057"/>
    <w:rsid w:val="00343C88"/>
    <w:rsid w:val="00353533"/>
    <w:rsid w:val="00357742"/>
    <w:rsid w:val="0036046D"/>
    <w:rsid w:val="00362996"/>
    <w:rsid w:val="00383EF2"/>
    <w:rsid w:val="00393D4C"/>
    <w:rsid w:val="003944A1"/>
    <w:rsid w:val="0039561D"/>
    <w:rsid w:val="00397569"/>
    <w:rsid w:val="003A03EE"/>
    <w:rsid w:val="003A04BD"/>
    <w:rsid w:val="003A15EF"/>
    <w:rsid w:val="003A3C55"/>
    <w:rsid w:val="003B49F5"/>
    <w:rsid w:val="003B5DD9"/>
    <w:rsid w:val="003C3E49"/>
    <w:rsid w:val="003C669C"/>
    <w:rsid w:val="003D0254"/>
    <w:rsid w:val="003D0C5A"/>
    <w:rsid w:val="003D1EE3"/>
    <w:rsid w:val="003D7B50"/>
    <w:rsid w:val="003E144A"/>
    <w:rsid w:val="003E3BF4"/>
    <w:rsid w:val="003E717A"/>
    <w:rsid w:val="003F32A2"/>
    <w:rsid w:val="0040757F"/>
    <w:rsid w:val="00410EC6"/>
    <w:rsid w:val="0041624F"/>
    <w:rsid w:val="00416A2D"/>
    <w:rsid w:val="0042467C"/>
    <w:rsid w:val="00425C95"/>
    <w:rsid w:val="0043034C"/>
    <w:rsid w:val="00432A33"/>
    <w:rsid w:val="00443520"/>
    <w:rsid w:val="00456794"/>
    <w:rsid w:val="004573C3"/>
    <w:rsid w:val="00463A22"/>
    <w:rsid w:val="00467352"/>
    <w:rsid w:val="004707C0"/>
    <w:rsid w:val="00471028"/>
    <w:rsid w:val="00472777"/>
    <w:rsid w:val="00472BEF"/>
    <w:rsid w:val="0048172E"/>
    <w:rsid w:val="00487E26"/>
    <w:rsid w:val="004906E1"/>
    <w:rsid w:val="004A7D08"/>
    <w:rsid w:val="004B4FE7"/>
    <w:rsid w:val="004C4D28"/>
    <w:rsid w:val="004C6BDB"/>
    <w:rsid w:val="004D04A1"/>
    <w:rsid w:val="004D66D7"/>
    <w:rsid w:val="004E2AC1"/>
    <w:rsid w:val="004E534D"/>
    <w:rsid w:val="004E660C"/>
    <w:rsid w:val="004E7739"/>
    <w:rsid w:val="004F2CA4"/>
    <w:rsid w:val="00510678"/>
    <w:rsid w:val="005144DB"/>
    <w:rsid w:val="005157AC"/>
    <w:rsid w:val="00515D4B"/>
    <w:rsid w:val="00516779"/>
    <w:rsid w:val="00522C64"/>
    <w:rsid w:val="00524835"/>
    <w:rsid w:val="005269B9"/>
    <w:rsid w:val="00531784"/>
    <w:rsid w:val="00533C7D"/>
    <w:rsid w:val="00534648"/>
    <w:rsid w:val="00535B0A"/>
    <w:rsid w:val="0055557D"/>
    <w:rsid w:val="005615AC"/>
    <w:rsid w:val="005674BE"/>
    <w:rsid w:val="005767E5"/>
    <w:rsid w:val="00577C2E"/>
    <w:rsid w:val="00585928"/>
    <w:rsid w:val="005863C0"/>
    <w:rsid w:val="00586604"/>
    <w:rsid w:val="0058714D"/>
    <w:rsid w:val="005957D2"/>
    <w:rsid w:val="00595FDD"/>
    <w:rsid w:val="005A1217"/>
    <w:rsid w:val="005A55E7"/>
    <w:rsid w:val="005B1AB1"/>
    <w:rsid w:val="005B258F"/>
    <w:rsid w:val="005C2FAF"/>
    <w:rsid w:val="005D7AC3"/>
    <w:rsid w:val="005E33FA"/>
    <w:rsid w:val="005E6893"/>
    <w:rsid w:val="005E78B1"/>
    <w:rsid w:val="005F0CD7"/>
    <w:rsid w:val="005F5A03"/>
    <w:rsid w:val="00600FED"/>
    <w:rsid w:val="00607153"/>
    <w:rsid w:val="0061267B"/>
    <w:rsid w:val="006225E2"/>
    <w:rsid w:val="00625487"/>
    <w:rsid w:val="00626573"/>
    <w:rsid w:val="0062707F"/>
    <w:rsid w:val="00631DD9"/>
    <w:rsid w:val="006345C3"/>
    <w:rsid w:val="00635496"/>
    <w:rsid w:val="00640DF5"/>
    <w:rsid w:val="00641EF7"/>
    <w:rsid w:val="00645154"/>
    <w:rsid w:val="006555A2"/>
    <w:rsid w:val="00657D25"/>
    <w:rsid w:val="00663D75"/>
    <w:rsid w:val="00665973"/>
    <w:rsid w:val="00666332"/>
    <w:rsid w:val="00677013"/>
    <w:rsid w:val="00680917"/>
    <w:rsid w:val="00681FB5"/>
    <w:rsid w:val="00683E3F"/>
    <w:rsid w:val="00687234"/>
    <w:rsid w:val="00687E6E"/>
    <w:rsid w:val="0069040C"/>
    <w:rsid w:val="00691A96"/>
    <w:rsid w:val="00697BE0"/>
    <w:rsid w:val="006A1CF5"/>
    <w:rsid w:val="006A6DA1"/>
    <w:rsid w:val="006B5829"/>
    <w:rsid w:val="006C183C"/>
    <w:rsid w:val="006C6DA3"/>
    <w:rsid w:val="006C78DF"/>
    <w:rsid w:val="006D3742"/>
    <w:rsid w:val="006D3E20"/>
    <w:rsid w:val="006D41CD"/>
    <w:rsid w:val="006D4C00"/>
    <w:rsid w:val="006D755A"/>
    <w:rsid w:val="006E02A3"/>
    <w:rsid w:val="006E0D09"/>
    <w:rsid w:val="006E5810"/>
    <w:rsid w:val="006F19BE"/>
    <w:rsid w:val="006F1B2A"/>
    <w:rsid w:val="006F663E"/>
    <w:rsid w:val="00703214"/>
    <w:rsid w:val="00704263"/>
    <w:rsid w:val="00704A3E"/>
    <w:rsid w:val="00704F9E"/>
    <w:rsid w:val="00705FD3"/>
    <w:rsid w:val="0071798F"/>
    <w:rsid w:val="00717F15"/>
    <w:rsid w:val="00724913"/>
    <w:rsid w:val="0072548F"/>
    <w:rsid w:val="0074211B"/>
    <w:rsid w:val="00742DDD"/>
    <w:rsid w:val="00752AFF"/>
    <w:rsid w:val="007560C3"/>
    <w:rsid w:val="00771FE7"/>
    <w:rsid w:val="00776302"/>
    <w:rsid w:val="00785AC5"/>
    <w:rsid w:val="00786E97"/>
    <w:rsid w:val="00797928"/>
    <w:rsid w:val="007A003A"/>
    <w:rsid w:val="007A06D9"/>
    <w:rsid w:val="007A363A"/>
    <w:rsid w:val="007A3EA5"/>
    <w:rsid w:val="007B01A3"/>
    <w:rsid w:val="007B04E6"/>
    <w:rsid w:val="007B2BE6"/>
    <w:rsid w:val="007B3142"/>
    <w:rsid w:val="007B5B02"/>
    <w:rsid w:val="007D3933"/>
    <w:rsid w:val="007D78BC"/>
    <w:rsid w:val="007D7AD9"/>
    <w:rsid w:val="007E0F39"/>
    <w:rsid w:val="007E1179"/>
    <w:rsid w:val="007E7255"/>
    <w:rsid w:val="007E725D"/>
    <w:rsid w:val="007E74D7"/>
    <w:rsid w:val="007E7AB0"/>
    <w:rsid w:val="007F1694"/>
    <w:rsid w:val="007F1916"/>
    <w:rsid w:val="007F5743"/>
    <w:rsid w:val="00802A98"/>
    <w:rsid w:val="008039B4"/>
    <w:rsid w:val="00803C1F"/>
    <w:rsid w:val="00813430"/>
    <w:rsid w:val="00815D6D"/>
    <w:rsid w:val="00817FDD"/>
    <w:rsid w:val="00827E30"/>
    <w:rsid w:val="00830634"/>
    <w:rsid w:val="00832787"/>
    <w:rsid w:val="00837F29"/>
    <w:rsid w:val="00840C10"/>
    <w:rsid w:val="008418D2"/>
    <w:rsid w:val="008425C6"/>
    <w:rsid w:val="008456FF"/>
    <w:rsid w:val="0084713E"/>
    <w:rsid w:val="008503A1"/>
    <w:rsid w:val="00851A96"/>
    <w:rsid w:val="0085321D"/>
    <w:rsid w:val="008550B3"/>
    <w:rsid w:val="00860C1D"/>
    <w:rsid w:val="00863AB9"/>
    <w:rsid w:val="008659C6"/>
    <w:rsid w:val="00866ACB"/>
    <w:rsid w:val="008777E8"/>
    <w:rsid w:val="00881346"/>
    <w:rsid w:val="008853E5"/>
    <w:rsid w:val="00892D81"/>
    <w:rsid w:val="00897698"/>
    <w:rsid w:val="00897FB5"/>
    <w:rsid w:val="008C0757"/>
    <w:rsid w:val="008C379E"/>
    <w:rsid w:val="008C3E06"/>
    <w:rsid w:val="008C606F"/>
    <w:rsid w:val="008D05AA"/>
    <w:rsid w:val="008D091A"/>
    <w:rsid w:val="008E1E85"/>
    <w:rsid w:val="008E2376"/>
    <w:rsid w:val="008E676F"/>
    <w:rsid w:val="008E790E"/>
    <w:rsid w:val="008F57BF"/>
    <w:rsid w:val="00913B26"/>
    <w:rsid w:val="009269B6"/>
    <w:rsid w:val="0093126C"/>
    <w:rsid w:val="00936CF6"/>
    <w:rsid w:val="00937074"/>
    <w:rsid w:val="00942365"/>
    <w:rsid w:val="00945B97"/>
    <w:rsid w:val="00953FB9"/>
    <w:rsid w:val="00956422"/>
    <w:rsid w:val="0096658E"/>
    <w:rsid w:val="00967D4E"/>
    <w:rsid w:val="00970342"/>
    <w:rsid w:val="00973212"/>
    <w:rsid w:val="00986C10"/>
    <w:rsid w:val="009A0800"/>
    <w:rsid w:val="009B5473"/>
    <w:rsid w:val="009B5891"/>
    <w:rsid w:val="009C5161"/>
    <w:rsid w:val="009C5729"/>
    <w:rsid w:val="009C744C"/>
    <w:rsid w:val="009D1E52"/>
    <w:rsid w:val="009E5452"/>
    <w:rsid w:val="00A005E9"/>
    <w:rsid w:val="00A0172E"/>
    <w:rsid w:val="00A03CB8"/>
    <w:rsid w:val="00A06CFA"/>
    <w:rsid w:val="00A131A3"/>
    <w:rsid w:val="00A14AE7"/>
    <w:rsid w:val="00A163CD"/>
    <w:rsid w:val="00A172DF"/>
    <w:rsid w:val="00A17F56"/>
    <w:rsid w:val="00A2143C"/>
    <w:rsid w:val="00A37244"/>
    <w:rsid w:val="00A4597B"/>
    <w:rsid w:val="00A5138E"/>
    <w:rsid w:val="00A530DA"/>
    <w:rsid w:val="00A54525"/>
    <w:rsid w:val="00A55527"/>
    <w:rsid w:val="00A73CCB"/>
    <w:rsid w:val="00A73E1F"/>
    <w:rsid w:val="00A91AD0"/>
    <w:rsid w:val="00A921E6"/>
    <w:rsid w:val="00AA1016"/>
    <w:rsid w:val="00AA16C1"/>
    <w:rsid w:val="00AB00A9"/>
    <w:rsid w:val="00AB6222"/>
    <w:rsid w:val="00AC30CA"/>
    <w:rsid w:val="00AC345F"/>
    <w:rsid w:val="00AD20F3"/>
    <w:rsid w:val="00AE1F8D"/>
    <w:rsid w:val="00AE3661"/>
    <w:rsid w:val="00AE720E"/>
    <w:rsid w:val="00AF7454"/>
    <w:rsid w:val="00B00CB5"/>
    <w:rsid w:val="00B00F94"/>
    <w:rsid w:val="00B04DF6"/>
    <w:rsid w:val="00B07689"/>
    <w:rsid w:val="00B07B9B"/>
    <w:rsid w:val="00B12B27"/>
    <w:rsid w:val="00B157F2"/>
    <w:rsid w:val="00B161C1"/>
    <w:rsid w:val="00B20A67"/>
    <w:rsid w:val="00B469B8"/>
    <w:rsid w:val="00B5064F"/>
    <w:rsid w:val="00B536E2"/>
    <w:rsid w:val="00B66A47"/>
    <w:rsid w:val="00B66D1C"/>
    <w:rsid w:val="00B750CD"/>
    <w:rsid w:val="00B75EC6"/>
    <w:rsid w:val="00B77A42"/>
    <w:rsid w:val="00B8706A"/>
    <w:rsid w:val="00B87315"/>
    <w:rsid w:val="00B91CC4"/>
    <w:rsid w:val="00B952F9"/>
    <w:rsid w:val="00B971C2"/>
    <w:rsid w:val="00BA0EAF"/>
    <w:rsid w:val="00BA41FE"/>
    <w:rsid w:val="00BB1868"/>
    <w:rsid w:val="00BB7E18"/>
    <w:rsid w:val="00BC51E7"/>
    <w:rsid w:val="00BD0E9A"/>
    <w:rsid w:val="00BD41AC"/>
    <w:rsid w:val="00BD65A8"/>
    <w:rsid w:val="00BD76A7"/>
    <w:rsid w:val="00BE1BC6"/>
    <w:rsid w:val="00BE6292"/>
    <w:rsid w:val="00BF195A"/>
    <w:rsid w:val="00BF2E9F"/>
    <w:rsid w:val="00C00E45"/>
    <w:rsid w:val="00C05577"/>
    <w:rsid w:val="00C06392"/>
    <w:rsid w:val="00C1151E"/>
    <w:rsid w:val="00C13114"/>
    <w:rsid w:val="00C16253"/>
    <w:rsid w:val="00C20554"/>
    <w:rsid w:val="00C25C51"/>
    <w:rsid w:val="00C2785A"/>
    <w:rsid w:val="00C27EC4"/>
    <w:rsid w:val="00C30095"/>
    <w:rsid w:val="00C3227A"/>
    <w:rsid w:val="00C32AEC"/>
    <w:rsid w:val="00C35090"/>
    <w:rsid w:val="00C47E8D"/>
    <w:rsid w:val="00C52B78"/>
    <w:rsid w:val="00C5413C"/>
    <w:rsid w:val="00C627AE"/>
    <w:rsid w:val="00C64441"/>
    <w:rsid w:val="00C64761"/>
    <w:rsid w:val="00C746AC"/>
    <w:rsid w:val="00C769DA"/>
    <w:rsid w:val="00C81743"/>
    <w:rsid w:val="00C81BF9"/>
    <w:rsid w:val="00C83389"/>
    <w:rsid w:val="00C83E38"/>
    <w:rsid w:val="00C84655"/>
    <w:rsid w:val="00C87E4C"/>
    <w:rsid w:val="00C97359"/>
    <w:rsid w:val="00C97F12"/>
    <w:rsid w:val="00CB1052"/>
    <w:rsid w:val="00CB25CA"/>
    <w:rsid w:val="00CB5E9A"/>
    <w:rsid w:val="00CE1F78"/>
    <w:rsid w:val="00CE3477"/>
    <w:rsid w:val="00CF01AA"/>
    <w:rsid w:val="00CF252F"/>
    <w:rsid w:val="00CF3FFF"/>
    <w:rsid w:val="00D03D6F"/>
    <w:rsid w:val="00D16778"/>
    <w:rsid w:val="00D16954"/>
    <w:rsid w:val="00D16FAB"/>
    <w:rsid w:val="00D215CB"/>
    <w:rsid w:val="00D21E17"/>
    <w:rsid w:val="00D2413F"/>
    <w:rsid w:val="00D35510"/>
    <w:rsid w:val="00D53DA8"/>
    <w:rsid w:val="00D72401"/>
    <w:rsid w:val="00D8089B"/>
    <w:rsid w:val="00D82700"/>
    <w:rsid w:val="00D95988"/>
    <w:rsid w:val="00DA0964"/>
    <w:rsid w:val="00DA19D6"/>
    <w:rsid w:val="00DA2132"/>
    <w:rsid w:val="00DA5643"/>
    <w:rsid w:val="00DB0B02"/>
    <w:rsid w:val="00DB2252"/>
    <w:rsid w:val="00DC0865"/>
    <w:rsid w:val="00DC5168"/>
    <w:rsid w:val="00DD5233"/>
    <w:rsid w:val="00DD5531"/>
    <w:rsid w:val="00DD65DA"/>
    <w:rsid w:val="00DF0921"/>
    <w:rsid w:val="00DF191B"/>
    <w:rsid w:val="00E00395"/>
    <w:rsid w:val="00E00601"/>
    <w:rsid w:val="00E161E4"/>
    <w:rsid w:val="00E20FEA"/>
    <w:rsid w:val="00E215CA"/>
    <w:rsid w:val="00E22E4D"/>
    <w:rsid w:val="00E23F54"/>
    <w:rsid w:val="00E32E2B"/>
    <w:rsid w:val="00E343C7"/>
    <w:rsid w:val="00E35DCC"/>
    <w:rsid w:val="00E364A4"/>
    <w:rsid w:val="00E402C1"/>
    <w:rsid w:val="00E41D27"/>
    <w:rsid w:val="00E47B15"/>
    <w:rsid w:val="00E52019"/>
    <w:rsid w:val="00E52761"/>
    <w:rsid w:val="00E536DD"/>
    <w:rsid w:val="00E54302"/>
    <w:rsid w:val="00E55253"/>
    <w:rsid w:val="00E578D6"/>
    <w:rsid w:val="00E6773F"/>
    <w:rsid w:val="00E72019"/>
    <w:rsid w:val="00E76C88"/>
    <w:rsid w:val="00E8014A"/>
    <w:rsid w:val="00E8378D"/>
    <w:rsid w:val="00E84367"/>
    <w:rsid w:val="00E843E8"/>
    <w:rsid w:val="00EA1D5F"/>
    <w:rsid w:val="00EB1FA1"/>
    <w:rsid w:val="00EE1559"/>
    <w:rsid w:val="00EE1B5F"/>
    <w:rsid w:val="00EE27BF"/>
    <w:rsid w:val="00EE2ED5"/>
    <w:rsid w:val="00EF0DDB"/>
    <w:rsid w:val="00EF3873"/>
    <w:rsid w:val="00F00831"/>
    <w:rsid w:val="00F0334A"/>
    <w:rsid w:val="00F04167"/>
    <w:rsid w:val="00F11186"/>
    <w:rsid w:val="00F114D4"/>
    <w:rsid w:val="00F16BAF"/>
    <w:rsid w:val="00F22423"/>
    <w:rsid w:val="00F229B9"/>
    <w:rsid w:val="00F24166"/>
    <w:rsid w:val="00F24621"/>
    <w:rsid w:val="00F2524F"/>
    <w:rsid w:val="00F27A86"/>
    <w:rsid w:val="00F3474D"/>
    <w:rsid w:val="00F35056"/>
    <w:rsid w:val="00F407D3"/>
    <w:rsid w:val="00F40864"/>
    <w:rsid w:val="00F46A65"/>
    <w:rsid w:val="00F46CE6"/>
    <w:rsid w:val="00F50675"/>
    <w:rsid w:val="00F611ED"/>
    <w:rsid w:val="00F6566A"/>
    <w:rsid w:val="00F659F6"/>
    <w:rsid w:val="00F83064"/>
    <w:rsid w:val="00F92103"/>
    <w:rsid w:val="00FA5E93"/>
    <w:rsid w:val="00FB268D"/>
    <w:rsid w:val="00FB4895"/>
    <w:rsid w:val="00FB76D4"/>
    <w:rsid w:val="00FB7E68"/>
    <w:rsid w:val="00FC0AA3"/>
    <w:rsid w:val="00FD160D"/>
    <w:rsid w:val="00FE784A"/>
    <w:rsid w:val="00FF10D8"/>
    <w:rsid w:val="00FF3247"/>
    <w:rsid w:val="00FF5692"/>
    <w:rsid w:val="00FF63F0"/>
    <w:rsid w:val="00FF6CD1"/>
    <w:rsid w:val="00FF799A"/>
    <w:rsid w:val="00FF7F3A"/>
    <w:rsid w:val="00FF7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date"/>
  <w:shapeDefaults>
    <o:shapedefaults v:ext="edit" spidmax="1026"/>
    <o:shapelayout v:ext="edit">
      <o:idmap v:ext="edit" data="1"/>
    </o:shapelayout>
  </w:shapeDefaults>
  <w:decimalSymbol w:val=","/>
  <w:listSeparator w:val=";"/>
  <w15:docId w15:val="{78E8C205-A8E6-445F-9835-4971E827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Calibri" w:cs="Times New Roman"/>
      <w:sz w:val="28"/>
      <w:szCs w:val="22"/>
      <w:lang w:val="ru-RU" w:bidi="ar-SA"/>
    </w:rPr>
  </w:style>
  <w:style w:type="paragraph" w:styleId="1">
    <w:name w:val="heading 1"/>
    <w:basedOn w:val="a"/>
    <w:next w:val="a0"/>
    <w:uiPriority w:val="9"/>
    <w:qFormat/>
    <w:pPr>
      <w:numPr>
        <w:numId w:val="1"/>
      </w:numPr>
      <w:spacing w:before="280" w:after="280"/>
      <w:outlineLvl w:val="0"/>
    </w:pPr>
    <w:rPr>
      <w:rFonts w:eastAsia="Times New Roman"/>
      <w:b/>
      <w:bCs/>
      <w:kern w:val="2"/>
      <w:sz w:val="48"/>
      <w:szCs w:val="48"/>
    </w:rPr>
  </w:style>
  <w:style w:type="paragraph" w:styleId="2">
    <w:name w:val="heading 2"/>
    <w:basedOn w:val="a"/>
    <w:next w:val="a"/>
    <w:uiPriority w:val="9"/>
    <w:qFormat/>
    <w:pPr>
      <w:keepNext/>
      <w:numPr>
        <w:ilvl w:val="1"/>
        <w:numId w:val="1"/>
      </w:numPr>
      <w:spacing w:before="240" w:after="60"/>
      <w:outlineLvl w:val="1"/>
    </w:pPr>
    <w:rPr>
      <w:rFonts w:ascii="Calibri Light" w:eastAsia="Times New Roman" w:hAnsi="Calibri Light"/>
      <w:b/>
      <w:bCs/>
      <w:i/>
      <w:iCs/>
      <w:szCs w:val="28"/>
    </w:rPr>
  </w:style>
  <w:style w:type="paragraph" w:styleId="3">
    <w:name w:val="heading 3"/>
    <w:basedOn w:val="a"/>
    <w:next w:val="a"/>
    <w:uiPriority w:val="9"/>
    <w:qFormat/>
    <w:pPr>
      <w:keepNext/>
      <w:keepLines/>
      <w:numPr>
        <w:ilvl w:val="2"/>
        <w:numId w:val="1"/>
      </w:numPr>
      <w:spacing w:before="200"/>
      <w:ind w:firstLine="454"/>
      <w:jc w:val="both"/>
      <w:outlineLvl w:val="2"/>
    </w:pPr>
    <w:rPr>
      <w:rFonts w:ascii="Cambria" w:eastAsia="Times New Roman" w:hAnsi="Cambria" w:cs="Cambria"/>
      <w:b/>
      <w:bCs/>
      <w:color w:val="4F81BD"/>
      <w:sz w:val="20"/>
      <w:szCs w:val="20"/>
      <w:lang w:val="en-US"/>
    </w:rPr>
  </w:style>
  <w:style w:type="paragraph" w:styleId="4">
    <w:name w:val="heading 4"/>
    <w:basedOn w:val="a"/>
    <w:next w:val="a"/>
    <w:qFormat/>
    <w:pPr>
      <w:keepNext/>
      <w:numPr>
        <w:ilvl w:val="3"/>
        <w:numId w:val="1"/>
      </w:numPr>
      <w:spacing w:before="240" w:after="60"/>
      <w:outlineLvl w:val="3"/>
    </w:pPr>
    <w:rPr>
      <w:rFonts w:ascii="Calibri" w:eastAsia="Times New Roman" w:hAnsi="Calibr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rFonts w:ascii="Times New Roman" w:hAnsi="Times New Roman" w:cs="Times New Roman"/>
      <w:sz w:val="28"/>
      <w:szCs w:val="28"/>
      <w:lang w:val="be-BY"/>
    </w:rPr>
  </w:style>
  <w:style w:type="character" w:customStyle="1" w:styleId="WW8Num1z1">
    <w:name w:val="WW8Num1z1"/>
    <w:qFormat/>
    <w:rPr>
      <w:rFonts w:cs="Times New Roman"/>
    </w:rPr>
  </w:style>
  <w:style w:type="character" w:customStyle="1" w:styleId="WW8Num2z0">
    <w:name w:val="WW8Num2z0"/>
    <w:qFormat/>
    <w:rPr>
      <w:rFonts w:ascii="Times New Roman" w:hAnsi="Times New Roman" w:cs="Times New Roman"/>
      <w:sz w:val="28"/>
      <w:szCs w:val="28"/>
      <w:lang w:val="be-BY"/>
    </w:rPr>
  </w:style>
  <w:style w:type="character" w:customStyle="1" w:styleId="WW8Num2z1">
    <w:name w:val="WW8Num2z1"/>
    <w:qFormat/>
    <w:rPr>
      <w:rFonts w:cs="Times New Roman"/>
    </w:rPr>
  </w:style>
  <w:style w:type="character" w:customStyle="1" w:styleId="WW8Num3z0">
    <w:name w:val="WW8Num3z0"/>
    <w:qFormat/>
    <w:rPr>
      <w:rFonts w:ascii="Times New Roman" w:hAnsi="Times New Roman" w:cs="Times New Roman"/>
      <w:sz w:val="28"/>
      <w:szCs w:val="28"/>
      <w:lang w:val="be-BY"/>
    </w:rPr>
  </w:style>
  <w:style w:type="character" w:customStyle="1" w:styleId="WW8Num3z1">
    <w:name w:val="WW8Num3z1"/>
    <w:qFormat/>
    <w:rPr>
      <w:rFonts w:cs="Times New Roman"/>
    </w:rPr>
  </w:style>
  <w:style w:type="character" w:customStyle="1" w:styleId="WW8Num4z0">
    <w:name w:val="WW8Num4z0"/>
    <w:qFormat/>
    <w:rPr>
      <w:rFonts w:ascii="Times New Roman" w:hAnsi="Times New Roman" w:cs="Times New Roman"/>
      <w:sz w:val="28"/>
      <w:szCs w:val="28"/>
      <w:lang w:val="be-BY"/>
    </w:rPr>
  </w:style>
  <w:style w:type="character" w:customStyle="1" w:styleId="WW8Num4z1">
    <w:name w:val="WW8Num4z1"/>
    <w:qFormat/>
    <w:rPr>
      <w:rFonts w:cs="Times New Roman"/>
    </w:rPr>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6z0">
    <w:name w:val="WW8Num6z0"/>
    <w:qFormat/>
    <w:rPr>
      <w:rFonts w:ascii="Symbol" w:hAnsi="Symbol" w:cs="Symbol"/>
      <w:sz w:val="20"/>
    </w:rPr>
  </w:style>
  <w:style w:type="character" w:customStyle="1" w:styleId="WW8Num6z1">
    <w:name w:val="WW8Num6z1"/>
    <w:qFormat/>
    <w:rPr>
      <w:rFonts w:ascii="Courier New" w:hAnsi="Courier New" w:cs="Courier New"/>
      <w:sz w:val="20"/>
    </w:rPr>
  </w:style>
  <w:style w:type="character" w:customStyle="1" w:styleId="WW8Num6z2">
    <w:name w:val="WW8Num6z2"/>
    <w:qFormat/>
    <w:rPr>
      <w:rFonts w:ascii="Wingdings" w:hAnsi="Wingdings" w:cs="Wingdings"/>
      <w:sz w:val="20"/>
    </w:rPr>
  </w:style>
  <w:style w:type="character" w:customStyle="1" w:styleId="WW8Num7z0">
    <w:name w:val="WW8Num7z0"/>
    <w:qFormat/>
    <w:rPr>
      <w:rFonts w:ascii="Times New Roman" w:eastAsia="Times New Roman" w:hAnsi="Times New Roman" w:cs="Times New Roman"/>
      <w:bCs/>
      <w:kern w:val="2"/>
      <w:sz w:val="28"/>
      <w:szCs w:val="28"/>
      <w:lang w:eastAsia="ru-RU"/>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hAnsi="Times New Roman" w:cs="Times New Roman"/>
      <w:sz w:val="28"/>
      <w:szCs w:val="28"/>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Wingdings" w:hAnsi="Wingdings" w:cs="Wingdings"/>
      <w:color w:val="000000"/>
      <w:sz w:val="20"/>
      <w:szCs w:val="28"/>
    </w:rPr>
  </w:style>
  <w:style w:type="character" w:customStyle="1" w:styleId="WW8Num11z0">
    <w:name w:val="WW8Num11z0"/>
    <w:qFormat/>
    <w:rPr>
      <w:rFonts w:ascii="Times New Roman" w:hAnsi="Times New Roman" w:cs="Times New Roman"/>
      <w:sz w:val="28"/>
      <w:szCs w:val="36"/>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hAnsi="Times New Roman" w:cs="Times New Roman"/>
      <w:sz w:val="28"/>
      <w:szCs w:val="28"/>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color w:val="000000"/>
      <w:sz w:val="28"/>
      <w:szCs w:val="28"/>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Times New Roman" w:hAnsi="Times New Roman" w:cs="Times New Roman"/>
      <w:sz w:val="28"/>
      <w:szCs w:val="28"/>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hAnsi="Times New Roman" w:cs="Times New Roman"/>
      <w:sz w:val="28"/>
      <w:szCs w:val="28"/>
      <w:lang w:val="be-BY"/>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Wingdings" w:eastAsia="Times New Roman" w:hAnsi="Wingdings" w:cs="Wingdings"/>
      <w:color w:val="000000"/>
      <w:sz w:val="20"/>
      <w:szCs w:val="28"/>
      <w:lang w:eastAsia="ru-RU"/>
    </w:rPr>
  </w:style>
  <w:style w:type="character" w:customStyle="1" w:styleId="WW8Num17z0">
    <w:name w:val="WW8Num17z0"/>
    <w:qFormat/>
    <w:rPr>
      <w:rFonts w:ascii="Times New Roman" w:hAnsi="Times New Roman" w:cs="Times New Roman"/>
      <w:sz w:val="28"/>
      <w:szCs w:val="28"/>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hAnsi="Times New Roman" w:cs="Times New Roman"/>
      <w:sz w:val="28"/>
      <w:szCs w:val="28"/>
      <w:lang w:val="be-BY"/>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eastAsia="Times New Roman" w:hAnsi="Times New Roman" w:cs="Times New Roman"/>
      <w:spacing w:val="-4"/>
      <w:sz w:val="28"/>
      <w:szCs w:val="28"/>
      <w:lang w:val="be-BY" w:eastAsia="ru-RU"/>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Times New Roman" w:hAnsi="Times New Roman" w:cs="Times New Roman"/>
      <w:sz w:val="28"/>
      <w:szCs w:val="28"/>
      <w:lang w:val="be-BY"/>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sz w:val="28"/>
      <w:szCs w:val="28"/>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Symbol" w:hAnsi="Symbol" w:cs="Symbol"/>
      <w:sz w:val="20"/>
    </w:rPr>
  </w:style>
  <w:style w:type="character" w:customStyle="1" w:styleId="WW8Num22z1">
    <w:name w:val="WW8Num22z1"/>
    <w:qFormat/>
    <w:rPr>
      <w:rFonts w:ascii="Courier New" w:hAnsi="Courier New" w:cs="Courier New"/>
      <w:sz w:val="20"/>
    </w:rPr>
  </w:style>
  <w:style w:type="character" w:customStyle="1" w:styleId="WW8Num22z2">
    <w:name w:val="WW8Num22z2"/>
    <w:qFormat/>
    <w:rPr>
      <w:rFonts w:ascii="Wingdings" w:hAnsi="Wingdings" w:cs="Wingdings"/>
      <w:sz w:val="20"/>
    </w:rPr>
  </w:style>
  <w:style w:type="character" w:customStyle="1" w:styleId="WW8Num23z0">
    <w:name w:val="WW8Num23z0"/>
    <w:qFormat/>
    <w:rPr>
      <w:rFonts w:ascii="Times New Roman" w:hAnsi="Times New Roman" w:cs="Times New Roman"/>
      <w:sz w:val="28"/>
      <w:szCs w:val="28"/>
      <w:lang w:val="en-US"/>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Times New Roman" w:hAnsi="Times New Roman" w:cs="Times New Roman"/>
      <w:sz w:val="28"/>
      <w:szCs w:val="28"/>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Symbol" w:hAnsi="Symbol" w:cs="Symbol"/>
      <w:sz w:val="20"/>
      <w:szCs w:val="28"/>
    </w:rPr>
  </w:style>
  <w:style w:type="character" w:customStyle="1" w:styleId="WW8Num25z1">
    <w:name w:val="WW8Num25z1"/>
    <w:qFormat/>
    <w:rPr>
      <w:rFonts w:ascii="Courier New" w:hAnsi="Courier New" w:cs="Courier New"/>
      <w:sz w:val="20"/>
    </w:rPr>
  </w:style>
  <w:style w:type="character" w:customStyle="1" w:styleId="WW8Num25z2">
    <w:name w:val="WW8Num25z2"/>
    <w:qFormat/>
    <w:rPr>
      <w:rFonts w:ascii="Wingdings" w:hAnsi="Wingdings" w:cs="Wingdings"/>
      <w:sz w:val="20"/>
    </w:rPr>
  </w:style>
  <w:style w:type="character" w:customStyle="1" w:styleId="WW8Num26z0">
    <w:name w:val="WW8Num26z0"/>
    <w:qFormat/>
    <w:rPr>
      <w:rFonts w:ascii="Times New Roman" w:hAnsi="Times New Roman" w:cs="Times New Roman"/>
      <w:sz w:val="28"/>
      <w:szCs w:val="28"/>
      <w:lang w:val="en-US"/>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sz w:val="28"/>
      <w:szCs w:val="28"/>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Symbol" w:hAnsi="Symbol" w:cs="Symbol"/>
      <w:sz w:val="20"/>
    </w:rPr>
  </w:style>
  <w:style w:type="character" w:customStyle="1" w:styleId="WW8Num29z0">
    <w:name w:val="WW8Num29z0"/>
    <w:qFormat/>
    <w:rPr>
      <w:rFonts w:ascii="Times New Roman" w:hAnsi="Times New Roman" w:cs="Times New Roman"/>
      <w:bCs/>
      <w:sz w:val="28"/>
      <w:szCs w:val="28"/>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sz w:val="28"/>
      <w:szCs w:val="28"/>
      <w:lang w:val="de-DE"/>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Symbol" w:hAnsi="Symbol" w:cs="Symbol"/>
      <w:sz w:val="20"/>
      <w:szCs w:val="28"/>
      <w:lang w:val="en-US"/>
    </w:rPr>
  </w:style>
  <w:style w:type="character" w:customStyle="1" w:styleId="WW8Num31z1">
    <w:name w:val="WW8Num31z1"/>
    <w:qFormat/>
    <w:rPr>
      <w:rFonts w:ascii="Courier New" w:hAnsi="Courier New" w:cs="Courier New"/>
      <w:sz w:val="20"/>
    </w:rPr>
  </w:style>
  <w:style w:type="character" w:customStyle="1" w:styleId="WW8Num31z2">
    <w:name w:val="WW8Num31z2"/>
    <w:qFormat/>
    <w:rPr>
      <w:rFonts w:ascii="Wingdings" w:hAnsi="Wingdings" w:cs="Wingdings"/>
      <w:sz w:val="20"/>
    </w:rPr>
  </w:style>
  <w:style w:type="character" w:customStyle="1" w:styleId="WW8Num32z0">
    <w:name w:val="WW8Num32z0"/>
    <w:qFormat/>
    <w:rPr>
      <w:rFonts w:ascii="Times New Roman" w:eastAsia="Calibri" w:hAnsi="Times New Roman" w:cs="Times New Roman"/>
      <w:sz w:val="28"/>
      <w:szCs w:val="28"/>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Symbol" w:hAnsi="Symbol" w:cs="Symbol"/>
      <w:sz w:val="20"/>
      <w:szCs w:val="28"/>
    </w:rPr>
  </w:style>
  <w:style w:type="character" w:customStyle="1" w:styleId="WW8Num33z1">
    <w:name w:val="WW8Num33z1"/>
    <w:qFormat/>
    <w:rPr>
      <w:rFonts w:ascii="Courier New" w:hAnsi="Courier New" w:cs="Courier New"/>
      <w:sz w:val="20"/>
    </w:rPr>
  </w:style>
  <w:style w:type="character" w:customStyle="1" w:styleId="WW8Num33z2">
    <w:name w:val="WW8Num33z2"/>
    <w:qFormat/>
    <w:rPr>
      <w:rFonts w:ascii="Wingdings" w:hAnsi="Wingdings" w:cs="Wingdings"/>
      <w:sz w:val="20"/>
    </w:rPr>
  </w:style>
  <w:style w:type="character" w:customStyle="1" w:styleId="WW8Num34z0">
    <w:name w:val="WW8Num34z0"/>
    <w:qFormat/>
    <w:rPr>
      <w:rFonts w:ascii="Times New Roman" w:hAnsi="Times New Roman" w:cs="Times New Roman"/>
      <w:spacing w:val="-2"/>
      <w:sz w:val="28"/>
      <w:szCs w:val="28"/>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eastAsia="Times New Roman" w:hAnsi="Times New Roman" w:cs="Times New Roman"/>
      <w:sz w:val="28"/>
      <w:szCs w:val="28"/>
      <w:lang w:val="en-US"/>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Times New Roman" w:eastAsia="Times New Roman" w:hAnsi="Times New Roman" w:cs="Times New Roman"/>
      <w:sz w:val="28"/>
      <w:szCs w:val="28"/>
      <w:lang w:val="en-US"/>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Times New Roman" w:hAnsi="Times New Roman" w:cs="Times New Roman"/>
      <w:sz w:val="28"/>
      <w:szCs w:val="28"/>
      <w:lang w:val="en-US"/>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sz w:val="20"/>
    </w:rPr>
  </w:style>
  <w:style w:type="character" w:customStyle="1" w:styleId="WW8Num38z1">
    <w:name w:val="WW8Num38z1"/>
    <w:qFormat/>
    <w:rPr>
      <w:rFonts w:ascii="Courier New" w:hAnsi="Courier New" w:cs="Courier New"/>
      <w:sz w:val="20"/>
    </w:rPr>
  </w:style>
  <w:style w:type="character" w:customStyle="1" w:styleId="WW8Num38z2">
    <w:name w:val="WW8Num38z2"/>
    <w:qFormat/>
    <w:rPr>
      <w:rFonts w:ascii="Wingdings" w:hAnsi="Wingdings" w:cs="Wingdings"/>
      <w:sz w:val="20"/>
    </w:rPr>
  </w:style>
  <w:style w:type="character" w:customStyle="1" w:styleId="WW8Num39z0">
    <w:name w:val="WW8Num39z0"/>
    <w:qFormat/>
    <w:rPr>
      <w:rFonts w:ascii="Symbol" w:hAnsi="Symbol" w:cs="Symbol"/>
      <w:sz w:val="20"/>
    </w:rPr>
  </w:style>
  <w:style w:type="character" w:customStyle="1" w:styleId="WW8Num39z1">
    <w:name w:val="WW8Num39z1"/>
    <w:qFormat/>
  </w:style>
  <w:style w:type="character" w:customStyle="1" w:styleId="WW8Num39z2">
    <w:name w:val="WW8Num39z2"/>
    <w:qFormat/>
    <w:rPr>
      <w:rFonts w:ascii="Wingdings" w:hAnsi="Wingdings" w:cs="Wingdings"/>
      <w:sz w:val="20"/>
    </w:rPr>
  </w:style>
  <w:style w:type="character" w:customStyle="1" w:styleId="WW8Num40z0">
    <w:name w:val="WW8Num40z0"/>
    <w:qFormat/>
    <w:rPr>
      <w:rFonts w:ascii="Symbol" w:hAnsi="Symbol" w:cs="Symbol"/>
      <w:sz w:val="20"/>
    </w:rPr>
  </w:style>
  <w:style w:type="character" w:customStyle="1" w:styleId="WW8Num40z1">
    <w:name w:val="WW8Num40z1"/>
    <w:qFormat/>
    <w:rPr>
      <w:rFonts w:ascii="Courier New" w:hAnsi="Courier New" w:cs="Courier New"/>
      <w:sz w:val="20"/>
    </w:rPr>
  </w:style>
  <w:style w:type="character" w:customStyle="1" w:styleId="WW8Num40z2">
    <w:name w:val="WW8Num40z2"/>
    <w:qFormat/>
    <w:rPr>
      <w:rFonts w:ascii="Wingdings" w:hAnsi="Wingdings" w:cs="Wingdings"/>
      <w:sz w:val="20"/>
    </w:rPr>
  </w:style>
  <w:style w:type="character" w:customStyle="1" w:styleId="WW8Num41z0">
    <w:name w:val="WW8Num41z0"/>
    <w:qFormat/>
    <w:rPr>
      <w:rFonts w:ascii="Times New Roman" w:hAnsi="Times New Roman" w:cs="Times New Roman"/>
      <w:sz w:val="28"/>
      <w:szCs w:val="28"/>
      <w:lang w:val="en-US"/>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Times New Roman" w:hAnsi="Times New Roman" w:cs="Times New Roman"/>
      <w:sz w:val="28"/>
      <w:szCs w:val="28"/>
      <w:lang w:val="es-ES"/>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InternetLink">
    <w:name w:val="Internet Link"/>
    <w:rPr>
      <w:color w:val="0563C1"/>
      <w:u w:val="single"/>
    </w:rPr>
  </w:style>
  <w:style w:type="character" w:customStyle="1" w:styleId="11">
    <w:name w:val="Заголовок 1 Знак"/>
    <w:uiPriority w:val="9"/>
    <w:qFormat/>
    <w:rPr>
      <w:rFonts w:eastAsia="Times New Roman"/>
      <w:b/>
      <w:bCs/>
      <w:kern w:val="2"/>
      <w:sz w:val="48"/>
      <w:szCs w:val="48"/>
    </w:rPr>
  </w:style>
  <w:style w:type="character" w:customStyle="1" w:styleId="apple-converted-space">
    <w:name w:val="apple-converted-space"/>
    <w:uiPriority w:val="99"/>
    <w:qFormat/>
  </w:style>
  <w:style w:type="character" w:customStyle="1" w:styleId="a4">
    <w:name w:val="Заголовок Знак"/>
    <w:qFormat/>
    <w:rPr>
      <w:rFonts w:ascii="Cambria" w:eastAsia="Times New Roman" w:hAnsi="Cambria" w:cs="Cambria"/>
      <w:color w:val="17365D"/>
      <w:spacing w:val="5"/>
      <w:kern w:val="2"/>
      <w:sz w:val="52"/>
      <w:szCs w:val="52"/>
      <w:lang w:val="en-US"/>
    </w:rPr>
  </w:style>
  <w:style w:type="character" w:styleId="a5">
    <w:name w:val="Emphasis"/>
    <w:uiPriority w:val="99"/>
    <w:qFormat/>
    <w:rPr>
      <w:i/>
      <w:iCs/>
    </w:rPr>
  </w:style>
  <w:style w:type="character" w:customStyle="1" w:styleId="StrongEmphasis">
    <w:name w:val="Strong Emphasis"/>
    <w:qFormat/>
    <w:rPr>
      <w:rFonts w:cs="Times New Roman"/>
      <w:b/>
      <w:bCs/>
    </w:rPr>
  </w:style>
  <w:style w:type="character" w:styleId="HTML">
    <w:name w:val="HTML Cite"/>
    <w:qFormat/>
    <w:rPr>
      <w:rFonts w:cs="Times New Roman"/>
      <w:i/>
      <w:iCs/>
    </w:rPr>
  </w:style>
  <w:style w:type="character" w:customStyle="1" w:styleId="12">
    <w:name w:val="Неразрешенное упоминание1"/>
    <w:qFormat/>
    <w:rPr>
      <w:color w:val="605E5C"/>
      <w:shd w:val="clear" w:color="auto" w:fill="E1DFDD"/>
    </w:rPr>
  </w:style>
  <w:style w:type="character" w:customStyle="1" w:styleId="13">
    <w:name w:val="Мой 1 Знак"/>
    <w:qFormat/>
    <w:rPr>
      <w:rFonts w:eastAsia="Times New Roman"/>
      <w:b/>
      <w:bCs/>
      <w:kern w:val="2"/>
      <w:sz w:val="28"/>
      <w:szCs w:val="28"/>
    </w:rPr>
  </w:style>
  <w:style w:type="character" w:customStyle="1" w:styleId="VisitedInternetLink">
    <w:name w:val="Visited Internet Link"/>
    <w:rPr>
      <w:color w:val="954F72"/>
      <w:u w:val="single"/>
    </w:rPr>
  </w:style>
  <w:style w:type="character" w:customStyle="1" w:styleId="name">
    <w:name w:val="name"/>
    <w:qFormat/>
  </w:style>
  <w:style w:type="character" w:customStyle="1" w:styleId="20">
    <w:name w:val="Заголовок 2 Знак"/>
    <w:uiPriority w:val="9"/>
    <w:qFormat/>
    <w:rPr>
      <w:rFonts w:ascii="Calibri Light" w:eastAsia="Times New Roman" w:hAnsi="Calibri Light" w:cs="Times New Roman"/>
      <w:b/>
      <w:bCs/>
      <w:i/>
      <w:iCs/>
      <w:sz w:val="28"/>
      <w:szCs w:val="28"/>
    </w:rPr>
  </w:style>
  <w:style w:type="character" w:customStyle="1" w:styleId="30">
    <w:name w:val="Заголовок 3 Знак"/>
    <w:uiPriority w:val="9"/>
    <w:qFormat/>
    <w:rPr>
      <w:rFonts w:ascii="Cambria" w:eastAsia="Times New Roman" w:hAnsi="Cambria" w:cs="Cambria"/>
      <w:b/>
      <w:bCs/>
      <w:color w:val="4F81BD"/>
      <w:lang w:val="en-US"/>
    </w:rPr>
  </w:style>
  <w:style w:type="character" w:customStyle="1" w:styleId="a6">
    <w:name w:val="Текст выноски Знак"/>
    <w:qFormat/>
    <w:rPr>
      <w:rFonts w:ascii="Tahoma" w:hAnsi="Tahoma" w:cs="Tahoma"/>
      <w:sz w:val="16"/>
      <w:szCs w:val="16"/>
      <w:lang w:val="en-US"/>
    </w:rPr>
  </w:style>
  <w:style w:type="character" w:customStyle="1" w:styleId="mw-headline">
    <w:name w:val="mw-headline"/>
    <w:qFormat/>
  </w:style>
  <w:style w:type="character" w:customStyle="1" w:styleId="mw-editsection">
    <w:name w:val="mw-editsection"/>
    <w:qFormat/>
  </w:style>
  <w:style w:type="character" w:customStyle="1" w:styleId="mw-editsection-bracket">
    <w:name w:val="mw-editsection-bracket"/>
    <w:qFormat/>
  </w:style>
  <w:style w:type="character" w:customStyle="1" w:styleId="mw-editsection-divider">
    <w:name w:val="mw-editsection-divider"/>
    <w:qFormat/>
  </w:style>
  <w:style w:type="character" w:customStyle="1" w:styleId="40">
    <w:name w:val="Заголовок 4 Знак"/>
    <w:qFormat/>
    <w:rPr>
      <w:rFonts w:ascii="Calibri" w:eastAsia="Times New Roman" w:hAnsi="Calibri" w:cs="Times New Roman"/>
      <w:b/>
      <w:bCs/>
      <w:sz w:val="28"/>
      <w:szCs w:val="28"/>
    </w:rPr>
  </w:style>
  <w:style w:type="character" w:customStyle="1" w:styleId="c0">
    <w:name w:val="c0"/>
    <w:qFormat/>
  </w:style>
  <w:style w:type="character" w:customStyle="1" w:styleId="IndexLink">
    <w:name w:val="Index Link"/>
    <w:qFormat/>
  </w:style>
  <w:style w:type="paragraph" w:customStyle="1" w:styleId="Heading">
    <w:name w:val="Heading"/>
    <w:basedOn w:val="a"/>
    <w:next w:val="a"/>
    <w:qFormat/>
    <w:pPr>
      <w:pBdr>
        <w:bottom w:val="single" w:sz="8" w:space="4" w:color="4F81BD"/>
      </w:pBdr>
      <w:spacing w:after="300"/>
      <w:contextualSpacing/>
    </w:pPr>
    <w:rPr>
      <w:rFonts w:ascii="Cambria" w:eastAsia="Times New Roman" w:hAnsi="Cambria" w:cs="Cambria"/>
      <w:color w:val="17365D"/>
      <w:spacing w:val="5"/>
      <w:kern w:val="2"/>
      <w:sz w:val="52"/>
      <w:szCs w:val="52"/>
      <w:lang w:val="en-US"/>
    </w:rPr>
  </w:style>
  <w:style w:type="paragraph" w:styleId="a0">
    <w:name w:val="Body Text"/>
    <w:basedOn w:val="a"/>
    <w:pPr>
      <w:spacing w:after="140" w:line="276" w:lineRule="auto"/>
    </w:pPr>
  </w:style>
  <w:style w:type="paragraph" w:styleId="a7">
    <w:name w:val="List"/>
    <w:basedOn w:val="a0"/>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List Paragraph"/>
    <w:basedOn w:val="a"/>
    <w:uiPriority w:val="34"/>
    <w:qFormat/>
    <w:pPr>
      <w:spacing w:after="160" w:line="256" w:lineRule="auto"/>
      <w:ind w:left="720"/>
      <w:contextualSpacing/>
    </w:pPr>
    <w:rPr>
      <w:rFonts w:ascii="Calibri" w:hAnsi="Calibri"/>
      <w:sz w:val="22"/>
    </w:rPr>
  </w:style>
  <w:style w:type="paragraph" w:styleId="aa">
    <w:name w:val="Normal (Web)"/>
    <w:basedOn w:val="a"/>
    <w:uiPriority w:val="99"/>
    <w:qFormat/>
    <w:pPr>
      <w:spacing w:before="280" w:after="280"/>
    </w:pPr>
    <w:rPr>
      <w:rFonts w:eastAsia="Times New Roman"/>
      <w:sz w:val="24"/>
      <w:szCs w:val="24"/>
    </w:rPr>
  </w:style>
  <w:style w:type="paragraph" w:styleId="ab">
    <w:name w:val="No Spacing"/>
    <w:uiPriority w:val="1"/>
    <w:qFormat/>
    <w:rPr>
      <w:rFonts w:ascii="Calibri" w:eastAsia="Calibri" w:hAnsi="Calibri" w:cs="Calibri"/>
      <w:sz w:val="22"/>
      <w:szCs w:val="22"/>
      <w:lang w:val="ru-RU" w:bidi="ar-SA"/>
    </w:rPr>
  </w:style>
  <w:style w:type="paragraph" w:customStyle="1" w:styleId="14">
    <w:name w:val="Мой 1"/>
    <w:basedOn w:val="1"/>
    <w:qFormat/>
    <w:pPr>
      <w:numPr>
        <w:numId w:val="0"/>
      </w:numPr>
      <w:spacing w:before="0" w:after="0"/>
      <w:ind w:firstLine="454"/>
    </w:pPr>
    <w:rPr>
      <w:sz w:val="28"/>
      <w:szCs w:val="28"/>
    </w:rPr>
  </w:style>
  <w:style w:type="paragraph" w:styleId="ac">
    <w:name w:val="TOC Heading"/>
    <w:basedOn w:val="1"/>
    <w:next w:val="a"/>
    <w:qFormat/>
    <w:pPr>
      <w:keepNext/>
      <w:keepLines/>
      <w:numPr>
        <w:numId w:val="0"/>
      </w:numPr>
      <w:spacing w:before="240" w:after="0" w:line="256" w:lineRule="auto"/>
    </w:pPr>
    <w:rPr>
      <w:rFonts w:ascii="Calibri Light" w:hAnsi="Calibri Light"/>
      <w:b w:val="0"/>
      <w:bCs w:val="0"/>
      <w:color w:val="2F5496"/>
      <w:kern w:val="0"/>
      <w:sz w:val="32"/>
      <w:szCs w:val="32"/>
    </w:rPr>
  </w:style>
  <w:style w:type="paragraph" w:styleId="15">
    <w:name w:val="toc 1"/>
    <w:basedOn w:val="a"/>
    <w:next w:val="a"/>
    <w:uiPriority w:val="39"/>
  </w:style>
  <w:style w:type="paragraph" w:styleId="21">
    <w:name w:val="toc 2"/>
    <w:basedOn w:val="a"/>
    <w:next w:val="a"/>
    <w:uiPriority w:val="39"/>
    <w:pPr>
      <w:spacing w:after="100" w:line="256" w:lineRule="auto"/>
      <w:ind w:left="220"/>
    </w:pPr>
    <w:rPr>
      <w:rFonts w:ascii="Calibri" w:eastAsia="Times New Roman" w:hAnsi="Calibri"/>
      <w:sz w:val="22"/>
    </w:rPr>
  </w:style>
  <w:style w:type="paragraph" w:styleId="31">
    <w:name w:val="toc 3"/>
    <w:basedOn w:val="a"/>
    <w:next w:val="a"/>
    <w:uiPriority w:val="39"/>
    <w:pPr>
      <w:spacing w:after="100" w:line="256" w:lineRule="auto"/>
      <w:ind w:left="440"/>
    </w:pPr>
    <w:rPr>
      <w:rFonts w:ascii="Calibri" w:eastAsia="Times New Roman" w:hAnsi="Calibri"/>
      <w:sz w:val="22"/>
    </w:rPr>
  </w:style>
  <w:style w:type="paragraph" w:styleId="41">
    <w:name w:val="toc 4"/>
    <w:basedOn w:val="a"/>
    <w:next w:val="a"/>
    <w:uiPriority w:val="39"/>
    <w:pPr>
      <w:spacing w:after="100" w:line="256" w:lineRule="auto"/>
      <w:ind w:left="660"/>
    </w:pPr>
    <w:rPr>
      <w:rFonts w:ascii="Calibri" w:eastAsia="Times New Roman" w:hAnsi="Calibri"/>
      <w:sz w:val="22"/>
    </w:rPr>
  </w:style>
  <w:style w:type="paragraph" w:styleId="5">
    <w:name w:val="toc 5"/>
    <w:basedOn w:val="a"/>
    <w:next w:val="a"/>
    <w:uiPriority w:val="39"/>
    <w:pPr>
      <w:spacing w:after="100" w:line="256" w:lineRule="auto"/>
      <w:ind w:left="880"/>
    </w:pPr>
    <w:rPr>
      <w:rFonts w:ascii="Calibri" w:eastAsia="Times New Roman" w:hAnsi="Calibri"/>
      <w:sz w:val="22"/>
    </w:rPr>
  </w:style>
  <w:style w:type="paragraph" w:styleId="6">
    <w:name w:val="toc 6"/>
    <w:basedOn w:val="a"/>
    <w:next w:val="a"/>
    <w:uiPriority w:val="39"/>
    <w:pPr>
      <w:spacing w:after="100" w:line="256" w:lineRule="auto"/>
      <w:ind w:left="1100"/>
    </w:pPr>
    <w:rPr>
      <w:rFonts w:ascii="Calibri" w:eastAsia="Times New Roman" w:hAnsi="Calibri"/>
      <w:sz w:val="22"/>
    </w:rPr>
  </w:style>
  <w:style w:type="paragraph" w:styleId="7">
    <w:name w:val="toc 7"/>
    <w:basedOn w:val="a"/>
    <w:next w:val="a"/>
    <w:uiPriority w:val="39"/>
    <w:pPr>
      <w:spacing w:after="100" w:line="256" w:lineRule="auto"/>
      <w:ind w:left="1320"/>
    </w:pPr>
    <w:rPr>
      <w:rFonts w:ascii="Calibri" w:eastAsia="Times New Roman" w:hAnsi="Calibri"/>
      <w:sz w:val="22"/>
    </w:rPr>
  </w:style>
  <w:style w:type="paragraph" w:styleId="8">
    <w:name w:val="toc 8"/>
    <w:basedOn w:val="a"/>
    <w:next w:val="a"/>
    <w:uiPriority w:val="39"/>
    <w:pPr>
      <w:spacing w:after="100" w:line="256" w:lineRule="auto"/>
      <w:ind w:left="1540"/>
    </w:pPr>
    <w:rPr>
      <w:rFonts w:ascii="Calibri" w:eastAsia="Times New Roman" w:hAnsi="Calibri"/>
      <w:sz w:val="22"/>
    </w:rPr>
  </w:style>
  <w:style w:type="paragraph" w:styleId="9">
    <w:name w:val="toc 9"/>
    <w:basedOn w:val="a"/>
    <w:next w:val="a"/>
    <w:uiPriority w:val="39"/>
    <w:pPr>
      <w:spacing w:after="100" w:line="256" w:lineRule="auto"/>
      <w:ind w:left="1760"/>
    </w:pPr>
    <w:rPr>
      <w:rFonts w:ascii="Calibri" w:eastAsia="Times New Roman" w:hAnsi="Calibri"/>
      <w:sz w:val="22"/>
    </w:rPr>
  </w:style>
  <w:style w:type="paragraph" w:customStyle="1" w:styleId="titlek">
    <w:name w:val="titlek"/>
    <w:basedOn w:val="a"/>
    <w:qFormat/>
    <w:pPr>
      <w:spacing w:before="280" w:after="280"/>
    </w:pPr>
    <w:rPr>
      <w:rFonts w:eastAsia="Times New Roman"/>
      <w:sz w:val="24"/>
      <w:szCs w:val="24"/>
    </w:rPr>
  </w:style>
  <w:style w:type="paragraph" w:styleId="ad">
    <w:name w:val="Balloon Text"/>
    <w:basedOn w:val="a"/>
    <w:qFormat/>
    <w:pPr>
      <w:ind w:firstLine="454"/>
      <w:jc w:val="both"/>
    </w:pPr>
    <w:rPr>
      <w:rFonts w:ascii="Tahoma" w:hAnsi="Tahoma" w:cs="Tahoma"/>
      <w:sz w:val="16"/>
      <w:szCs w:val="16"/>
      <w:lang w:val="en-US"/>
    </w:rPr>
  </w:style>
  <w:style w:type="paragraph" w:customStyle="1" w:styleId="c3">
    <w:name w:val="c3"/>
    <w:basedOn w:val="a"/>
    <w:qFormat/>
    <w:pPr>
      <w:spacing w:before="280" w:after="280"/>
    </w:pPr>
    <w:rPr>
      <w:rFonts w:eastAsia="Times New Roman"/>
      <w:sz w:val="24"/>
      <w:szCs w:val="24"/>
    </w:rPr>
  </w:style>
  <w:style w:type="paragraph" w:customStyle="1" w:styleId="c14">
    <w:name w:val="c14"/>
    <w:basedOn w:val="a"/>
    <w:qFormat/>
    <w:pPr>
      <w:spacing w:before="280" w:after="280"/>
    </w:pPr>
    <w:rPr>
      <w:rFonts w:eastAsia="Times New Roman"/>
      <w:sz w:val="24"/>
      <w:szCs w:val="24"/>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paragraph" w:styleId="ae">
    <w:name w:val="header"/>
    <w:basedOn w:val="a"/>
    <w:link w:val="af"/>
    <w:uiPriority w:val="99"/>
    <w:unhideWhenUsed/>
    <w:rsid w:val="008853E5"/>
    <w:pPr>
      <w:tabs>
        <w:tab w:val="center" w:pos="4677"/>
        <w:tab w:val="right" w:pos="9355"/>
      </w:tabs>
    </w:pPr>
  </w:style>
  <w:style w:type="character" w:customStyle="1" w:styleId="af">
    <w:name w:val="Верхний колонтитул Знак"/>
    <w:basedOn w:val="a1"/>
    <w:link w:val="ae"/>
    <w:uiPriority w:val="99"/>
    <w:rsid w:val="008853E5"/>
    <w:rPr>
      <w:rFonts w:eastAsia="Calibri" w:cs="Times New Roman"/>
      <w:sz w:val="28"/>
      <w:szCs w:val="22"/>
      <w:lang w:val="ru-RU" w:bidi="ar-SA"/>
    </w:rPr>
  </w:style>
  <w:style w:type="paragraph" w:styleId="af0">
    <w:name w:val="footer"/>
    <w:basedOn w:val="a"/>
    <w:link w:val="af1"/>
    <w:uiPriority w:val="99"/>
    <w:unhideWhenUsed/>
    <w:rsid w:val="008853E5"/>
    <w:pPr>
      <w:tabs>
        <w:tab w:val="center" w:pos="4677"/>
        <w:tab w:val="right" w:pos="9355"/>
      </w:tabs>
    </w:pPr>
  </w:style>
  <w:style w:type="character" w:customStyle="1" w:styleId="af1">
    <w:name w:val="Нижний колонтитул Знак"/>
    <w:basedOn w:val="a1"/>
    <w:link w:val="af0"/>
    <w:uiPriority w:val="99"/>
    <w:rsid w:val="008853E5"/>
    <w:rPr>
      <w:rFonts w:eastAsia="Calibri" w:cs="Times New Roman"/>
      <w:sz w:val="28"/>
      <w:szCs w:val="22"/>
      <w:lang w:val="ru-RU" w:bidi="ar-SA"/>
    </w:rPr>
  </w:style>
  <w:style w:type="character" w:styleId="af2">
    <w:name w:val="Hyperlink"/>
    <w:basedOn w:val="a1"/>
    <w:uiPriority w:val="99"/>
    <w:unhideWhenUsed/>
    <w:rsid w:val="00F00831"/>
    <w:rPr>
      <w:rFonts w:cs="Times New Roman"/>
      <w:color w:val="0000FF"/>
      <w:u w:val="single"/>
    </w:rPr>
  </w:style>
  <w:style w:type="numbering" w:customStyle="1" w:styleId="10">
    <w:name w:val="Стиль1"/>
    <w:rsid w:val="00F00831"/>
    <w:pPr>
      <w:numPr>
        <w:numId w:val="2"/>
      </w:numPr>
    </w:pPr>
  </w:style>
  <w:style w:type="character" w:styleId="af3">
    <w:name w:val="FollowedHyperlink"/>
    <w:basedOn w:val="a1"/>
    <w:uiPriority w:val="99"/>
    <w:semiHidden/>
    <w:unhideWhenUsed/>
    <w:rsid w:val="00531784"/>
    <w:rPr>
      <w:color w:val="800080" w:themeColor="followedHyperlink"/>
      <w:u w:val="single"/>
    </w:rPr>
  </w:style>
  <w:style w:type="character" w:customStyle="1" w:styleId="UnresolvedMention">
    <w:name w:val="Unresolved Mention"/>
    <w:basedOn w:val="a1"/>
    <w:uiPriority w:val="99"/>
    <w:semiHidden/>
    <w:unhideWhenUsed/>
    <w:rsid w:val="00CF252F"/>
    <w:rPr>
      <w:color w:val="605E5C"/>
      <w:shd w:val="clear" w:color="auto" w:fill="E1DFDD"/>
    </w:rPr>
  </w:style>
  <w:style w:type="table" w:styleId="af4">
    <w:name w:val="Table Grid"/>
    <w:basedOn w:val="a2"/>
    <w:uiPriority w:val="39"/>
    <w:rsid w:val="00B952F9"/>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1"/>
    <w:rsid w:val="00C83E38"/>
  </w:style>
  <w:style w:type="character" w:customStyle="1" w:styleId="1ArialUnicodeMS85pt0pt">
    <w:name w:val="Заголовок №1 + Arial Unicode MS;8;5 pt;Не полужирный;Курсив;Интервал 0 pt"/>
    <w:rsid w:val="00524835"/>
    <w:rPr>
      <w:rFonts w:ascii="Arial Unicode MS" w:eastAsia="Arial Unicode MS" w:hAnsi="Arial Unicode MS" w:cs="Arial Unicode MS"/>
      <w:b/>
      <w:bCs/>
      <w:i/>
      <w:iCs/>
      <w:smallCaps w:val="0"/>
      <w:strike w:val="0"/>
      <w:color w:val="000000"/>
      <w:spacing w:val="10"/>
      <w:w w:val="100"/>
      <w:position w:val="0"/>
      <w:sz w:val="17"/>
      <w:szCs w:val="17"/>
      <w:u w:val="none"/>
      <w:lang w:val="ru-RU" w:eastAsia="ru-RU" w:bidi="ru-RU"/>
    </w:rPr>
  </w:style>
  <w:style w:type="character" w:customStyle="1" w:styleId="385pt0pt">
    <w:name w:val="Основной текст (3) + 8;5 pt;Интервал 0 pt"/>
    <w:rsid w:val="00524835"/>
    <w:rPr>
      <w:rFonts w:ascii="Times New Roman" w:eastAsia="Times New Roman" w:hAnsi="Times New Roman" w:cs="Times New Roman"/>
      <w:color w:val="000000"/>
      <w:spacing w:val="-10"/>
      <w:w w:val="100"/>
      <w:position w:val="0"/>
      <w:sz w:val="17"/>
      <w:szCs w:val="17"/>
      <w:shd w:val="clear" w:color="auto" w:fill="FFFFFF"/>
      <w:lang w:val="ru-RU" w:eastAsia="ru-RU" w:bidi="ru-RU"/>
    </w:rPr>
  </w:style>
  <w:style w:type="character" w:customStyle="1" w:styleId="58pt0pt">
    <w:name w:val="Основной текст (5) + 8 pt;Не полужирный;Интервал 0 pt"/>
    <w:rsid w:val="00524835"/>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60pt">
    <w:name w:val="Основной текст (6) + Не курсив;Интервал 0 pt"/>
    <w:rsid w:val="00524835"/>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6ArialUnicodeMS85pt">
    <w:name w:val="Основной текст (6) + Arial Unicode MS;8;5 pt"/>
    <w:rsid w:val="00524835"/>
    <w:rPr>
      <w:rFonts w:ascii="Arial Unicode MS" w:eastAsia="Arial Unicode MS" w:hAnsi="Arial Unicode MS" w:cs="Arial Unicode MS"/>
      <w:b w:val="0"/>
      <w:bCs w:val="0"/>
      <w:i/>
      <w:iCs/>
      <w:smallCaps w:val="0"/>
      <w:strike w:val="0"/>
      <w:color w:val="000000"/>
      <w:spacing w:val="-10"/>
      <w:w w:val="100"/>
      <w:position w:val="0"/>
      <w:sz w:val="17"/>
      <w:szCs w:val="17"/>
      <w:u w:val="none"/>
      <w:lang w:val="ru-RU" w:eastAsia="ru-RU" w:bidi="ru-RU"/>
    </w:rPr>
  </w:style>
  <w:style w:type="character" w:customStyle="1" w:styleId="712pt">
    <w:name w:val="Основной текст (7) + 12 pt;Полужирный;Курсив"/>
    <w:rsid w:val="0052483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0pt">
    <w:name w:val="Основной текст (7) + Курсив;Интервал 0 pt"/>
    <w:rsid w:val="00524835"/>
    <w:rPr>
      <w:rFonts w:ascii="Times New Roman" w:eastAsia="Times New Roman" w:hAnsi="Times New Roman" w:cs="Times New Roman"/>
      <w:b w:val="0"/>
      <w:bCs w:val="0"/>
      <w:i/>
      <w:iCs/>
      <w:smallCaps w:val="0"/>
      <w:strike w:val="0"/>
      <w:color w:val="000000"/>
      <w:spacing w:val="-10"/>
      <w:w w:val="100"/>
      <w:position w:val="0"/>
      <w:sz w:val="16"/>
      <w:szCs w:val="16"/>
      <w:u w:val="none"/>
      <w:lang w:val="ru-RU" w:eastAsia="ru-RU" w:bidi="ru-RU"/>
    </w:rPr>
  </w:style>
  <w:style w:type="character" w:customStyle="1" w:styleId="70">
    <w:name w:val="Основной текст (7)"/>
    <w:rsid w:val="0052483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9pt0pt">
    <w:name w:val="Основной текст (7) + 9 pt;Интервал 0 pt"/>
    <w:rsid w:val="00524835"/>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styleId="af5">
    <w:name w:val="Strong"/>
    <w:uiPriority w:val="22"/>
    <w:qFormat/>
    <w:rsid w:val="00BD41AC"/>
    <w:rPr>
      <w:b/>
      <w:bCs/>
    </w:rPr>
  </w:style>
  <w:style w:type="character" w:customStyle="1" w:styleId="url">
    <w:name w:val="url"/>
    <w:rsid w:val="00BD41AC"/>
  </w:style>
  <w:style w:type="table" w:customStyle="1" w:styleId="TableNormal">
    <w:name w:val="Table Normal"/>
    <w:uiPriority w:val="2"/>
    <w:semiHidden/>
    <w:unhideWhenUsed/>
    <w:qFormat/>
    <w:rsid w:val="00BD41AC"/>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paragraph" w:customStyle="1" w:styleId="af6">
    <w:basedOn w:val="a"/>
    <w:next w:val="aa"/>
    <w:uiPriority w:val="99"/>
    <w:unhideWhenUsed/>
    <w:rsid w:val="00BD41AC"/>
    <w:pPr>
      <w:spacing w:before="100" w:beforeAutospacing="1" w:after="100" w:afterAutospacing="1"/>
    </w:pPr>
    <w:rPr>
      <w:rFonts w:eastAsia="Times New Roman"/>
      <w:sz w:val="24"/>
      <w:szCs w:val="24"/>
      <w:lang w:eastAsia="ru-RU"/>
    </w:rPr>
  </w:style>
  <w:style w:type="paragraph" w:styleId="af7">
    <w:name w:val="footnote text"/>
    <w:basedOn w:val="a"/>
    <w:link w:val="af8"/>
    <w:uiPriority w:val="99"/>
    <w:semiHidden/>
    <w:unhideWhenUsed/>
    <w:rsid w:val="00BD41AC"/>
    <w:rPr>
      <w:rFonts w:ascii="Calibri" w:eastAsia="Times New Roman" w:hAnsi="Calibri"/>
      <w:sz w:val="20"/>
      <w:szCs w:val="20"/>
      <w:lang w:eastAsia="ru-RU"/>
    </w:rPr>
  </w:style>
  <w:style w:type="character" w:customStyle="1" w:styleId="af8">
    <w:name w:val="Текст сноски Знак"/>
    <w:basedOn w:val="a1"/>
    <w:link w:val="af7"/>
    <w:uiPriority w:val="99"/>
    <w:semiHidden/>
    <w:rsid w:val="00BD41AC"/>
    <w:rPr>
      <w:rFonts w:ascii="Calibri" w:eastAsia="Times New Roman" w:hAnsi="Calibri" w:cs="Times New Roman"/>
      <w:sz w:val="20"/>
      <w:szCs w:val="20"/>
      <w:lang w:val="ru-RU" w:eastAsia="ru-RU" w:bidi="ar-SA"/>
    </w:rPr>
  </w:style>
  <w:style w:type="character" w:styleId="af9">
    <w:name w:val="footnote reference"/>
    <w:uiPriority w:val="99"/>
    <w:semiHidden/>
    <w:unhideWhenUsed/>
    <w:rsid w:val="00BD41AC"/>
    <w:rPr>
      <w:vertAlign w:val="superscript"/>
    </w:rPr>
  </w:style>
  <w:style w:type="paragraph" w:customStyle="1" w:styleId="afa">
    <w:name w:val="лит"/>
    <w:autoRedefine/>
    <w:uiPriority w:val="99"/>
    <w:rsid w:val="00BD41AC"/>
    <w:pPr>
      <w:ind w:firstLine="454"/>
      <w:jc w:val="both"/>
    </w:pPr>
    <w:rPr>
      <w:rFonts w:eastAsia="Times New Roman" w:cs="Times New Roman"/>
      <w:sz w:val="28"/>
      <w:szCs w:val="28"/>
      <w:lang w:val="ru-RU" w:eastAsia="ru-RU" w:bidi="ar-SA"/>
    </w:rPr>
  </w:style>
  <w:style w:type="paragraph" w:styleId="afb">
    <w:name w:val="endnote text"/>
    <w:basedOn w:val="a"/>
    <w:link w:val="afc"/>
    <w:uiPriority w:val="99"/>
    <w:rsid w:val="00BD41AC"/>
    <w:rPr>
      <w:rFonts w:eastAsia="Times New Roman"/>
      <w:sz w:val="20"/>
      <w:szCs w:val="20"/>
      <w:lang w:eastAsia="ru-RU"/>
    </w:rPr>
  </w:style>
  <w:style w:type="character" w:customStyle="1" w:styleId="afc">
    <w:name w:val="Текст концевой сноски Знак"/>
    <w:basedOn w:val="a1"/>
    <w:link w:val="afb"/>
    <w:uiPriority w:val="99"/>
    <w:rsid w:val="00BD41AC"/>
    <w:rPr>
      <w:rFonts w:eastAsia="Times New Roman" w:cs="Times New Roman"/>
      <w:sz w:val="20"/>
      <w:szCs w:val="20"/>
      <w:lang w:val="ru-RU" w:eastAsia="ru-RU" w:bidi="ar-SA"/>
    </w:rPr>
  </w:style>
  <w:style w:type="paragraph" w:customStyle="1" w:styleId="afd">
    <w:name w:val="Ходько_Текст"/>
    <w:basedOn w:val="a"/>
    <w:link w:val="afe"/>
    <w:qFormat/>
    <w:rsid w:val="00BD41AC"/>
    <w:pPr>
      <w:spacing w:line="360" w:lineRule="auto"/>
      <w:ind w:firstLine="709"/>
      <w:jc w:val="both"/>
    </w:pPr>
    <w:rPr>
      <w:rFonts w:cs="Courier New"/>
      <w:lang w:eastAsia="en-US"/>
    </w:rPr>
  </w:style>
  <w:style w:type="character" w:customStyle="1" w:styleId="afe">
    <w:name w:val="Ходько_Текст Знак"/>
    <w:link w:val="afd"/>
    <w:rsid w:val="00BD41AC"/>
    <w:rPr>
      <w:rFonts w:eastAsia="Calibri" w:cs="Courier New"/>
      <w:sz w:val="28"/>
      <w:szCs w:val="22"/>
      <w:lang w:val="ru-RU" w:eastAsia="en-US" w:bidi="ar-SA"/>
    </w:rPr>
  </w:style>
  <w:style w:type="character" w:styleId="aff">
    <w:name w:val="endnote reference"/>
    <w:basedOn w:val="a1"/>
    <w:uiPriority w:val="99"/>
    <w:semiHidden/>
    <w:unhideWhenUsed/>
    <w:rsid w:val="00E41D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5%D0%BB%D0%B8%D0%BA%D0%BE%D0%B5_%D0%BA%D0%BD%D1%8F%D0%B6%D0%B5%D1%81%D1%82%D0%B2%D0%BE_%D0%9B%D0%B8%D1%82%D0%BE%D0%B2%D1%81%D0%BA%D0%BE%D0%B5_(%D1%8D%D0%BD%D1%86%D0%B8%D0%BA%D0%BB%D0%BE%D0%BF%D0%B5%D0%B4%D0%B8%D1%8F)" TargetMode="External"/><Relationship Id="rId13" Type="http://schemas.openxmlformats.org/officeDocument/2006/relationships/hyperlink" Target="http://agrobelarus.by/market/muka_rzhanaya/" TargetMode="External"/><Relationship Id="rId18" Type="http://schemas.openxmlformats.org/officeDocument/2006/relationships/hyperlink" Target="https://ohotnichiya-korchma.relax.by/" TargetMode="External"/><Relationship Id="rId26" Type="http://schemas.openxmlformats.org/officeDocument/2006/relationships/hyperlink" Target="https://www.rae.es/diccionario-de-la-lengua-espanola" TargetMode="External"/><Relationship Id="rId3" Type="http://schemas.openxmlformats.org/officeDocument/2006/relationships/styles" Target="styles.xml"/><Relationship Id="rId21" Type="http://schemas.openxmlformats.org/officeDocument/2006/relationships/hyperlink" Target="https://www.globalisierung-fakten.de/klimawandel/klima/" TargetMode="External"/><Relationship Id="rId7" Type="http://schemas.openxmlformats.org/officeDocument/2006/relationships/endnotes" Target="endnotes.xml"/><Relationship Id="rId12" Type="http://schemas.openxmlformats.org/officeDocument/2006/relationships/hyperlink" Target="https://edaplus.info/directory-herbs/hemp.html" TargetMode="External"/><Relationship Id="rId17" Type="http://schemas.openxmlformats.org/officeDocument/2006/relationships/hyperlink" Target="https://iva.relax.by/" TargetMode="External"/><Relationship Id="rId25" Type="http://schemas.openxmlformats.org/officeDocument/2006/relationships/hyperlink" Target="http://www.goodreads.com" TargetMode="External"/><Relationship Id="rId2" Type="http://schemas.openxmlformats.org/officeDocument/2006/relationships/numbering" Target="numbering.xml"/><Relationship Id="rId16" Type="http://schemas.openxmlformats.org/officeDocument/2006/relationships/hyperlink" Target="https://korifei.relax.by/" TargetMode="External"/><Relationship Id="rId20" Type="http://schemas.openxmlformats.org/officeDocument/2006/relationships/hyperlink" Target="https://www.globalisierung-fakten.de/klimawande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1%D0%B5%D0%BB%D0%BE%D1%80%D1%83%D1%81%D1%81%D0%BA%D0%B0%D1%8F_%D0%AD%D0%BD%D1%86%D0%B8%D0%BA%D0%BB%D0%BE%D0%BF%D0%B5%D0%B4%D0%B8%D1%8F_%D0%B8%D0%BC%D0%B5%D0%BD%D0%B8_%D0%9F%D0%B5%D1%82%D1%80%D1%83%D1%81%D1%8F_%D0%91%D1%80%D0%BE%D0%B2%D0%BA%D0%B8_(%D0%B8%D0%B7%D0%B4%D0%B0%D1%82%D0%B5%D0%BB%D1%8C%D1%81%D1%82%D0%B2%D0%BE)" TargetMode="External"/><Relationship Id="rId24" Type="http://schemas.openxmlformats.org/officeDocument/2006/relationships/hyperlink" Target="https://engwebcountry.ru/topics/topic/leonardo-da-vinchi-leonardo-da-vinci" TargetMode="External"/><Relationship Id="rId5" Type="http://schemas.openxmlformats.org/officeDocument/2006/relationships/webSettings" Target="webSettings.xml"/><Relationship Id="rId15" Type="http://schemas.openxmlformats.org/officeDocument/2006/relationships/hyperlink" Target="https://versal-cafe.relax.by/" TargetMode="External"/><Relationship Id="rId23" Type="http://schemas.openxmlformats.org/officeDocument/2006/relationships/hyperlink" Target="https://www.globalisierung-fakten.de/klimawandel/der-globale-klimawandel/" TargetMode="External"/><Relationship Id="rId28" Type="http://schemas.openxmlformats.org/officeDocument/2006/relationships/hyperlink" Target="https://ru.wikipedia.org/wiki/%D0%9F%D0%BE%D1%81%D1%82%D0%B8%D0%BC%D0%BF%D1%80%D0%B5%D1%81%D1%81%D0%B8%D0%BE%D0%BD%D0%B8%D0%B7%D0%BC" TargetMode="External"/><Relationship Id="rId10" Type="http://schemas.openxmlformats.org/officeDocument/2006/relationships/hyperlink" Target="https://ru.wikipedia.org/wiki/%D0%92%D0%B5%D0%BB%D0%B8%D0%BA%D0%BE%D0%B5_%D0%BA%D0%BD%D1%8F%D0%B6%D0%B5%D1%81%D1%82%D0%B2%D0%BE_%D0%9B%D0%B8%D1%82%D0%BE%D0%B2%D1%81%D0%BA%D0%BE%D0%B5_(%D1%8D%D0%BD%D1%86%D0%B8%D0%BA%D0%BB%D0%BE%D0%BF%D0%B5%D0%B4%D0%B8%D1%8F)" TargetMode="External"/><Relationship Id="rId19" Type="http://schemas.openxmlformats.org/officeDocument/2006/relationships/hyperlink" Target="https://carte.by/brest/yul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1%D0%B5%D0%BB%D0%BE%D1%80%D1%83%D1%81%D1%81%D0%BA%D0%B0%D1%8F_%D0%AD%D0%BD%D1%86%D0%B8%D0%BA%D0%BB%D0%BE%D0%BF%D0%B5%D0%B4%D0%B8%D1%8F_%D0%B8%D0%BC%D0%B5%D0%BD%D0%B8_%D0%9F%D0%B5%D1%82%D1%80%D1%83%D1%81%D1%8F_%D0%91%D1%80%D0%BE%D0%B2%D0%BA%D0%B8_(%D0%B8%D0%B7%D0%B4%D0%B0%D1%82%D0%B5%D0%BB%D1%8C%D1%81%D1%82%D0%B2%D0%BE)" TargetMode="External"/><Relationship Id="rId14" Type="http://schemas.openxmlformats.org/officeDocument/2006/relationships/hyperlink" Target="https://ohotnichij.relax.by/" TargetMode="External"/><Relationship Id="rId22" Type="http://schemas.openxmlformats.org/officeDocument/2006/relationships/hyperlink" Target="https://www.globalisierung-fakten.de/klimawandel/der-globale-klimawandel/" TargetMode="External"/><Relationship Id="rId27" Type="http://schemas.openxmlformats.org/officeDocument/2006/relationships/hyperlink" Target="https://ru.wikipedia.org/wiki/%D0%A5%D1%83%D0%B4%D0%BE%D0%B6%D0%BD%D0%B8%D0%B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B7142-C8B5-49D3-B17A-38627E760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148</Pages>
  <Words>53642</Words>
  <Characters>305761</Characters>
  <Application>Microsoft Office Word</Application>
  <DocSecurity>0</DocSecurity>
  <Lines>2548</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UserPc</cp:lastModifiedBy>
  <cp:revision>2</cp:revision>
  <cp:lastPrinted>2020-06-23T07:33:00Z</cp:lastPrinted>
  <dcterms:created xsi:type="dcterms:W3CDTF">2022-10-28T07:08:00Z</dcterms:created>
  <dcterms:modified xsi:type="dcterms:W3CDTF">2022-10-28T07:08:00Z</dcterms:modified>
  <dc:language>en-US</dc:language>
</cp:coreProperties>
</file>