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946" w:rsidRPr="004E2946" w:rsidRDefault="004E2946" w:rsidP="004E2946">
      <w:pPr>
        <w:shd w:val="clear" w:color="auto" w:fill="FFFFFF"/>
        <w:spacing w:before="150" w:after="150" w:line="240" w:lineRule="auto"/>
        <w:jc w:val="center"/>
        <w:outlineLvl w:val="3"/>
        <w:rPr>
          <w:rFonts w:ascii="Helvetica" w:eastAsia="Times New Roman" w:hAnsi="Helvetica" w:cs="Helvetica"/>
          <w:color w:val="155183"/>
          <w:sz w:val="27"/>
          <w:szCs w:val="27"/>
          <w:lang w:eastAsia="ru-RU"/>
        </w:rPr>
      </w:pPr>
      <w:bookmarkStart w:id="0" w:name="_GoBack"/>
      <w:r w:rsidRPr="004E2946">
        <w:rPr>
          <w:rFonts w:ascii="Helvetica" w:eastAsia="Times New Roman" w:hAnsi="Helvetica" w:cs="Helvetica"/>
          <w:b/>
          <w:bCs/>
          <w:color w:val="155183"/>
          <w:sz w:val="27"/>
          <w:szCs w:val="27"/>
          <w:lang w:eastAsia="ru-RU"/>
        </w:rPr>
        <w:t>Тема 4. Межличностная коммуникация. Социальные роли</w:t>
      </w:r>
      <w:bookmarkEnd w:id="0"/>
    </w:p>
    <w:p w:rsidR="004E2946" w:rsidRPr="004E2946" w:rsidRDefault="004E2946" w:rsidP="004E2946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Что можно почитать по теме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1. </w:t>
      </w:r>
      <w:proofErr w:type="spellStart"/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Кашкин</w:t>
      </w:r>
      <w:proofErr w:type="spellEnd"/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В. Б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Введение в теорию коммуникации : учеб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особие / В. Б. 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Кашкин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Воронеж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Изд-во ВГТУ, 2000. – 175 с. – Лекция 6. Межличностная коммуникация.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2. Основы теории коммуникации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учебник / под ред. проф. М.А. Василика. – М.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Гардарики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2003. – 615 с. – Гл. 9. Межличностная коммуникация.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3. 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Краснянский, Д. Е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Основы теории коммуникации : учеб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особие / Д. Е. Краснянский. – М.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МГТУ ГА, 2009. – 154 с. – Тема 5. Межличностная коммуникация.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4. </w:t>
      </w:r>
      <w:proofErr w:type="spellStart"/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Конецкая</w:t>
      </w:r>
      <w:proofErr w:type="spellEnd"/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, В. П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Социология коммуникаций: учебник / В. П. 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Конецкая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М.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Междунар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ун-т бизнеса и управления, 1997. – 304 с. – Гл. IX. Типы коммуникации. Межличностная коммуникация.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5. 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Ауэрбах, А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Психологическая энциклопедия / А. Ауэрбах, Р. 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Корсини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– СПб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: 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Питер, 2006. – 1096 с. – Межличностная коммуникация.</w:t>
      </w:r>
    </w:p>
    <w:p w:rsidR="004E2946" w:rsidRPr="004E2946" w:rsidRDefault="004E2946" w:rsidP="004E294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1. Изучите следующую классификацию типов коммуникации. Что отличает каждый из указанных типов? Приведите примеры для каждого типа.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Межличностная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Внутриличностная</w:t>
      </w:r>
      <w:proofErr w:type="spellEnd"/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Групповая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(в малых группах)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Межгрупповая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Публичная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Массовая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Межкультурная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Организационная (вертикальная, горизонтальная, восходящая, нисходящая)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Общественная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(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имиджмейкерство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, PR и др.)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Профессиональная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Личностно ориентированная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Институциональная</w:t>
      </w:r>
    </w:p>
    <w:p w:rsidR="004E2946" w:rsidRPr="004E2946" w:rsidRDefault="004E2946" w:rsidP="004E294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Равностатусная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/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разностатусная</w:t>
      </w:r>
      <w:proofErr w:type="spellEnd"/>
    </w:p>
    <w:p w:rsidR="004E2946" w:rsidRPr="004E2946" w:rsidRDefault="004E2946" w:rsidP="004E294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2. Прочитайте следующий текст и ответьте на вопросы к нему. Если необходимо, воспользуйтесь справочной литературой.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Благодаря социализации индивид приобщается к социальной жизни, получает и изменяет свой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социальный статус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социальную роль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. Социальный статус – это позиция индивида в обществе с определенными правами и обязанностями. 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 качестве статуса личности могут выступать: профессия, должность, пол, возраст, семейное положение, национальность, религиозность, материальное положение, политическое влияние и т.д.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Совокупность всех социальных статусов личности называется «статусным набором». Тот статус, который оказывает доминирующее влияние на образ жизни личности, его социальную идентичность, называется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главным статусом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4E2946" w:rsidRPr="004E2946" w:rsidRDefault="004E2946" w:rsidP="004E294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Что на данный момент времени является главным статусом для вас?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Социальные статусы подразделяют также на предписанный (</w:t>
      </w:r>
      <w:proofErr w:type="spell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аскриптивный</w:t>
      </w:r>
      <w:proofErr w:type="spell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), т.е. полученный независимо от субъекта, чаще всего с рождения (раса, пол, национальность, социальное происхождение) и достигнутый, т.е. приобретенный собственными усилиями индивида.</w:t>
      </w:r>
      <w:proofErr w:type="gramEnd"/>
    </w:p>
    <w:p w:rsidR="004E2946" w:rsidRPr="004E2946" w:rsidRDefault="004E2946" w:rsidP="004E294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lastRenderedPageBreak/>
        <w:t>Подумайте, какой из ваших нынешних статусов можно считать предписанным, а какой – достигнутым?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Понятие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социальный статус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тесно связано с понятием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социальная роль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Социальная роль – это ожидаемое поведение индивида, имеющего определенный статус в данном обществе. Совокупность ролей, соответствующих данному статусу, называется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ролевой системой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(«ролевым набором»). Социальная роль включает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ролевые ожидания 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то, чего согласно правилам игры ждут от той или иной роли, и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ролевое поведение 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– то, что человек выполняет в рамках своей роли.</w:t>
      </w:r>
    </w:p>
    <w:p w:rsidR="004E2946" w:rsidRPr="004E2946" w:rsidRDefault="004E2946" w:rsidP="004E294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Составьте собственный «ролевой набор». Всегда ли ваше ролевое поведение соответствует ролевому ожиданию? В каких случаях вам легко соответствовать роли, а в каких – нет? Почему?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Поскольку каждый человек имеет широкий набор статусов, значит, и ролей, соответствующих тому или иному статусу, у него также много. Поэтому в реальной жизни нередко возникают </w:t>
      </w: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ролевые конфликты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В самом общем виде можно выделить два типа подобных конфликтов: между ролями или в пределах одной роли, когда она включает в себя несовместимые, конфликтующие обязанности личности. Социальный опыт показывает, что внутреннее напряжение и конфликты могут привести к отказу от выполнения ролевых обязательств или к психологическому стрессу.</w:t>
      </w:r>
    </w:p>
    <w:p w:rsidR="004E2946" w:rsidRPr="004E2946" w:rsidRDefault="004E2946" w:rsidP="004E2946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Случались ли ролевые конфликты в вашей жизни? Это были конфликты между ролями или в пределах одной роли? Какой из них сложнее преодолеть, на ваш взгляд?</w:t>
      </w:r>
    </w:p>
    <w:p w:rsidR="004E2946" w:rsidRPr="004E2946" w:rsidRDefault="004E2946" w:rsidP="004E2946">
      <w:pPr>
        <w:shd w:val="clear" w:color="auto" w:fill="FFFFFF"/>
        <w:spacing w:before="100" w:beforeAutospacing="1" w:after="100" w:afterAutospacing="1" w:line="240" w:lineRule="auto"/>
        <w:ind w:firstLine="36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Существует несколько видов защитных механизмов, с помощью которых ролевую напряженность можно снизить. К ним относятся:</w:t>
      </w:r>
    </w:p>
    <w:p w:rsidR="004E2946" w:rsidRPr="004E2946" w:rsidRDefault="004E2946" w:rsidP="004E2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рационализация ролей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,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когда человек бессознательно ищет негативные стороны желаемой, но недостижимой роли с целью собственного успокоения;</w:t>
      </w:r>
    </w:p>
    <w:p w:rsidR="004E2946" w:rsidRPr="004E2946" w:rsidRDefault="004E2946" w:rsidP="004E2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разделение ролей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предполагает временное изъятие из жизни, выключение из сознания индивида нежелательных ролей;</w:t>
      </w:r>
    </w:p>
    <w:p w:rsidR="004E2946" w:rsidRPr="004E2946" w:rsidRDefault="004E2946" w:rsidP="004E2946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регулирование ролей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представляет собой осознанное, преднамеренное освобождение от ответственности за выполнение той или иной роли.</w:t>
      </w:r>
    </w:p>
    <w:p w:rsidR="004E2946" w:rsidRPr="004E2946" w:rsidRDefault="004E2946" w:rsidP="004E2946">
      <w:pPr>
        <w:shd w:val="clear" w:color="auto" w:fill="FFFFFF"/>
        <w:spacing w:before="150"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3. Используя справочную литературу, найдите определения следующих терминов и объясните, как они соотносятся между собой.</w:t>
      </w:r>
    </w:p>
    <w:p w:rsidR="004E2946" w:rsidRPr="004E2946" w:rsidRDefault="004E2946" w:rsidP="004E2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Коммуникативная роль</w:t>
      </w:r>
    </w:p>
    <w:p w:rsidR="004E2946" w:rsidRPr="004E2946" w:rsidRDefault="004E2946" w:rsidP="004E2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Социальный статус</w:t>
      </w:r>
    </w:p>
    <w:p w:rsidR="004E2946" w:rsidRPr="004E2946" w:rsidRDefault="004E2946" w:rsidP="004E2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Социальный стереотип</w:t>
      </w:r>
    </w:p>
    <w:p w:rsidR="004E2946" w:rsidRPr="004E2946" w:rsidRDefault="004E2946" w:rsidP="004E2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Коммуникативный стиль</w:t>
      </w:r>
    </w:p>
    <w:p w:rsidR="004E2946" w:rsidRPr="004E2946" w:rsidRDefault="004E2946" w:rsidP="004E2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Коммуникативный опыт</w:t>
      </w:r>
    </w:p>
    <w:p w:rsidR="004E2946" w:rsidRPr="004E2946" w:rsidRDefault="004E2946" w:rsidP="004E2946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Коммуникативная компетенция</w:t>
      </w:r>
    </w:p>
    <w:p w:rsidR="004E2946" w:rsidRPr="004E2946" w:rsidRDefault="004E2946" w:rsidP="004E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4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4. Как вы понимаете следующие термины? Соотнесите определение с соответствующим термином. (Обратите внимание, что в одном случае термину соответствуют два определения.)</w:t>
      </w:r>
    </w:p>
    <w:p w:rsidR="004E2946" w:rsidRPr="004E2946" w:rsidRDefault="004E2946" w:rsidP="004E2946">
      <w:pPr>
        <w:shd w:val="clear" w:color="auto" w:fill="FFFFFF"/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1. Знания об успешных и неуспешных коммуникативных тактиках, которые привели либо не привели к успешной реализации коммуникативных стратегий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64" type="#_x0000_t75" style="width:20.25pt;height:18pt" o:ole="">
            <v:imagedata r:id="rId6" o:title=""/>
          </v:shape>
          <w:control r:id="rId7" w:name="DefaultOcxName" w:shapeid="_x0000_i1064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оммуникативный опыт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63" type="#_x0000_t75" style="width:20.25pt;height:18pt" o:ole="">
            <v:imagedata r:id="rId6" o:title=""/>
          </v:shape>
          <w:control r:id="rId8" w:name="DefaultOcxName1" w:shapeid="_x0000_i1063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коммуникативная роль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62" type="#_x0000_t75" style="width:20.25pt;height:18pt" o:ole="">
            <v:imagedata r:id="rId6" o:title=""/>
          </v:shape>
          <w:control r:id="rId9" w:name="DefaultOcxName2" w:shapeid="_x0000_i1062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коммуникативные конвенции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 xml:space="preserve">2. Приверженность определенным коммуникативным конвенциям, реализация определенной 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модели поведения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61" type="#_x0000_t75" style="width:20.25pt;height:18pt" o:ole="">
            <v:imagedata r:id="rId6" o:title=""/>
          </v:shape>
          <w:control r:id="rId10" w:name="DefaultOcxName3" w:shapeid="_x0000_i1061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оммуникативный опыт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60" type="#_x0000_t75" style="width:20.25pt;height:18pt" o:ole="">
            <v:imagedata r:id="rId6" o:title=""/>
          </v:shape>
          <w:control r:id="rId11" w:name="DefaultOcxName4" w:shapeid="_x0000_i1060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коммуникативная роль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59" type="#_x0000_t75" style="width:20.25pt;height:18pt" o:ole="">
            <v:imagedata r:id="rId6" o:title=""/>
          </v:shape>
          <w:control r:id="rId12" w:name="DefaultOcxName5" w:shapeid="_x0000_i1059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коммуникативные конвенции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3. Право инициирования, ограничения, приемлемость/неприемлемость речевого акта, бытовые гиперболы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58" type="#_x0000_t75" style="width:20.25pt;height:18pt" o:ole="">
            <v:imagedata r:id="rId6" o:title=""/>
          </v:shape>
          <w:control r:id="rId13" w:name="DefaultOcxName6" w:shapeid="_x0000_i1058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оммуникативный опыт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57" type="#_x0000_t75" style="width:20.25pt;height:18pt" o:ole="">
            <v:imagedata r:id="rId6" o:title=""/>
          </v:shape>
          <w:control r:id="rId14" w:name="DefaultOcxName7" w:shapeid="_x0000_i1057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коммуникативная роль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56" type="#_x0000_t75" style="width:20.25pt;height:18pt" o:ole="">
            <v:imagedata r:id="rId6" o:title=""/>
          </v:shape>
          <w:control r:id="rId15" w:name="DefaultOcxName8" w:shapeid="_x0000_i1056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коммуникативные конвенции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4. Способ поведения в рамках коммуникативного акта (коммуникативных актов), который считается подходящим для конкретной ситуации или группы ситуаций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55" type="#_x0000_t75" style="width:20.25pt;height:18pt" o:ole="">
            <v:imagedata r:id="rId6" o:title=""/>
          </v:shape>
          <w:control r:id="rId16" w:name="DefaultOcxName9" w:shapeid="_x0000_i1055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proofErr w:type="gramStart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</w:t>
      </w:r>
      <w:proofErr w:type="gramEnd"/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оммуникативный опыт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54" type="#_x0000_t75" style="width:20.25pt;height:18pt" o:ole="">
            <v:imagedata r:id="rId6" o:title=""/>
          </v:shape>
          <w:control r:id="rId17" w:name="DefaultOcxName10" w:shapeid="_x0000_i1054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коммуникативная роль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object w:dxaOrig="1440" w:dyaOrig="1440">
          <v:shape id="_x0000_i1053" type="#_x0000_t75" style="width:20.25pt;height:18pt" o:ole="">
            <v:imagedata r:id="rId6" o:title=""/>
          </v:shape>
          <w:control r:id="rId18" w:name="DefaultOcxName11" w:shapeid="_x0000_i1053"/>
        </w:objec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коммуникативные конвенции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5" style="width:0;height:.75pt" o:hralign="center" o:hrstd="t" o:hr="t" fillcolor="#a0a0a0" stroked="f"/>
        </w:pict>
      </w:r>
    </w:p>
    <w:p w:rsidR="004E2946" w:rsidRPr="004E2946" w:rsidRDefault="004E2946" w:rsidP="004E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4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5. Социальные роли принято делить на группы по разным основаниям. Найдите соответствующие пары.</w:t>
      </w:r>
    </w:p>
    <w:tbl>
      <w:tblPr>
        <w:tblW w:w="1710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35"/>
        <w:gridCol w:w="8565"/>
      </w:tblGrid>
      <w:tr w:rsidR="004E2946" w:rsidRPr="004E2946" w:rsidTr="004E2946">
        <w:tc>
          <w:tcPr>
            <w:tcW w:w="8535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946" w:rsidRPr="004E2946" w:rsidRDefault="004E2946" w:rsidP="004E2946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конвенциональные</w:t>
            </w:r>
          </w:p>
          <w:p w:rsidR="004E2946" w:rsidRPr="004E2946" w:rsidRDefault="004E2946" w:rsidP="004E2946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формальные</w:t>
            </w:r>
          </w:p>
          <w:p w:rsidR="004E2946" w:rsidRPr="004E2946" w:rsidRDefault="004E2946" w:rsidP="004E2946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предписанные</w:t>
            </w:r>
          </w:p>
          <w:p w:rsidR="004E2946" w:rsidRPr="004E2946" w:rsidRDefault="004E2946" w:rsidP="004E2946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активные</w:t>
            </w:r>
          </w:p>
          <w:p w:rsidR="004E2946" w:rsidRPr="004E2946" w:rsidRDefault="004E2946" w:rsidP="004E2946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значимые</w:t>
            </w:r>
          </w:p>
          <w:p w:rsidR="004E2946" w:rsidRPr="004E2946" w:rsidRDefault="004E2946" w:rsidP="004E2946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основные</w:t>
            </w:r>
          </w:p>
          <w:p w:rsidR="004E2946" w:rsidRPr="004E2946" w:rsidRDefault="004E2946" w:rsidP="004E2946">
            <w:pPr>
              <w:numPr>
                <w:ilvl w:val="0"/>
                <w:numId w:val="8"/>
              </w:numPr>
              <w:shd w:val="clear" w:color="auto" w:fill="FFFFFF"/>
              <w:spacing w:before="30" w:after="30" w:line="240" w:lineRule="auto"/>
              <w:ind w:left="60" w:right="60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официальные</w:t>
            </w:r>
          </w:p>
        </w:tc>
        <w:tc>
          <w:tcPr>
            <w:tcW w:w="0" w:type="auto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E2946" w:rsidRPr="004E2946" w:rsidRDefault="004E2946" w:rsidP="004E2946">
            <w:pPr>
              <w:numPr>
                <w:ilvl w:val="0"/>
                <w:numId w:val="9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незначимые</w:t>
            </w:r>
          </w:p>
          <w:p w:rsidR="004E2946" w:rsidRPr="004E2946" w:rsidRDefault="004E2946" w:rsidP="004E2946">
            <w:pPr>
              <w:numPr>
                <w:ilvl w:val="0"/>
                <w:numId w:val="9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достигнутые</w:t>
            </w:r>
          </w:p>
          <w:p w:rsidR="004E2946" w:rsidRPr="004E2946" w:rsidRDefault="004E2946" w:rsidP="004E2946">
            <w:pPr>
              <w:numPr>
                <w:ilvl w:val="0"/>
                <w:numId w:val="9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латентные</w:t>
            </w:r>
          </w:p>
          <w:p w:rsidR="004E2946" w:rsidRPr="004E2946" w:rsidRDefault="004E2946" w:rsidP="004E2946">
            <w:pPr>
              <w:numPr>
                <w:ilvl w:val="0"/>
                <w:numId w:val="9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ситуационные</w:t>
            </w:r>
          </w:p>
          <w:p w:rsidR="004E2946" w:rsidRPr="004E2946" w:rsidRDefault="004E2946" w:rsidP="004E2946">
            <w:pPr>
              <w:numPr>
                <w:ilvl w:val="0"/>
                <w:numId w:val="9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неформальные</w:t>
            </w:r>
          </w:p>
          <w:p w:rsidR="004E2946" w:rsidRPr="004E2946" w:rsidRDefault="004E2946" w:rsidP="004E2946">
            <w:pPr>
              <w:numPr>
                <w:ilvl w:val="0"/>
                <w:numId w:val="9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межличностные</w:t>
            </w:r>
          </w:p>
          <w:p w:rsidR="004E2946" w:rsidRPr="004E2946" w:rsidRDefault="004E2946" w:rsidP="004E2946">
            <w:pPr>
              <w:numPr>
                <w:ilvl w:val="0"/>
                <w:numId w:val="9"/>
              </w:numPr>
              <w:shd w:val="clear" w:color="auto" w:fill="90BEE4"/>
              <w:spacing w:before="30" w:after="30" w:line="240" w:lineRule="auto"/>
              <w:ind w:left="60" w:right="60"/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</w:pPr>
            <w:r w:rsidRPr="004E2946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неофициальные</w:t>
            </w:r>
          </w:p>
        </w:tc>
      </w:tr>
    </w:tbl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Проверить</w:t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pict>
          <v:rect id="_x0000_i1026" style="width:0;height:.75pt" o:hralign="center" o:hrstd="t" o:hr="t" fillcolor="#a0a0a0" stroked="f"/>
        </w:pict>
      </w:r>
    </w:p>
    <w:p w:rsidR="004E2946" w:rsidRPr="004E2946" w:rsidRDefault="004E2946" w:rsidP="004E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4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6. Следующие особенности личности способны оказать сильное влияние на развитие межличностных отношений. Что из перечисленного, на ваш взгляд, является наиболее важным? Расставьте указанные особенности личности в порядке их значимости.</w:t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• Пол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Возраст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Национальность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Состояние здоровья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Профессия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Опыт общения с людьми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Самооценка</w:t>
      </w:r>
      <w:r w:rsidRPr="004E2946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br/>
        <w:t>• Потребность в общении</w:t>
      </w:r>
    </w:p>
    <w:p w:rsidR="004E2946" w:rsidRPr="004E2946" w:rsidRDefault="004E2946" w:rsidP="004E29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E2946">
        <w:rPr>
          <w:rFonts w:ascii="Tahoma" w:eastAsia="Times New Roman" w:hAnsi="Tahoma" w:cs="Tahoma"/>
          <w:color w:val="333333"/>
          <w:sz w:val="21"/>
          <w:szCs w:val="21"/>
          <w:shd w:val="clear" w:color="auto" w:fill="FFFFFF"/>
          <w:lang w:eastAsia="ru-RU"/>
        </w:rPr>
        <w:t>﻿</w:t>
      </w:r>
    </w:p>
    <w:p w:rsidR="004E2946" w:rsidRPr="004E2946" w:rsidRDefault="004E2946" w:rsidP="004E2946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</w:pPr>
      <w:r w:rsidRPr="004E2946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Задание 7. Приведите пример того, как различия в одном или нескольких факторах, приведенных в задании 6, стали причиной неудачного развития межличностных отношений. Для этого вспомните случай из личного опыта или из литературы/кинематографа. Какой совет вы бы дали участникам коммуникации?</w:t>
      </w:r>
    </w:p>
    <w:p w:rsidR="00337FA6" w:rsidRDefault="00337FA6"/>
    <w:sectPr w:rsidR="00337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D64AC"/>
    <w:multiLevelType w:val="multilevel"/>
    <w:tmpl w:val="F18C1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0452AA"/>
    <w:multiLevelType w:val="multilevel"/>
    <w:tmpl w:val="2D90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54A9A"/>
    <w:multiLevelType w:val="multilevel"/>
    <w:tmpl w:val="8B722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80009E"/>
    <w:multiLevelType w:val="multilevel"/>
    <w:tmpl w:val="B1849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61013FB"/>
    <w:multiLevelType w:val="multilevel"/>
    <w:tmpl w:val="8BB87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587432"/>
    <w:multiLevelType w:val="multilevel"/>
    <w:tmpl w:val="DD280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821335"/>
    <w:multiLevelType w:val="multilevel"/>
    <w:tmpl w:val="20FCC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EE0F67"/>
    <w:multiLevelType w:val="multilevel"/>
    <w:tmpl w:val="317243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BF21FC"/>
    <w:multiLevelType w:val="multilevel"/>
    <w:tmpl w:val="15B2B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8"/>
  </w:num>
  <w:num w:numId="5">
    <w:abstractNumId w:val="6"/>
  </w:num>
  <w:num w:numId="6">
    <w:abstractNumId w:val="4"/>
  </w:num>
  <w:num w:numId="7">
    <w:abstractNumId w:val="3"/>
  </w:num>
  <w:num w:numId="8">
    <w:abstractNumId w:val="0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46"/>
    <w:rsid w:val="00337FA6"/>
    <w:rsid w:val="004E2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29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9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4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4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46"/>
  </w:style>
  <w:style w:type="paragraph" w:customStyle="1" w:styleId="m10">
    <w:name w:val="m10"/>
    <w:basedOn w:val="a"/>
    <w:rsid w:val="004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4E294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E294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">
    <w:name w:val="c"/>
    <w:basedOn w:val="a"/>
    <w:rsid w:val="004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d">
    <w:name w:val="rd"/>
    <w:basedOn w:val="a"/>
    <w:rsid w:val="004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4E2946"/>
  </w:style>
  <w:style w:type="paragraph" w:customStyle="1" w:styleId="m10">
    <w:name w:val="m10"/>
    <w:basedOn w:val="a"/>
    <w:rsid w:val="004E29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52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26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82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793665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09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942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77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1522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998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14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93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50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3" Type="http://schemas.microsoft.com/office/2007/relationships/stylesWithEffects" Target="stylesWithEffects.xm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10" Type="http://schemas.openxmlformats.org/officeDocument/2006/relationships/control" Target="activeX/activeX4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</dc:creator>
  <cp:keywords/>
  <dc:description/>
  <cp:lastModifiedBy>Natalie</cp:lastModifiedBy>
  <cp:revision>1</cp:revision>
  <dcterms:created xsi:type="dcterms:W3CDTF">2017-03-11T02:14:00Z</dcterms:created>
  <dcterms:modified xsi:type="dcterms:W3CDTF">2017-03-11T02:16:00Z</dcterms:modified>
</cp:coreProperties>
</file>