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21" w:rsidRDefault="00166021" w:rsidP="00BB0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69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 М. ПРОКОПУК</w:t>
      </w:r>
    </w:p>
    <w:p w:rsidR="00166021" w:rsidRDefault="00166021" w:rsidP="00BB0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Брест, </w:t>
      </w:r>
      <w:proofErr w:type="spellStart"/>
      <w:r w:rsidRPr="0012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БрГУ</w:t>
      </w:r>
      <w:proofErr w:type="spellEnd"/>
      <w:r w:rsidRPr="0012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 А. С. Пушкина</w:t>
      </w:r>
    </w:p>
    <w:p w:rsidR="00166021" w:rsidRPr="00AF21FE" w:rsidRDefault="00166021" w:rsidP="00913160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2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Научный руководитель – </w:t>
      </w:r>
      <w:r w:rsidRPr="00AF21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Г. И. </w:t>
      </w:r>
      <w:proofErr w:type="spellStart"/>
      <w:r w:rsidRPr="00AF21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Займист</w:t>
      </w:r>
      <w:proofErr w:type="spellEnd"/>
      <w:r w:rsidRPr="00AF2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кандидат философских наук, доцент, доцент кафедры уголовно-правовых дисциплин</w:t>
      </w:r>
    </w:p>
    <w:p w:rsidR="00166021" w:rsidRDefault="00166021" w:rsidP="00BB0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21FE" w:rsidRDefault="00166021" w:rsidP="00BB05DC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1269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РАВОВАЯ КУЛЬТУРА ЮРИСТА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СУЩНОСТЬ </w:t>
      </w:r>
    </w:p>
    <w:p w:rsidR="00166021" w:rsidRPr="00126947" w:rsidRDefault="00166021" w:rsidP="00BB05DC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СЛАГАЕМЫЕ</w:t>
      </w:r>
    </w:p>
    <w:p w:rsidR="00BE64C3" w:rsidRPr="00166021" w:rsidRDefault="006933EC" w:rsidP="00BB05D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Социально-гуманитарные </w:t>
      </w:r>
      <w:r w:rsidR="00AB61A5"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дисциплины в жизни </w:t>
      </w:r>
      <w:r w:rsidR="00B228EA"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</w:t>
      </w:r>
      <w:r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играют важную роль, так как участвуют в процессе морального и социального развития личности</w:t>
      </w:r>
      <w:r w:rsidR="00AB61A5"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вырабатывают её мировоззрение и активную социальную позицию. Социально-гуманитарные дисциплины содержат в себе подвижные и динамичные знания</w:t>
      </w:r>
      <w:r w:rsidR="00B228EA"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характерно для нашего времени. Так же эти дисциплины развивают гибкость и многогранность мышления,</w:t>
      </w:r>
      <w:r w:rsidR="00AF2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28EA"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наглядно-образное и логическое мышление.</w:t>
      </w:r>
    </w:p>
    <w:p w:rsidR="00CE6FF0" w:rsidRPr="00166021" w:rsidRDefault="00B228EA" w:rsidP="00BB0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социально-гуманитарные науки появились их целью было не только изучение общества, но и разработка методов его регулирования и преобразования.</w:t>
      </w:r>
      <w:r w:rsidR="00CE6FF0"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Проводились исследования не только общества в целом, но и отдельны</w:t>
      </w:r>
      <w:r w:rsidR="00AF2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CE6FF0"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 его жизнедеятельности, с целью найти способы управления и регулирования с</w:t>
      </w:r>
      <w:r w:rsidR="000E2768"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оциальных отношений и процессов [1].</w:t>
      </w:r>
    </w:p>
    <w:p w:rsidR="00CE6FF0" w:rsidRPr="00166021" w:rsidRDefault="00CE6FF0" w:rsidP="00BB0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 из этих способов нашли отражение в праве и морали. И если мораль – это не прописанное правило, которое соблюдается людьми</w:t>
      </w:r>
      <w:r w:rsidR="00EB134F"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исходя из внутренних убеждений, то право – это общеобязательные, гарантированные государством правила поведения. Но правовая культура общества в целом не очень высока и в таких случаях, как правило, необходимы специалисты такие как юристы.</w:t>
      </w:r>
    </w:p>
    <w:p w:rsidR="005D50FF" w:rsidRPr="00166021" w:rsidRDefault="00EB134F" w:rsidP="00BB0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Отсюда можно заметить неразрывную связь юридической деятельности</w:t>
      </w:r>
      <w:r w:rsidR="00405B6C"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социально-гуманитарными науками. В свою очередь эти науки помогают выработать будущим юристам необходимые качества для их профессиональной деятельности, например: динамичное принятие решений, гибкий ум, логическое мышление, гуманизм общественная активность и тому подобное</w:t>
      </w:r>
      <w:r w:rsidR="005D50FF"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Эти качества составляют профессиональную культуру юриста.</w:t>
      </w:r>
    </w:p>
    <w:p w:rsidR="00EB134F" w:rsidRPr="00166021" w:rsidRDefault="005D50FF" w:rsidP="00BB0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можно выделить один из центральных элементов профессиональной культуры – это правовая культура юриста</w:t>
      </w:r>
      <w:r w:rsidR="00982E4D"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2E4D" w:rsidRPr="00166021" w:rsidRDefault="00982E4D" w:rsidP="00BB0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данной статьи является – раскрыть понятие правовая культура юриста, описать её сущность и составляющие, а также определить её роль в профессиональной культуре юриста.</w:t>
      </w:r>
    </w:p>
    <w:p w:rsidR="003A1ECA" w:rsidRPr="00166021" w:rsidRDefault="003A1ECA" w:rsidP="00BB0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Правовая культура юриста</w:t>
      </w:r>
      <w:r w:rsidR="009A2280"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1FE"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A2280"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качественно характеризующая</w:t>
      </w:r>
      <w:r w:rsidR="00904964"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степень его </w:t>
      </w:r>
      <w:r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владения общими и специальными знаниями, ценностями, навыками необходимыми юристу в его профес</w:t>
      </w:r>
      <w:r w:rsidR="00904964"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сиональной деятельности. Правовая культура является центральным элементом, без которого невозможна </w:t>
      </w:r>
      <w:r w:rsidR="00904964"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профессиональная деятельность юриста</w:t>
      </w:r>
      <w:r w:rsidR="00844421"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04964"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4421"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культура настоящего специалиста</w:t>
      </w:r>
      <w:r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включает: политическую, этическую, эстетическую и психологическую культуру. Каждый из перечисленных компонентов профессиональной культуры имеет три уровня: интеллектуальный, ценностный и деятельный.</w:t>
      </w:r>
    </w:p>
    <w:p w:rsidR="003A1ECA" w:rsidRPr="00AF21FE" w:rsidRDefault="003A1ECA" w:rsidP="00BB0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Интеллектуальный ур</w:t>
      </w:r>
      <w:r w:rsidR="00844421" w:rsidRPr="00AF2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овень правовой культуры раскрывает</w:t>
      </w:r>
      <w:r w:rsidRPr="00AF2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глубину общих и специальных знаний в области юриспруденции. Ценностный уров</w:t>
      </w:r>
      <w:r w:rsidR="00844421" w:rsidRPr="00AF2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 правовой культуры включает в себя</w:t>
      </w:r>
      <w:r w:rsidRPr="00AF2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убеждения, принципы, ценности, идеалы, эмоции и другие внутренние императивные поведения, которые формируются на основе правовых знаний. Деятельный уровень</w:t>
      </w:r>
      <w:r w:rsidR="00844421" w:rsidRPr="00AF2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правовой культуры показывает</w:t>
      </w:r>
      <w:r w:rsidRPr="00AF2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степень реальной готовности общества и отдельной личности подчинить свои потребности и свое поведение правовым предписаниям.</w:t>
      </w:r>
    </w:p>
    <w:p w:rsidR="009A2280" w:rsidRPr="00166021" w:rsidRDefault="009A2280" w:rsidP="00BB0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021">
        <w:rPr>
          <w:rFonts w:ascii="Times New Roman" w:hAnsi="Times New Roman" w:cs="Times New Roman"/>
          <w:sz w:val="28"/>
          <w:szCs w:val="28"/>
        </w:rPr>
        <w:t>Помимо этого существует аксиологическая составляющая правовой культуры, которая проявляется в профессиональной культуре юристов на уровне практики. В культурологии выделяют отрасли культуры – определенные совокупности норм, правил и моделей поведения людей, которые составляют относительно замкнутую область в составе целого (экономическая, правовая, политическая, профессиональная, пед</w:t>
      </w:r>
      <w:r w:rsidR="005D4DCC">
        <w:rPr>
          <w:rFonts w:ascii="Times New Roman" w:hAnsi="Times New Roman" w:cs="Times New Roman"/>
          <w:sz w:val="28"/>
          <w:szCs w:val="28"/>
        </w:rPr>
        <w:t>агогическая)</w:t>
      </w:r>
      <w:r w:rsidR="000769D8" w:rsidRPr="00166021">
        <w:rPr>
          <w:rFonts w:ascii="Times New Roman" w:hAnsi="Times New Roman" w:cs="Times New Roman"/>
          <w:sz w:val="28"/>
          <w:szCs w:val="28"/>
        </w:rPr>
        <w:t>.</w:t>
      </w:r>
    </w:p>
    <w:p w:rsidR="003A1ECA" w:rsidRPr="00166021" w:rsidRDefault="003A1ECA" w:rsidP="00BB0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Правовая культура юриста складывается на основе правовой культуры общества </w:t>
      </w:r>
      <w:r w:rsidR="00844421"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конечном итоге</w:t>
      </w:r>
      <w:r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интегрированный результат взаимодействия правовых культур отдельных личностей. В отличии от правовой культуры общества и личности, правовая культура юриста носит профессиональный характер. Юристу недостаточно лишь общих фрагментированных знаний в области юриспруденции. Он должен:</w:t>
      </w:r>
    </w:p>
    <w:p w:rsidR="003A1ECA" w:rsidRPr="00166021" w:rsidRDefault="00844421" w:rsidP="00BB05DC">
      <w:pPr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</w:t>
      </w:r>
      <w:r w:rsidR="003A1ECA"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владеть специальной терминологией</w:t>
      </w:r>
      <w:r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юриспруденции</w:t>
      </w:r>
      <w:r w:rsidR="003A1ECA"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A1ECA" w:rsidRPr="00166021" w:rsidRDefault="003A1ECA" w:rsidP="00BB05DC">
      <w:pPr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возможности и последние достижения доктрины и юридической техники</w:t>
      </w:r>
      <w:r w:rsidR="00844421"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уметь её использовать в своей деятельности</w:t>
      </w:r>
      <w:r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A1ECA" w:rsidRPr="00166021" w:rsidRDefault="003A1ECA" w:rsidP="00BB05DC">
      <w:pPr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ориентироваться в действующем законодательстве</w:t>
      </w:r>
      <w:r w:rsidR="00844421"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изменениях</w:t>
      </w:r>
      <w:r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A1ECA" w:rsidRPr="00166021" w:rsidRDefault="003A1ECA" w:rsidP="00BB05DC">
      <w:pPr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досконально знать содержание тех правовых актов и норм, с которыми ему часто приходится сталкиваться по роду своей деятельности;</w:t>
      </w:r>
    </w:p>
    <w:p w:rsidR="003A1ECA" w:rsidRPr="00166021" w:rsidRDefault="003A1ECA" w:rsidP="00BB05DC">
      <w:pPr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профессионально тол</w:t>
      </w:r>
      <w:r w:rsidR="004F4E56"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ковать содержание правовых норм;</w:t>
      </w:r>
    </w:p>
    <w:p w:rsidR="0099057B" w:rsidRPr="00166021" w:rsidRDefault="004F4E56" w:rsidP="00BB05DC">
      <w:pPr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обладать профессиональными навыками совершения различных юридических действий;</w:t>
      </w:r>
    </w:p>
    <w:p w:rsidR="004F4E56" w:rsidRPr="00166021" w:rsidRDefault="004F4E56" w:rsidP="00BB05DC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 воплощать в жизнь </w:t>
      </w:r>
      <w:r w:rsidR="005D4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идею права и принцип законности </w:t>
      </w:r>
      <w:r w:rsidR="005D4DCC" w:rsidRPr="005D4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[2].</w:t>
      </w:r>
    </w:p>
    <w:p w:rsidR="003A1ECA" w:rsidRPr="00AF21FE" w:rsidRDefault="004F4E56" w:rsidP="00BB05DC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Можно отметить, что правовая культура юриста складывается из вышеперечисленных элементов, но </w:t>
      </w:r>
      <w:r w:rsidRPr="00166021">
        <w:rPr>
          <w:rFonts w:ascii="Times New Roman" w:hAnsi="Times New Roman" w:cs="Times New Roman"/>
          <w:sz w:val="28"/>
          <w:szCs w:val="28"/>
        </w:rPr>
        <w:t>о</w:t>
      </w:r>
      <w:r w:rsidR="0042018B" w:rsidRPr="00166021">
        <w:rPr>
          <w:rFonts w:ascii="Times New Roman" w:hAnsi="Times New Roman" w:cs="Times New Roman"/>
          <w:sz w:val="28"/>
          <w:szCs w:val="28"/>
        </w:rPr>
        <w:t xml:space="preserve">бщество часто путает профессиональную правовую культуру и правовую культуру общества. </w:t>
      </w:r>
      <w:r w:rsidR="00320692" w:rsidRPr="00166021">
        <w:rPr>
          <w:rFonts w:ascii="Times New Roman" w:hAnsi="Times New Roman" w:cs="Times New Roman"/>
          <w:sz w:val="28"/>
          <w:szCs w:val="28"/>
        </w:rPr>
        <w:t xml:space="preserve">Однако по мнению </w:t>
      </w:r>
      <w:r w:rsidR="003A1ECA" w:rsidRPr="00166021">
        <w:rPr>
          <w:rFonts w:ascii="Times New Roman" w:hAnsi="Times New Roman" w:cs="Times New Roman"/>
          <w:sz w:val="28"/>
          <w:szCs w:val="28"/>
        </w:rPr>
        <w:t>Н. С. Соколов</w:t>
      </w:r>
      <w:r w:rsidR="00320692" w:rsidRPr="00166021">
        <w:rPr>
          <w:rFonts w:ascii="Times New Roman" w:hAnsi="Times New Roman" w:cs="Times New Roman"/>
          <w:sz w:val="28"/>
          <w:szCs w:val="28"/>
        </w:rPr>
        <w:t>а</w:t>
      </w:r>
      <w:r w:rsidR="003A1ECA" w:rsidRPr="00166021">
        <w:rPr>
          <w:rFonts w:ascii="Times New Roman" w:hAnsi="Times New Roman" w:cs="Times New Roman"/>
          <w:sz w:val="28"/>
          <w:szCs w:val="28"/>
        </w:rPr>
        <w:t xml:space="preserve">, «правовая культура немыслима без человека и его деятельности, без прогрессивной направленности этой деятельности и передового мышления. Она выступает как социальное явление, охватывающее всю совокупность важнейших ценностных компонентов правовой реальности в ее фактическом функционировании и </w:t>
      </w:r>
      <w:r w:rsidR="003A1ECA" w:rsidRPr="009E5110">
        <w:rPr>
          <w:rFonts w:ascii="Times New Roman" w:hAnsi="Times New Roman" w:cs="Times New Roman"/>
          <w:sz w:val="28"/>
          <w:szCs w:val="28"/>
        </w:rPr>
        <w:t>развит</w:t>
      </w:r>
      <w:r w:rsidR="000769D8" w:rsidRPr="009E5110">
        <w:rPr>
          <w:rFonts w:ascii="Times New Roman" w:hAnsi="Times New Roman" w:cs="Times New Roman"/>
          <w:sz w:val="28"/>
          <w:szCs w:val="28"/>
        </w:rPr>
        <w:t xml:space="preserve">ии» </w:t>
      </w:r>
      <w:r w:rsidR="000E2768" w:rsidRPr="009E5110">
        <w:rPr>
          <w:rFonts w:ascii="Times New Roman" w:hAnsi="Times New Roman" w:cs="Times New Roman"/>
          <w:sz w:val="28"/>
          <w:szCs w:val="28"/>
        </w:rPr>
        <w:t>[</w:t>
      </w:r>
      <w:r w:rsidR="00AF21FE" w:rsidRPr="009E5110">
        <w:rPr>
          <w:rFonts w:ascii="Times New Roman" w:hAnsi="Times New Roman" w:cs="Times New Roman"/>
          <w:sz w:val="28"/>
          <w:szCs w:val="28"/>
        </w:rPr>
        <w:t xml:space="preserve">Цит. по: </w:t>
      </w:r>
      <w:r w:rsidR="00A30F16" w:rsidRPr="009E5110">
        <w:rPr>
          <w:rFonts w:ascii="Times New Roman" w:hAnsi="Times New Roman" w:cs="Times New Roman"/>
          <w:sz w:val="28"/>
          <w:szCs w:val="28"/>
        </w:rPr>
        <w:t>3</w:t>
      </w:r>
      <w:r w:rsidR="00235CF0" w:rsidRPr="009E5110">
        <w:rPr>
          <w:rFonts w:ascii="Times New Roman" w:hAnsi="Times New Roman" w:cs="Times New Roman"/>
          <w:sz w:val="28"/>
          <w:szCs w:val="28"/>
        </w:rPr>
        <w:t>]</w:t>
      </w:r>
      <w:r w:rsidR="003A1ECA" w:rsidRPr="009E5110">
        <w:rPr>
          <w:rFonts w:ascii="Times New Roman" w:hAnsi="Times New Roman" w:cs="Times New Roman"/>
          <w:sz w:val="28"/>
          <w:szCs w:val="28"/>
        </w:rPr>
        <w:t>.</w:t>
      </w:r>
    </w:p>
    <w:p w:rsidR="00F84EC8" w:rsidRPr="005D4DCC" w:rsidRDefault="00320692" w:rsidP="00BB0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021">
        <w:rPr>
          <w:rFonts w:ascii="Times New Roman" w:hAnsi="Times New Roman" w:cs="Times New Roman"/>
          <w:sz w:val="28"/>
          <w:szCs w:val="28"/>
        </w:rPr>
        <w:t>Так же существуют другие мнения, например</w:t>
      </w:r>
      <w:r w:rsidR="00235CF0" w:rsidRPr="00166021">
        <w:rPr>
          <w:rFonts w:ascii="Times New Roman" w:hAnsi="Times New Roman" w:cs="Times New Roman"/>
          <w:sz w:val="28"/>
          <w:szCs w:val="28"/>
        </w:rPr>
        <w:t xml:space="preserve"> С. Г. Дробязко считает, что</w:t>
      </w:r>
      <w:r w:rsidR="003A1ECA" w:rsidRPr="00166021">
        <w:rPr>
          <w:rFonts w:ascii="Times New Roman" w:hAnsi="Times New Roman" w:cs="Times New Roman"/>
          <w:sz w:val="28"/>
          <w:szCs w:val="28"/>
        </w:rPr>
        <w:t xml:space="preserve"> «правовые ценности, выработанные юристами-практиками на базе достижений юриспруденции, особенно ее прикладного аспекта, апробированные прогрессивной практикой, обогащенной ею и реал</w:t>
      </w:r>
      <w:r w:rsidR="000769D8" w:rsidRPr="00166021">
        <w:rPr>
          <w:rFonts w:ascii="Times New Roman" w:hAnsi="Times New Roman" w:cs="Times New Roman"/>
          <w:sz w:val="28"/>
          <w:szCs w:val="28"/>
        </w:rPr>
        <w:t>изуемой в повседневной жизни</w:t>
      </w:r>
      <w:bookmarkStart w:id="0" w:name="_GoBack"/>
      <w:r w:rsidR="000769D8" w:rsidRPr="009E5110">
        <w:rPr>
          <w:rFonts w:ascii="Times New Roman" w:hAnsi="Times New Roman" w:cs="Times New Roman"/>
          <w:sz w:val="28"/>
          <w:szCs w:val="28"/>
        </w:rPr>
        <w:t xml:space="preserve">» </w:t>
      </w:r>
      <w:r w:rsidR="000E2768" w:rsidRPr="009E5110">
        <w:rPr>
          <w:rFonts w:ascii="Times New Roman" w:hAnsi="Times New Roman" w:cs="Times New Roman"/>
          <w:sz w:val="28"/>
          <w:szCs w:val="28"/>
        </w:rPr>
        <w:t>[</w:t>
      </w:r>
      <w:r w:rsidR="00AF21FE" w:rsidRPr="009E5110">
        <w:rPr>
          <w:rFonts w:ascii="Times New Roman" w:hAnsi="Times New Roman" w:cs="Times New Roman"/>
          <w:sz w:val="28"/>
          <w:szCs w:val="28"/>
        </w:rPr>
        <w:t xml:space="preserve">Цит. по: </w:t>
      </w:r>
      <w:r w:rsidR="00A30F16" w:rsidRPr="009E5110">
        <w:rPr>
          <w:rFonts w:ascii="Times New Roman" w:hAnsi="Times New Roman" w:cs="Times New Roman"/>
          <w:sz w:val="28"/>
          <w:szCs w:val="28"/>
        </w:rPr>
        <w:t>3</w:t>
      </w:r>
      <w:r w:rsidR="00235CF0" w:rsidRPr="009E5110">
        <w:rPr>
          <w:rFonts w:ascii="Times New Roman" w:hAnsi="Times New Roman" w:cs="Times New Roman"/>
          <w:sz w:val="28"/>
          <w:szCs w:val="28"/>
        </w:rPr>
        <w:t>]</w:t>
      </w:r>
      <w:r w:rsidR="003A1ECA" w:rsidRPr="009E5110">
        <w:rPr>
          <w:rFonts w:ascii="Times New Roman" w:hAnsi="Times New Roman" w:cs="Times New Roman"/>
          <w:sz w:val="28"/>
          <w:szCs w:val="28"/>
        </w:rPr>
        <w:t>.</w:t>
      </w:r>
      <w:r w:rsidRPr="009E511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4F4E56" w:rsidRPr="00166021">
        <w:rPr>
          <w:rFonts w:ascii="Times New Roman" w:hAnsi="Times New Roman" w:cs="Times New Roman"/>
          <w:sz w:val="28"/>
          <w:szCs w:val="28"/>
        </w:rPr>
        <w:t>Отсюда следует</w:t>
      </w:r>
      <w:r w:rsidRPr="00166021">
        <w:rPr>
          <w:rFonts w:ascii="Times New Roman" w:hAnsi="Times New Roman" w:cs="Times New Roman"/>
          <w:sz w:val="28"/>
          <w:szCs w:val="28"/>
        </w:rPr>
        <w:t xml:space="preserve">, что важная роль в обществе принадлежит </w:t>
      </w:r>
      <w:r w:rsidR="00F84EC8" w:rsidRPr="00166021">
        <w:rPr>
          <w:rFonts w:ascii="Times New Roman" w:hAnsi="Times New Roman" w:cs="Times New Roman"/>
          <w:sz w:val="28"/>
          <w:szCs w:val="28"/>
        </w:rPr>
        <w:t xml:space="preserve">правовым ценностям, к </w:t>
      </w:r>
      <w:proofErr w:type="gramStart"/>
      <w:r w:rsidR="00F84EC8" w:rsidRPr="00166021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="00F84EC8" w:rsidRPr="00166021">
        <w:rPr>
          <w:rFonts w:ascii="Times New Roman" w:hAnsi="Times New Roman" w:cs="Times New Roman"/>
          <w:sz w:val="28"/>
          <w:szCs w:val="28"/>
        </w:rPr>
        <w:t xml:space="preserve"> прежде всего принадлежит само право как важнейшее средство регулирования обще</w:t>
      </w:r>
      <w:r w:rsidRPr="00166021">
        <w:rPr>
          <w:rFonts w:ascii="Times New Roman" w:hAnsi="Times New Roman" w:cs="Times New Roman"/>
          <w:sz w:val="28"/>
          <w:szCs w:val="28"/>
        </w:rPr>
        <w:t>ственных отношений. Кроме того</w:t>
      </w:r>
      <w:r w:rsidR="00F84EC8" w:rsidRPr="00166021">
        <w:rPr>
          <w:rFonts w:ascii="Times New Roman" w:hAnsi="Times New Roman" w:cs="Times New Roman"/>
          <w:sz w:val="28"/>
          <w:szCs w:val="28"/>
        </w:rPr>
        <w:t xml:space="preserve"> правовые ценности – это и система правовых знаний, взглядов, правовые установки и ценностные ориентации. </w:t>
      </w:r>
      <w:r w:rsidRPr="00166021">
        <w:rPr>
          <w:rFonts w:ascii="Times New Roman" w:hAnsi="Times New Roman" w:cs="Times New Roman"/>
          <w:sz w:val="28"/>
          <w:szCs w:val="28"/>
        </w:rPr>
        <w:t>Правовые ценности позволяют юристам</w:t>
      </w:r>
      <w:r w:rsidR="00F84EC8" w:rsidRPr="00166021">
        <w:rPr>
          <w:rFonts w:ascii="Times New Roman" w:hAnsi="Times New Roman" w:cs="Times New Roman"/>
          <w:sz w:val="28"/>
          <w:szCs w:val="28"/>
        </w:rPr>
        <w:t xml:space="preserve"> принимать правильные решен</w:t>
      </w:r>
      <w:r w:rsidR="009677F3" w:rsidRPr="00166021">
        <w:rPr>
          <w:rFonts w:ascii="Times New Roman" w:hAnsi="Times New Roman" w:cs="Times New Roman"/>
          <w:sz w:val="28"/>
          <w:szCs w:val="28"/>
        </w:rPr>
        <w:t>ия, действовать, взвешивая</w:t>
      </w:r>
      <w:r w:rsidR="00F84EC8" w:rsidRPr="00166021">
        <w:rPr>
          <w:rFonts w:ascii="Times New Roman" w:hAnsi="Times New Roman" w:cs="Times New Roman"/>
          <w:sz w:val="28"/>
          <w:szCs w:val="28"/>
        </w:rPr>
        <w:t xml:space="preserve"> свои права и обязанности</w:t>
      </w:r>
      <w:r w:rsidR="009677F3" w:rsidRPr="00166021">
        <w:rPr>
          <w:rFonts w:ascii="Times New Roman" w:hAnsi="Times New Roman" w:cs="Times New Roman"/>
          <w:sz w:val="28"/>
          <w:szCs w:val="28"/>
        </w:rPr>
        <w:t xml:space="preserve"> с законными интересами человека и гражданина</w:t>
      </w:r>
      <w:r w:rsidR="00F84EC8" w:rsidRPr="00166021">
        <w:rPr>
          <w:rFonts w:ascii="Times New Roman" w:hAnsi="Times New Roman" w:cs="Times New Roman"/>
          <w:sz w:val="28"/>
          <w:szCs w:val="28"/>
        </w:rPr>
        <w:t>, гос</w:t>
      </w:r>
      <w:r w:rsidR="009677F3" w:rsidRPr="00166021">
        <w:rPr>
          <w:rFonts w:ascii="Times New Roman" w:hAnsi="Times New Roman" w:cs="Times New Roman"/>
          <w:sz w:val="28"/>
          <w:szCs w:val="28"/>
        </w:rPr>
        <w:t>ударства и иных организаций. Так же</w:t>
      </w:r>
      <w:r w:rsidR="00F84EC8" w:rsidRPr="00166021">
        <w:rPr>
          <w:rFonts w:ascii="Times New Roman" w:hAnsi="Times New Roman" w:cs="Times New Roman"/>
          <w:sz w:val="28"/>
          <w:szCs w:val="28"/>
        </w:rPr>
        <w:t xml:space="preserve"> профессиональные юристы </w:t>
      </w:r>
      <w:r w:rsidR="009677F3" w:rsidRPr="00166021">
        <w:rPr>
          <w:rFonts w:ascii="Times New Roman" w:hAnsi="Times New Roman" w:cs="Times New Roman"/>
          <w:sz w:val="28"/>
          <w:szCs w:val="28"/>
        </w:rPr>
        <w:t xml:space="preserve">активно участвуют </w:t>
      </w:r>
      <w:r w:rsidR="00F84EC8" w:rsidRPr="00166021">
        <w:rPr>
          <w:rFonts w:ascii="Times New Roman" w:hAnsi="Times New Roman" w:cs="Times New Roman"/>
          <w:sz w:val="28"/>
          <w:szCs w:val="28"/>
        </w:rPr>
        <w:t>в «п</w:t>
      </w:r>
      <w:r w:rsidR="009677F3" w:rsidRPr="00166021">
        <w:rPr>
          <w:rFonts w:ascii="Times New Roman" w:hAnsi="Times New Roman" w:cs="Times New Roman"/>
          <w:sz w:val="28"/>
          <w:szCs w:val="28"/>
        </w:rPr>
        <w:t>роизводстве» правовых ценностей, осуществляя правотворческую деятельность,</w:t>
      </w:r>
      <w:r w:rsidR="00F84EC8" w:rsidRPr="00166021">
        <w:rPr>
          <w:rFonts w:ascii="Times New Roman" w:hAnsi="Times New Roman" w:cs="Times New Roman"/>
          <w:sz w:val="28"/>
          <w:szCs w:val="28"/>
        </w:rPr>
        <w:t xml:space="preserve"> </w:t>
      </w:r>
      <w:r w:rsidR="009677F3" w:rsidRPr="00166021">
        <w:rPr>
          <w:rFonts w:ascii="Times New Roman" w:hAnsi="Times New Roman" w:cs="Times New Roman"/>
          <w:sz w:val="28"/>
          <w:szCs w:val="28"/>
        </w:rPr>
        <w:t>выдвигая правовые идеи</w:t>
      </w:r>
      <w:r w:rsidR="00F84EC8" w:rsidRPr="00166021">
        <w:rPr>
          <w:rFonts w:ascii="Times New Roman" w:hAnsi="Times New Roman" w:cs="Times New Roman"/>
          <w:sz w:val="28"/>
          <w:szCs w:val="28"/>
        </w:rPr>
        <w:t>, разработки проектов законодательных а</w:t>
      </w:r>
      <w:r w:rsidR="009677F3" w:rsidRPr="00166021">
        <w:rPr>
          <w:rFonts w:ascii="Times New Roman" w:hAnsi="Times New Roman" w:cs="Times New Roman"/>
          <w:sz w:val="28"/>
          <w:szCs w:val="28"/>
        </w:rPr>
        <w:t>ктов, их обсуждения, разъяснения и т. п</w:t>
      </w:r>
      <w:r w:rsidR="00F84EC8" w:rsidRPr="00166021">
        <w:rPr>
          <w:rFonts w:ascii="Times New Roman" w:hAnsi="Times New Roman" w:cs="Times New Roman"/>
          <w:sz w:val="28"/>
          <w:szCs w:val="28"/>
        </w:rPr>
        <w:t>.</w:t>
      </w:r>
      <w:r w:rsidR="005D4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EC8" w:rsidRPr="00166021" w:rsidRDefault="009A2280" w:rsidP="00BB0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021">
        <w:rPr>
          <w:rFonts w:ascii="Times New Roman" w:hAnsi="Times New Roman" w:cs="Times New Roman"/>
          <w:sz w:val="28"/>
          <w:szCs w:val="28"/>
        </w:rPr>
        <w:t xml:space="preserve">Правовые ценности также содержат в себе </w:t>
      </w:r>
      <w:r w:rsidR="00F84EC8" w:rsidRPr="00166021">
        <w:rPr>
          <w:rFonts w:ascii="Times New Roman" w:hAnsi="Times New Roman" w:cs="Times New Roman"/>
          <w:sz w:val="28"/>
          <w:szCs w:val="28"/>
        </w:rPr>
        <w:t xml:space="preserve">практический опыт </w:t>
      </w:r>
      <w:r w:rsidRPr="00166021">
        <w:rPr>
          <w:rFonts w:ascii="Times New Roman" w:hAnsi="Times New Roman" w:cs="Times New Roman"/>
          <w:sz w:val="28"/>
          <w:szCs w:val="28"/>
        </w:rPr>
        <w:t>прошлого поколения</w:t>
      </w:r>
      <w:r w:rsidR="00F84EC8" w:rsidRPr="00166021">
        <w:rPr>
          <w:rFonts w:ascii="Times New Roman" w:hAnsi="Times New Roman" w:cs="Times New Roman"/>
          <w:sz w:val="28"/>
          <w:szCs w:val="28"/>
        </w:rPr>
        <w:t xml:space="preserve"> юристов, который позволяет</w:t>
      </w:r>
      <w:r w:rsidRPr="00166021">
        <w:rPr>
          <w:rFonts w:ascii="Times New Roman" w:hAnsi="Times New Roman" w:cs="Times New Roman"/>
          <w:sz w:val="28"/>
          <w:szCs w:val="28"/>
        </w:rPr>
        <w:t xml:space="preserve"> в настоящее время</w:t>
      </w:r>
      <w:r w:rsidR="00F84EC8" w:rsidRPr="00166021">
        <w:rPr>
          <w:rFonts w:ascii="Times New Roman" w:hAnsi="Times New Roman" w:cs="Times New Roman"/>
          <w:sz w:val="28"/>
          <w:szCs w:val="28"/>
        </w:rPr>
        <w:t xml:space="preserve"> выбрать </w:t>
      </w:r>
      <w:r w:rsidR="0075489B" w:rsidRPr="00166021">
        <w:rPr>
          <w:rFonts w:ascii="Times New Roman" w:hAnsi="Times New Roman" w:cs="Times New Roman"/>
          <w:sz w:val="28"/>
          <w:szCs w:val="28"/>
        </w:rPr>
        <w:t xml:space="preserve">более необходимые и подходящие </w:t>
      </w:r>
      <w:r w:rsidR="00F84EC8" w:rsidRPr="00166021">
        <w:rPr>
          <w:rFonts w:ascii="Times New Roman" w:hAnsi="Times New Roman" w:cs="Times New Roman"/>
          <w:sz w:val="28"/>
          <w:szCs w:val="28"/>
        </w:rPr>
        <w:t>п</w:t>
      </w:r>
      <w:r w:rsidR="0075489B" w:rsidRPr="00166021">
        <w:rPr>
          <w:rFonts w:ascii="Times New Roman" w:hAnsi="Times New Roman" w:cs="Times New Roman"/>
          <w:sz w:val="28"/>
          <w:szCs w:val="28"/>
        </w:rPr>
        <w:t>ути своего дальнейшего</w:t>
      </w:r>
      <w:r w:rsidR="00F84EC8" w:rsidRPr="00166021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75489B" w:rsidRPr="00166021">
        <w:rPr>
          <w:rFonts w:ascii="Times New Roman" w:hAnsi="Times New Roman" w:cs="Times New Roman"/>
          <w:sz w:val="28"/>
          <w:szCs w:val="28"/>
        </w:rPr>
        <w:t xml:space="preserve"> в сфере юриспруденции. Поэтому</w:t>
      </w:r>
      <w:r w:rsidR="00F84EC8" w:rsidRPr="00166021">
        <w:rPr>
          <w:rFonts w:ascii="Times New Roman" w:hAnsi="Times New Roman" w:cs="Times New Roman"/>
          <w:sz w:val="28"/>
          <w:szCs w:val="28"/>
        </w:rPr>
        <w:t xml:space="preserve"> юристы выступают в роли носителей и хранителей правовых ценностей. </w:t>
      </w:r>
      <w:r w:rsidR="0075489B" w:rsidRPr="00166021">
        <w:rPr>
          <w:rFonts w:ascii="Times New Roman" w:hAnsi="Times New Roman" w:cs="Times New Roman"/>
          <w:sz w:val="28"/>
          <w:szCs w:val="28"/>
        </w:rPr>
        <w:t xml:space="preserve">Отсюда </w:t>
      </w:r>
      <w:r w:rsidR="004F4E56" w:rsidRPr="00166021">
        <w:rPr>
          <w:rFonts w:ascii="Times New Roman" w:hAnsi="Times New Roman" w:cs="Times New Roman"/>
          <w:sz w:val="28"/>
          <w:szCs w:val="28"/>
        </w:rPr>
        <w:t xml:space="preserve">напрашивается </w:t>
      </w:r>
      <w:r w:rsidR="0075489B" w:rsidRPr="00166021">
        <w:rPr>
          <w:rFonts w:ascii="Times New Roman" w:hAnsi="Times New Roman" w:cs="Times New Roman"/>
          <w:sz w:val="28"/>
          <w:szCs w:val="28"/>
        </w:rPr>
        <w:t xml:space="preserve">вывод, что можно </w:t>
      </w:r>
      <w:r w:rsidR="00F84EC8" w:rsidRPr="00166021">
        <w:rPr>
          <w:rFonts w:ascii="Times New Roman" w:hAnsi="Times New Roman" w:cs="Times New Roman"/>
          <w:sz w:val="28"/>
          <w:szCs w:val="28"/>
        </w:rPr>
        <w:t xml:space="preserve">рассматривать саму </w:t>
      </w:r>
      <w:r w:rsidR="0075489B" w:rsidRPr="00166021">
        <w:rPr>
          <w:rFonts w:ascii="Times New Roman" w:hAnsi="Times New Roman" w:cs="Times New Roman"/>
          <w:sz w:val="28"/>
          <w:szCs w:val="28"/>
        </w:rPr>
        <w:t xml:space="preserve">профессиональную деятельность юриста </w:t>
      </w:r>
      <w:r w:rsidR="00F84EC8" w:rsidRPr="00166021">
        <w:rPr>
          <w:rFonts w:ascii="Times New Roman" w:hAnsi="Times New Roman" w:cs="Times New Roman"/>
          <w:sz w:val="28"/>
          <w:szCs w:val="28"/>
        </w:rPr>
        <w:t>в качестве относительно самостоятельной правовой ценности.</w:t>
      </w:r>
    </w:p>
    <w:p w:rsidR="0069406A" w:rsidRPr="00166021" w:rsidRDefault="0075489B" w:rsidP="00BB0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021">
        <w:rPr>
          <w:rFonts w:ascii="Times New Roman" w:hAnsi="Times New Roman" w:cs="Times New Roman"/>
          <w:sz w:val="28"/>
          <w:szCs w:val="28"/>
        </w:rPr>
        <w:t xml:space="preserve">Правовая культура юриста понимается </w:t>
      </w:r>
      <w:r w:rsidR="00F84EC8" w:rsidRPr="00166021">
        <w:rPr>
          <w:rFonts w:ascii="Times New Roman" w:hAnsi="Times New Roman" w:cs="Times New Roman"/>
          <w:sz w:val="28"/>
          <w:szCs w:val="28"/>
        </w:rPr>
        <w:t>в к</w:t>
      </w:r>
      <w:r w:rsidRPr="00166021">
        <w:rPr>
          <w:rFonts w:ascii="Times New Roman" w:hAnsi="Times New Roman" w:cs="Times New Roman"/>
          <w:sz w:val="28"/>
          <w:szCs w:val="28"/>
        </w:rPr>
        <w:t>ритическом творческом постижении</w:t>
      </w:r>
      <w:r w:rsidR="00F84EC8" w:rsidRPr="00166021">
        <w:rPr>
          <w:rFonts w:ascii="Times New Roman" w:hAnsi="Times New Roman" w:cs="Times New Roman"/>
          <w:sz w:val="28"/>
          <w:szCs w:val="28"/>
        </w:rPr>
        <w:t xml:space="preserve"> правовых норм, законов, правовых явлений с </w:t>
      </w:r>
      <w:r w:rsidRPr="00166021">
        <w:rPr>
          <w:rFonts w:ascii="Times New Roman" w:hAnsi="Times New Roman" w:cs="Times New Roman"/>
          <w:sz w:val="28"/>
          <w:szCs w:val="28"/>
        </w:rPr>
        <w:t>точки зрения их гуманистической</w:t>
      </w:r>
      <w:r w:rsidR="00F84EC8" w:rsidRPr="00166021">
        <w:rPr>
          <w:rFonts w:ascii="Times New Roman" w:hAnsi="Times New Roman" w:cs="Times New Roman"/>
          <w:sz w:val="28"/>
          <w:szCs w:val="28"/>
        </w:rPr>
        <w:t>, демо</w:t>
      </w:r>
      <w:r w:rsidRPr="00166021">
        <w:rPr>
          <w:rFonts w:ascii="Times New Roman" w:hAnsi="Times New Roman" w:cs="Times New Roman"/>
          <w:sz w:val="28"/>
          <w:szCs w:val="28"/>
        </w:rPr>
        <w:t>кратической и моральной составляющей</w:t>
      </w:r>
      <w:r w:rsidR="008006A8" w:rsidRPr="00166021">
        <w:rPr>
          <w:rFonts w:ascii="Times New Roman" w:hAnsi="Times New Roman" w:cs="Times New Roman"/>
          <w:sz w:val="28"/>
          <w:szCs w:val="28"/>
        </w:rPr>
        <w:t>. Влияние на все элементы правовой культуры человека и гражданина</w:t>
      </w:r>
      <w:r w:rsidR="00F84EC8" w:rsidRPr="00166021">
        <w:rPr>
          <w:rFonts w:ascii="Times New Roman" w:hAnsi="Times New Roman" w:cs="Times New Roman"/>
          <w:sz w:val="28"/>
          <w:szCs w:val="28"/>
        </w:rPr>
        <w:t xml:space="preserve"> невозможно без достижения высокого уровня профессиональной правовой культуры</w:t>
      </w:r>
      <w:r w:rsidR="008006A8" w:rsidRPr="00166021">
        <w:rPr>
          <w:rFonts w:ascii="Times New Roman" w:hAnsi="Times New Roman" w:cs="Times New Roman"/>
          <w:sz w:val="28"/>
          <w:szCs w:val="28"/>
        </w:rPr>
        <w:t xml:space="preserve"> юриста. </w:t>
      </w:r>
    </w:p>
    <w:p w:rsidR="008E6649" w:rsidRPr="00166021" w:rsidRDefault="003A7748" w:rsidP="00BB0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021">
        <w:rPr>
          <w:rFonts w:ascii="Times New Roman" w:hAnsi="Times New Roman" w:cs="Times New Roman"/>
          <w:sz w:val="28"/>
          <w:szCs w:val="28"/>
        </w:rPr>
        <w:lastRenderedPageBreak/>
        <w:t>Отсюда следует</w:t>
      </w:r>
      <w:r w:rsidR="008E6649" w:rsidRPr="00166021">
        <w:rPr>
          <w:rFonts w:ascii="Times New Roman" w:hAnsi="Times New Roman" w:cs="Times New Roman"/>
          <w:sz w:val="28"/>
          <w:szCs w:val="28"/>
        </w:rPr>
        <w:t>,</w:t>
      </w:r>
      <w:r w:rsidRPr="00166021">
        <w:rPr>
          <w:rFonts w:ascii="Times New Roman" w:hAnsi="Times New Roman" w:cs="Times New Roman"/>
          <w:sz w:val="28"/>
          <w:szCs w:val="28"/>
        </w:rPr>
        <w:t xml:space="preserve"> что</w:t>
      </w:r>
      <w:r w:rsidR="008E6649" w:rsidRPr="00166021">
        <w:rPr>
          <w:rFonts w:ascii="Times New Roman" w:hAnsi="Times New Roman" w:cs="Times New Roman"/>
          <w:sz w:val="28"/>
          <w:szCs w:val="28"/>
        </w:rPr>
        <w:t xml:space="preserve"> профессиональная пр</w:t>
      </w:r>
      <w:r w:rsidR="009011B6" w:rsidRPr="00166021">
        <w:rPr>
          <w:rFonts w:ascii="Times New Roman" w:hAnsi="Times New Roman" w:cs="Times New Roman"/>
          <w:sz w:val="28"/>
          <w:szCs w:val="28"/>
        </w:rPr>
        <w:t>авовая культура неизбежно обязана</w:t>
      </w:r>
      <w:r w:rsidR="008E6649" w:rsidRPr="00166021">
        <w:rPr>
          <w:rFonts w:ascii="Times New Roman" w:hAnsi="Times New Roman" w:cs="Times New Roman"/>
          <w:sz w:val="28"/>
          <w:szCs w:val="28"/>
        </w:rPr>
        <w:t xml:space="preserve"> </w:t>
      </w:r>
      <w:r w:rsidR="0069406A" w:rsidRPr="00166021">
        <w:rPr>
          <w:rFonts w:ascii="Times New Roman" w:hAnsi="Times New Roman" w:cs="Times New Roman"/>
          <w:sz w:val="28"/>
          <w:szCs w:val="28"/>
        </w:rPr>
        <w:t>передавать</w:t>
      </w:r>
      <w:r w:rsidR="009011B6" w:rsidRPr="00166021">
        <w:rPr>
          <w:rFonts w:ascii="Times New Roman" w:hAnsi="Times New Roman" w:cs="Times New Roman"/>
          <w:sz w:val="28"/>
          <w:szCs w:val="28"/>
        </w:rPr>
        <w:t xml:space="preserve"> и воспроизводить основные все</w:t>
      </w:r>
      <w:r w:rsidR="008E6649" w:rsidRPr="00166021">
        <w:rPr>
          <w:rFonts w:ascii="Times New Roman" w:hAnsi="Times New Roman" w:cs="Times New Roman"/>
          <w:sz w:val="28"/>
          <w:szCs w:val="28"/>
        </w:rPr>
        <w:t>чело</w:t>
      </w:r>
      <w:r w:rsidR="009011B6" w:rsidRPr="00166021">
        <w:rPr>
          <w:rFonts w:ascii="Times New Roman" w:hAnsi="Times New Roman" w:cs="Times New Roman"/>
          <w:sz w:val="28"/>
          <w:szCs w:val="28"/>
        </w:rPr>
        <w:t>веческие и соответственно пра</w:t>
      </w:r>
      <w:r w:rsidR="008E6649" w:rsidRPr="00166021">
        <w:rPr>
          <w:rFonts w:ascii="Times New Roman" w:hAnsi="Times New Roman" w:cs="Times New Roman"/>
          <w:sz w:val="28"/>
          <w:szCs w:val="28"/>
        </w:rPr>
        <w:t>вовые ценности</w:t>
      </w:r>
      <w:r w:rsidR="009011B6" w:rsidRPr="00166021">
        <w:rPr>
          <w:rFonts w:ascii="Times New Roman" w:hAnsi="Times New Roman" w:cs="Times New Roman"/>
          <w:sz w:val="28"/>
          <w:szCs w:val="28"/>
        </w:rPr>
        <w:t>, включая</w:t>
      </w:r>
      <w:r w:rsidR="008E6649" w:rsidRPr="00166021">
        <w:rPr>
          <w:rFonts w:ascii="Times New Roman" w:hAnsi="Times New Roman" w:cs="Times New Roman"/>
          <w:sz w:val="28"/>
          <w:szCs w:val="28"/>
        </w:rPr>
        <w:t xml:space="preserve"> собственную ценность права как такового. Любой уровень правовой культуры предполагает определенные нормы действующего законодательства, умение ими пользоваться. Уровень овладения правовыми ценностями</w:t>
      </w:r>
      <w:r w:rsidR="009011B6" w:rsidRPr="00166021">
        <w:rPr>
          <w:rFonts w:ascii="Times New Roman" w:hAnsi="Times New Roman" w:cs="Times New Roman"/>
          <w:sz w:val="28"/>
          <w:szCs w:val="28"/>
        </w:rPr>
        <w:t xml:space="preserve"> </w:t>
      </w:r>
      <w:r w:rsidR="008E6649" w:rsidRPr="00166021">
        <w:rPr>
          <w:rFonts w:ascii="Times New Roman" w:hAnsi="Times New Roman" w:cs="Times New Roman"/>
          <w:sz w:val="28"/>
          <w:szCs w:val="28"/>
        </w:rPr>
        <w:t>является характеристикой уровня правовой культуры.</w:t>
      </w:r>
      <w:r w:rsidR="00833368" w:rsidRPr="00166021">
        <w:rPr>
          <w:rFonts w:ascii="Times New Roman" w:hAnsi="Times New Roman" w:cs="Times New Roman"/>
          <w:sz w:val="28"/>
          <w:szCs w:val="28"/>
        </w:rPr>
        <w:t xml:space="preserve"> Кроме того можно отметить</w:t>
      </w:r>
      <w:r w:rsidR="009011B6" w:rsidRPr="00166021">
        <w:rPr>
          <w:rFonts w:ascii="Times New Roman" w:hAnsi="Times New Roman" w:cs="Times New Roman"/>
          <w:sz w:val="28"/>
          <w:szCs w:val="28"/>
        </w:rPr>
        <w:t>, что правовая культура юриста имеет более высокие показатели,</w:t>
      </w:r>
      <w:r w:rsidR="005D4DCC">
        <w:rPr>
          <w:rFonts w:ascii="Times New Roman" w:hAnsi="Times New Roman" w:cs="Times New Roman"/>
          <w:sz w:val="28"/>
          <w:szCs w:val="28"/>
        </w:rPr>
        <w:t xml:space="preserve"> такие как уровень правосознания</w:t>
      </w:r>
      <w:r w:rsidR="00F030DF">
        <w:rPr>
          <w:rFonts w:ascii="Times New Roman" w:hAnsi="Times New Roman" w:cs="Times New Roman"/>
          <w:sz w:val="28"/>
          <w:szCs w:val="28"/>
        </w:rPr>
        <w:t xml:space="preserve">, законности и правопорядка, уровень правотворческой и </w:t>
      </w:r>
      <w:proofErr w:type="spellStart"/>
      <w:r w:rsidR="00F030DF">
        <w:rPr>
          <w:rFonts w:ascii="Times New Roman" w:hAnsi="Times New Roman" w:cs="Times New Roman"/>
          <w:sz w:val="28"/>
          <w:szCs w:val="28"/>
        </w:rPr>
        <w:t>правоисполнительной</w:t>
      </w:r>
      <w:proofErr w:type="spellEnd"/>
      <w:r w:rsidR="00F030DF">
        <w:rPr>
          <w:rFonts w:ascii="Times New Roman" w:hAnsi="Times New Roman" w:cs="Times New Roman"/>
          <w:sz w:val="28"/>
          <w:szCs w:val="28"/>
        </w:rPr>
        <w:t xml:space="preserve"> культуры и другие показатели,</w:t>
      </w:r>
      <w:r w:rsidR="009011B6" w:rsidRPr="00166021">
        <w:rPr>
          <w:rFonts w:ascii="Times New Roman" w:hAnsi="Times New Roman" w:cs="Times New Roman"/>
          <w:sz w:val="28"/>
          <w:szCs w:val="28"/>
        </w:rPr>
        <w:t xml:space="preserve"> относительно правовой культуры отдельных граждан</w:t>
      </w:r>
      <w:r w:rsidR="00951B48" w:rsidRPr="00166021">
        <w:rPr>
          <w:rFonts w:ascii="Times New Roman" w:hAnsi="Times New Roman" w:cs="Times New Roman"/>
          <w:sz w:val="28"/>
          <w:szCs w:val="28"/>
        </w:rPr>
        <w:t xml:space="preserve"> и</w:t>
      </w:r>
      <w:r w:rsidR="009011B6" w:rsidRPr="00166021">
        <w:rPr>
          <w:rFonts w:ascii="Times New Roman" w:hAnsi="Times New Roman" w:cs="Times New Roman"/>
          <w:sz w:val="28"/>
          <w:szCs w:val="28"/>
        </w:rPr>
        <w:t xml:space="preserve"> общества в целом.</w:t>
      </w:r>
    </w:p>
    <w:p w:rsidR="003A7748" w:rsidRPr="00166021" w:rsidRDefault="003A7748" w:rsidP="00BB0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021">
        <w:rPr>
          <w:rFonts w:ascii="Times New Roman" w:hAnsi="Times New Roman" w:cs="Times New Roman"/>
          <w:sz w:val="28"/>
          <w:szCs w:val="28"/>
        </w:rPr>
        <w:t>Таким образом, правовая культура юриста играет главную роль в его профессиональной деятельности, так как характеризует степень его владения</w:t>
      </w:r>
      <w:r w:rsidR="00552647" w:rsidRPr="00166021">
        <w:rPr>
          <w:rFonts w:ascii="Times New Roman" w:hAnsi="Times New Roman" w:cs="Times New Roman"/>
          <w:sz w:val="28"/>
          <w:szCs w:val="28"/>
        </w:rPr>
        <w:t xml:space="preserve"> профессиональными навыками и знаниями в сфере юриспруденции, выделяя три уровня правовой культуры юриста.</w:t>
      </w:r>
    </w:p>
    <w:p w:rsidR="00AF21FE" w:rsidRPr="00A30F16" w:rsidRDefault="00AF21FE" w:rsidP="00A30F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AD6" w:rsidRPr="00A30F16" w:rsidRDefault="002F5AD6" w:rsidP="00A30F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16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7167E7" w:rsidRPr="00A30F16" w:rsidRDefault="00AF21FE" w:rsidP="00A30F16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0F16">
        <w:rPr>
          <w:rFonts w:ascii="Times New Roman" w:hAnsi="Times New Roman" w:cs="Times New Roman"/>
          <w:sz w:val="28"/>
          <w:szCs w:val="28"/>
        </w:rPr>
        <w:t>Цвык</w:t>
      </w:r>
      <w:proofErr w:type="spellEnd"/>
      <w:r w:rsidRPr="00A30F16">
        <w:rPr>
          <w:rFonts w:ascii="Times New Roman" w:hAnsi="Times New Roman" w:cs="Times New Roman"/>
          <w:sz w:val="28"/>
          <w:szCs w:val="28"/>
        </w:rPr>
        <w:t xml:space="preserve">, В. А. </w:t>
      </w:r>
      <w:r w:rsidR="007167E7" w:rsidRPr="00A30F16">
        <w:rPr>
          <w:rFonts w:ascii="Times New Roman" w:hAnsi="Times New Roman" w:cs="Times New Roman"/>
          <w:sz w:val="28"/>
          <w:szCs w:val="28"/>
        </w:rPr>
        <w:t>Роль социально-гуманитарных наук в формировании профессионала [Электронный ресурс] /</w:t>
      </w:r>
      <w:r w:rsidRPr="00A30F16">
        <w:rPr>
          <w:rFonts w:ascii="Times New Roman" w:hAnsi="Times New Roman" w:cs="Times New Roman"/>
          <w:sz w:val="28"/>
          <w:szCs w:val="28"/>
        </w:rPr>
        <w:t xml:space="preserve"> В. А. </w:t>
      </w:r>
      <w:proofErr w:type="spellStart"/>
      <w:r w:rsidRPr="00A30F16">
        <w:rPr>
          <w:rFonts w:ascii="Times New Roman" w:hAnsi="Times New Roman" w:cs="Times New Roman"/>
          <w:sz w:val="28"/>
          <w:szCs w:val="28"/>
        </w:rPr>
        <w:t>Цвык</w:t>
      </w:r>
      <w:proofErr w:type="spellEnd"/>
      <w:r w:rsidRPr="00A30F16">
        <w:rPr>
          <w:rFonts w:ascii="Times New Roman" w:hAnsi="Times New Roman" w:cs="Times New Roman"/>
          <w:sz w:val="28"/>
          <w:szCs w:val="28"/>
        </w:rPr>
        <w:t xml:space="preserve">. </w:t>
      </w:r>
      <w:r w:rsidR="007167E7" w:rsidRPr="00A30F16">
        <w:rPr>
          <w:rFonts w:ascii="Times New Roman" w:hAnsi="Times New Roman" w:cs="Times New Roman"/>
          <w:sz w:val="28"/>
          <w:szCs w:val="28"/>
        </w:rPr>
        <w:t xml:space="preserve">– 2007. – Режим доступа: </w:t>
      </w:r>
      <w:hyperlink r:id="rId6" w:history="1">
        <w:r w:rsidR="000E2768" w:rsidRPr="00A30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E2768" w:rsidRPr="00A30F16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E2768" w:rsidRPr="00A30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proofErr w:type="spellEnd"/>
        <w:r w:rsidR="000E2768" w:rsidRPr="00A30F1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E2768" w:rsidRPr="00A30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E2768" w:rsidRPr="00A30F1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0E2768" w:rsidRPr="00A30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="000E2768" w:rsidRPr="00A30F1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0E2768" w:rsidRPr="00A30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0E2768" w:rsidRPr="00A30F1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0E2768" w:rsidRPr="00A30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rol</w:t>
        </w:r>
        <w:proofErr w:type="spellEnd"/>
        <w:r w:rsidR="000E2768" w:rsidRPr="00A30F1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E2768" w:rsidRPr="00A30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sotsialno</w:t>
        </w:r>
        <w:proofErr w:type="spellEnd"/>
        <w:r w:rsidR="000E2768" w:rsidRPr="00A30F1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E2768" w:rsidRPr="00A30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gumanitarnyh</w:t>
        </w:r>
        <w:proofErr w:type="spellEnd"/>
        <w:r w:rsidR="000E2768" w:rsidRPr="00A30F1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E2768" w:rsidRPr="00A30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nauk</w:t>
        </w:r>
        <w:proofErr w:type="spellEnd"/>
        <w:r w:rsidR="000E2768" w:rsidRPr="00A30F1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0E2768" w:rsidRPr="00A30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0E2768" w:rsidRPr="00A30F1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E2768" w:rsidRPr="00A30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formirovanii</w:t>
        </w:r>
        <w:proofErr w:type="spellEnd"/>
        <w:r w:rsidR="000E2768" w:rsidRPr="00A30F1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E2768" w:rsidRPr="00A30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professionala</w:t>
        </w:r>
        <w:proofErr w:type="spellEnd"/>
      </w:hyperlink>
      <w:r w:rsidR="000E2768" w:rsidRPr="00A30F16">
        <w:rPr>
          <w:rFonts w:ascii="Times New Roman" w:hAnsi="Times New Roman" w:cs="Times New Roman"/>
          <w:sz w:val="28"/>
          <w:szCs w:val="28"/>
        </w:rPr>
        <w:t>. – Дата доступа: 28.10.2020.</w:t>
      </w:r>
    </w:p>
    <w:p w:rsidR="00405BC9" w:rsidRPr="00A30F16" w:rsidRDefault="006A1BA0" w:rsidP="00A30F16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Style w:val="a4"/>
          <w:sz w:val="28"/>
          <w:szCs w:val="28"/>
        </w:rPr>
      </w:pPr>
      <w:r w:rsidRPr="00A30F16">
        <w:rPr>
          <w:sz w:val="28"/>
          <w:szCs w:val="28"/>
        </w:rPr>
        <w:t>Профессиональная культура юриста [Электронный ресурс] /</w:t>
      </w:r>
      <w:r w:rsidR="00913160" w:rsidRPr="00A30F16">
        <w:rPr>
          <w:sz w:val="28"/>
          <w:szCs w:val="28"/>
        </w:rPr>
        <w:t xml:space="preserve"> </w:t>
      </w:r>
      <w:r w:rsidR="00913160" w:rsidRPr="00A30F16">
        <w:rPr>
          <w:color w:val="000000"/>
          <w:sz w:val="28"/>
          <w:szCs w:val="28"/>
        </w:rPr>
        <w:t>Юридическая деонтология</w:t>
      </w:r>
      <w:proofErr w:type="gramStart"/>
      <w:r w:rsidR="00913160" w:rsidRPr="00A30F16">
        <w:rPr>
          <w:color w:val="000000"/>
          <w:sz w:val="28"/>
          <w:szCs w:val="28"/>
        </w:rPr>
        <w:t xml:space="preserve"> :</w:t>
      </w:r>
      <w:proofErr w:type="gramEnd"/>
      <w:r w:rsidR="00913160" w:rsidRPr="00A30F16">
        <w:rPr>
          <w:color w:val="000000"/>
          <w:sz w:val="28"/>
          <w:szCs w:val="28"/>
        </w:rPr>
        <w:t xml:space="preserve"> Метод</w:t>
      </w:r>
      <w:proofErr w:type="gramStart"/>
      <w:r w:rsidR="00913160" w:rsidRPr="00A30F16">
        <w:rPr>
          <w:color w:val="000000"/>
          <w:sz w:val="28"/>
          <w:szCs w:val="28"/>
        </w:rPr>
        <w:t>.</w:t>
      </w:r>
      <w:proofErr w:type="gramEnd"/>
      <w:r w:rsidR="00913160" w:rsidRPr="00A30F16">
        <w:rPr>
          <w:color w:val="000000"/>
          <w:sz w:val="28"/>
          <w:szCs w:val="28"/>
        </w:rPr>
        <w:t xml:space="preserve"> </w:t>
      </w:r>
      <w:proofErr w:type="gramStart"/>
      <w:r w:rsidR="00913160" w:rsidRPr="00A30F16">
        <w:rPr>
          <w:color w:val="000000"/>
          <w:sz w:val="28"/>
          <w:szCs w:val="28"/>
        </w:rPr>
        <w:t>у</w:t>
      </w:r>
      <w:proofErr w:type="gramEnd"/>
      <w:r w:rsidR="00913160" w:rsidRPr="00A30F16">
        <w:rPr>
          <w:color w:val="000000"/>
          <w:sz w:val="28"/>
          <w:szCs w:val="28"/>
        </w:rPr>
        <w:t>казания по дисциплине ; с</w:t>
      </w:r>
      <w:r w:rsidR="00913160" w:rsidRPr="00913160">
        <w:rPr>
          <w:color w:val="000000"/>
          <w:sz w:val="28"/>
          <w:szCs w:val="28"/>
        </w:rPr>
        <w:t>ост. Д.</w:t>
      </w:r>
      <w:r w:rsidR="00913160" w:rsidRPr="00A30F16">
        <w:rPr>
          <w:color w:val="000000"/>
          <w:sz w:val="28"/>
          <w:szCs w:val="28"/>
        </w:rPr>
        <w:t xml:space="preserve"> </w:t>
      </w:r>
      <w:r w:rsidR="00913160" w:rsidRPr="00913160">
        <w:rPr>
          <w:color w:val="000000"/>
          <w:sz w:val="28"/>
          <w:szCs w:val="28"/>
        </w:rPr>
        <w:t>В.</w:t>
      </w:r>
      <w:r w:rsidR="00913160" w:rsidRPr="00A30F16">
        <w:rPr>
          <w:color w:val="000000"/>
          <w:sz w:val="28"/>
          <w:szCs w:val="28"/>
        </w:rPr>
        <w:t xml:space="preserve"> </w:t>
      </w:r>
      <w:r w:rsidR="00913160" w:rsidRPr="00913160">
        <w:rPr>
          <w:color w:val="000000"/>
          <w:sz w:val="28"/>
          <w:szCs w:val="28"/>
        </w:rPr>
        <w:t>Назаренко</w:t>
      </w:r>
      <w:r w:rsidR="00913160" w:rsidRPr="00A30F16">
        <w:rPr>
          <w:color w:val="000000"/>
          <w:sz w:val="28"/>
          <w:szCs w:val="28"/>
        </w:rPr>
        <w:t>.</w:t>
      </w:r>
      <w:r w:rsidR="00913160" w:rsidRPr="00913160">
        <w:rPr>
          <w:color w:val="000000"/>
          <w:sz w:val="28"/>
          <w:szCs w:val="28"/>
        </w:rPr>
        <w:t xml:space="preserve"> </w:t>
      </w:r>
      <w:r w:rsidR="00913160" w:rsidRPr="00A30F16">
        <w:rPr>
          <w:sz w:val="28"/>
          <w:szCs w:val="28"/>
        </w:rPr>
        <w:t>–</w:t>
      </w:r>
      <w:r w:rsidR="00913160" w:rsidRPr="00913160">
        <w:rPr>
          <w:color w:val="000000"/>
          <w:sz w:val="28"/>
          <w:szCs w:val="28"/>
        </w:rPr>
        <w:t xml:space="preserve"> Краматорск, ДИТМ МНТУ, 2000.</w:t>
      </w:r>
      <w:r w:rsidR="00913160" w:rsidRPr="00A30F16">
        <w:rPr>
          <w:color w:val="000000"/>
          <w:sz w:val="28"/>
          <w:szCs w:val="28"/>
        </w:rPr>
        <w:t xml:space="preserve"> </w:t>
      </w:r>
      <w:r w:rsidR="000769D8" w:rsidRPr="00A30F16">
        <w:rPr>
          <w:sz w:val="28"/>
          <w:szCs w:val="28"/>
        </w:rPr>
        <w:t>–</w:t>
      </w:r>
      <w:r w:rsidR="00F00FE2" w:rsidRPr="00A30F16">
        <w:rPr>
          <w:sz w:val="28"/>
          <w:szCs w:val="28"/>
        </w:rPr>
        <w:t xml:space="preserve"> Режим доступа: </w:t>
      </w:r>
      <w:hyperlink r:id="rId7" w:history="1">
        <w:r w:rsidR="00405BC9" w:rsidRPr="00A30F16">
          <w:rPr>
            <w:rStyle w:val="a4"/>
            <w:sz w:val="28"/>
            <w:szCs w:val="28"/>
          </w:rPr>
          <w:t>https://studfile.net/preview/5080594/page:6/</w:t>
        </w:r>
      </w:hyperlink>
      <w:r w:rsidR="002F5AD6" w:rsidRPr="00A30F16">
        <w:rPr>
          <w:rStyle w:val="a4"/>
          <w:color w:val="auto"/>
          <w:sz w:val="28"/>
          <w:szCs w:val="28"/>
          <w:u w:val="none"/>
        </w:rPr>
        <w:t xml:space="preserve">. </w:t>
      </w:r>
      <w:r w:rsidR="000769D8" w:rsidRPr="00A30F16">
        <w:rPr>
          <w:rStyle w:val="a4"/>
          <w:color w:val="auto"/>
          <w:sz w:val="28"/>
          <w:szCs w:val="28"/>
          <w:u w:val="none"/>
        </w:rPr>
        <w:t>–</w:t>
      </w:r>
      <w:r w:rsidR="000E2768" w:rsidRPr="00A30F16">
        <w:rPr>
          <w:rStyle w:val="a4"/>
          <w:color w:val="auto"/>
          <w:sz w:val="28"/>
          <w:szCs w:val="28"/>
          <w:u w:val="none"/>
        </w:rPr>
        <w:t xml:space="preserve"> Дата доступа: 15.10</w:t>
      </w:r>
      <w:r w:rsidR="00405BC9" w:rsidRPr="00A30F16">
        <w:rPr>
          <w:rStyle w:val="a4"/>
          <w:color w:val="auto"/>
          <w:sz w:val="28"/>
          <w:szCs w:val="28"/>
          <w:u w:val="none"/>
        </w:rPr>
        <w:t>.2020.</w:t>
      </w:r>
    </w:p>
    <w:p w:rsidR="002F5AD6" w:rsidRPr="00A30F16" w:rsidRDefault="00AF21FE" w:rsidP="00A30F16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 w:rsidRPr="00A30F1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Фиронов</w:t>
      </w:r>
      <w:proofErr w:type="spellEnd"/>
      <w:r w:rsidRPr="00A30F1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, А. Н. </w:t>
      </w:r>
      <w:r w:rsidR="002F5AD6" w:rsidRPr="00A30F1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Профессиональная культура юриста [Электр</w:t>
      </w:r>
      <w:r w:rsidR="000769D8" w:rsidRPr="00A30F1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онный ресурс] / </w:t>
      </w:r>
      <w:r w:rsidRPr="00A30F1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А. Н. </w:t>
      </w:r>
      <w:proofErr w:type="spellStart"/>
      <w:r w:rsidR="000769D8" w:rsidRPr="00A30F1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Фиронов</w:t>
      </w:r>
      <w:proofErr w:type="spellEnd"/>
      <w:r w:rsidRPr="00A30F1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0769D8" w:rsidRPr="00A30F1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–</w:t>
      </w:r>
      <w:r w:rsidR="002F5AD6" w:rsidRPr="00A30F1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Режим доступа: </w:t>
      </w:r>
      <w:hyperlink r:id="rId8" w:history="1">
        <w:r w:rsidR="002F5AD6" w:rsidRPr="00A30F16">
          <w:rPr>
            <w:rStyle w:val="a4"/>
            <w:rFonts w:ascii="Times New Roman" w:hAnsi="Times New Roman" w:cs="Times New Roman"/>
            <w:sz w:val="28"/>
            <w:szCs w:val="28"/>
          </w:rPr>
          <w:t>https://elib.bsu.by/bitstream/123456789/186413/1/169-172.pdf</w:t>
        </w:r>
      </w:hyperlink>
      <w:r w:rsidR="000769D8" w:rsidRPr="00A30F1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 –</w:t>
      </w:r>
      <w:r w:rsidR="000E2768" w:rsidRPr="00A30F1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Дата доступа: 15.10</w:t>
      </w:r>
      <w:r w:rsidR="002F5AD6" w:rsidRPr="00A30F1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.2020.</w:t>
      </w:r>
    </w:p>
    <w:p w:rsidR="002F5AD6" w:rsidRPr="00A30F16" w:rsidRDefault="002F5AD6" w:rsidP="00A30F16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</w:p>
    <w:p w:rsidR="00F84EC8" w:rsidRPr="00A30F16" w:rsidRDefault="00F84EC8" w:rsidP="00A30F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0FE2" w:rsidRPr="00A30F16" w:rsidRDefault="00F00FE2" w:rsidP="00A30F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00FE2" w:rsidRPr="00A30F16" w:rsidSect="001D4449">
      <w:pgSz w:w="11906" w:h="16838"/>
      <w:pgMar w:top="158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07E4"/>
    <w:multiLevelType w:val="hybridMultilevel"/>
    <w:tmpl w:val="F8C09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95BDD"/>
    <w:multiLevelType w:val="hybridMultilevel"/>
    <w:tmpl w:val="F296E480"/>
    <w:lvl w:ilvl="0" w:tplc="87CAAF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C40A1"/>
    <w:multiLevelType w:val="hybridMultilevel"/>
    <w:tmpl w:val="EB468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B29A2"/>
    <w:multiLevelType w:val="hybridMultilevel"/>
    <w:tmpl w:val="ABAEC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E2569"/>
    <w:multiLevelType w:val="hybridMultilevel"/>
    <w:tmpl w:val="7F5EA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D4D4F"/>
    <w:multiLevelType w:val="multilevel"/>
    <w:tmpl w:val="4BEE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EB"/>
    <w:rsid w:val="000769D8"/>
    <w:rsid w:val="000E2768"/>
    <w:rsid w:val="00166021"/>
    <w:rsid w:val="001D4449"/>
    <w:rsid w:val="00235CF0"/>
    <w:rsid w:val="002D0378"/>
    <w:rsid w:val="002F5AD6"/>
    <w:rsid w:val="00320692"/>
    <w:rsid w:val="003A1ECA"/>
    <w:rsid w:val="003A7748"/>
    <w:rsid w:val="00405B6C"/>
    <w:rsid w:val="00405BC9"/>
    <w:rsid w:val="0042018B"/>
    <w:rsid w:val="004F4E56"/>
    <w:rsid w:val="005106EB"/>
    <w:rsid w:val="0052099F"/>
    <w:rsid w:val="00532485"/>
    <w:rsid w:val="005457EB"/>
    <w:rsid w:val="00552647"/>
    <w:rsid w:val="005D4DCC"/>
    <w:rsid w:val="005D50FF"/>
    <w:rsid w:val="006933EC"/>
    <w:rsid w:val="0069406A"/>
    <w:rsid w:val="006A04EA"/>
    <w:rsid w:val="006A1BA0"/>
    <w:rsid w:val="00714158"/>
    <w:rsid w:val="007167E7"/>
    <w:rsid w:val="00726755"/>
    <w:rsid w:val="0075489B"/>
    <w:rsid w:val="00760C1D"/>
    <w:rsid w:val="008006A8"/>
    <w:rsid w:val="00833368"/>
    <w:rsid w:val="00844421"/>
    <w:rsid w:val="008E6649"/>
    <w:rsid w:val="009011B6"/>
    <w:rsid w:val="00904964"/>
    <w:rsid w:val="00913160"/>
    <w:rsid w:val="00951B48"/>
    <w:rsid w:val="009677F3"/>
    <w:rsid w:val="00982E4D"/>
    <w:rsid w:val="0099057B"/>
    <w:rsid w:val="009A2280"/>
    <w:rsid w:val="009E3979"/>
    <w:rsid w:val="009E5110"/>
    <w:rsid w:val="00A1057B"/>
    <w:rsid w:val="00A30F16"/>
    <w:rsid w:val="00A8660C"/>
    <w:rsid w:val="00AA6BE4"/>
    <w:rsid w:val="00AB61A5"/>
    <w:rsid w:val="00AF21FE"/>
    <w:rsid w:val="00B228EA"/>
    <w:rsid w:val="00B42F7F"/>
    <w:rsid w:val="00BB05DC"/>
    <w:rsid w:val="00BE64C3"/>
    <w:rsid w:val="00CD6FA6"/>
    <w:rsid w:val="00CE6FF0"/>
    <w:rsid w:val="00EB134F"/>
    <w:rsid w:val="00ED34CC"/>
    <w:rsid w:val="00F00FE2"/>
    <w:rsid w:val="00F030DF"/>
    <w:rsid w:val="00F84EC8"/>
    <w:rsid w:val="00FD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1E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1E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A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04E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F4E5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05BC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1E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1E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A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04E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F4E5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05B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bsu.by/bitstream/123456789/186413/1/169-172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udfile.net/preview/5080594/page: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rol-sotsialno-gumanitarnyh-nauk-v-formirovanii-professional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2020-10-23T22:37:00Z</dcterms:created>
  <dcterms:modified xsi:type="dcterms:W3CDTF">2020-11-19T06:59:00Z</dcterms:modified>
</cp:coreProperties>
</file>