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FE" w:rsidRPr="00DC40FE" w:rsidRDefault="00DC40FE" w:rsidP="009F3E06">
      <w:pPr>
        <w:ind w:firstLine="709"/>
        <w:jc w:val="center"/>
        <w:rPr>
          <w:b/>
          <w:sz w:val="36"/>
          <w:szCs w:val="36"/>
        </w:rPr>
      </w:pPr>
      <w:r w:rsidRPr="00DC40FE">
        <w:rPr>
          <w:b/>
          <w:sz w:val="36"/>
          <w:szCs w:val="36"/>
        </w:rPr>
        <w:t>Рецензенты дипломных работ</w:t>
      </w:r>
    </w:p>
    <w:p w:rsidR="00C31FE1" w:rsidRPr="00C31FE1" w:rsidRDefault="00C31FE1" w:rsidP="009F3E06">
      <w:pPr>
        <w:ind w:firstLine="709"/>
        <w:jc w:val="center"/>
        <w:rPr>
          <w:sz w:val="18"/>
          <w:szCs w:val="28"/>
        </w:rPr>
      </w:pPr>
    </w:p>
    <w:p w:rsidR="00C31FE1" w:rsidRPr="00C31FE1" w:rsidRDefault="00DC40FE" w:rsidP="009F3E06">
      <w:pPr>
        <w:ind w:firstLine="709"/>
        <w:jc w:val="center"/>
        <w:rPr>
          <w:rFonts w:eastAsia="Calibri"/>
          <w:b/>
          <w:sz w:val="28"/>
          <w:lang w:eastAsia="en-US"/>
        </w:rPr>
      </w:pPr>
      <w:r w:rsidRPr="00C31FE1">
        <w:rPr>
          <w:b/>
          <w:sz w:val="28"/>
          <w:szCs w:val="28"/>
        </w:rPr>
        <w:t xml:space="preserve">Выпуск 2024 </w:t>
      </w:r>
      <w:proofErr w:type="gramStart"/>
      <w:r w:rsidRPr="00C31FE1">
        <w:rPr>
          <w:b/>
          <w:sz w:val="28"/>
          <w:szCs w:val="28"/>
        </w:rPr>
        <w:t xml:space="preserve">года </w:t>
      </w:r>
      <w:r w:rsidRPr="00C31FE1">
        <w:rPr>
          <w:rFonts w:eastAsia="Calibri"/>
          <w:b/>
          <w:sz w:val="28"/>
          <w:szCs w:val="28"/>
          <w:lang w:eastAsia="en-US"/>
        </w:rPr>
        <w:t xml:space="preserve"> «</w:t>
      </w:r>
      <w:proofErr w:type="gramEnd"/>
      <w:r w:rsidRPr="00C31FE1">
        <w:rPr>
          <w:rFonts w:eastAsia="Calibri"/>
          <w:b/>
          <w:sz w:val="28"/>
          <w:szCs w:val="28"/>
          <w:lang w:eastAsia="en-US"/>
        </w:rPr>
        <w:t>Правоведение»</w:t>
      </w:r>
      <w:r w:rsidR="00C31FE1" w:rsidRPr="00C31FE1">
        <w:rPr>
          <w:rFonts w:eastAsia="Calibri"/>
          <w:b/>
          <w:sz w:val="28"/>
          <w:lang w:eastAsia="en-US"/>
        </w:rPr>
        <w:t xml:space="preserve"> Юридический факультет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341"/>
        <w:gridCol w:w="2490"/>
        <w:gridCol w:w="2341"/>
        <w:gridCol w:w="2192"/>
      </w:tblGrid>
      <w:tr w:rsidR="00DC40FE" w:rsidRPr="00395B15" w:rsidTr="00A56507"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DC40FE" w:rsidRPr="00395B15" w:rsidRDefault="00DC40FE" w:rsidP="009F3E06">
            <w:pPr>
              <w:jc w:val="center"/>
            </w:pPr>
            <w:r w:rsidRPr="00395B15">
              <w:t>№</w:t>
            </w:r>
          </w:p>
          <w:p w:rsidR="00DC40FE" w:rsidRPr="00395B15" w:rsidRDefault="00DC40FE" w:rsidP="009F3E06">
            <w:pPr>
              <w:jc w:val="center"/>
            </w:pPr>
            <w:proofErr w:type="gramStart"/>
            <w:r w:rsidRPr="00395B15">
              <w:t>п</w:t>
            </w:r>
            <w:proofErr w:type="gramEnd"/>
            <w:r w:rsidRPr="00395B15">
              <w:t>/п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DC40FE" w:rsidRPr="00395B15" w:rsidRDefault="00DC40FE" w:rsidP="009F3E06">
            <w:pPr>
              <w:jc w:val="center"/>
            </w:pPr>
            <w:r w:rsidRPr="00395B15">
              <w:t>Фамилия И.О.</w:t>
            </w:r>
          </w:p>
          <w:p w:rsidR="00DC40FE" w:rsidRPr="00395B15" w:rsidRDefault="00DC40FE" w:rsidP="009F3E06">
            <w:pPr>
              <w:jc w:val="center"/>
            </w:pPr>
            <w:r w:rsidRPr="00395B15">
              <w:t>студента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vAlign w:val="center"/>
          </w:tcPr>
          <w:p w:rsidR="00DC40FE" w:rsidRPr="00395B15" w:rsidRDefault="00DC40FE" w:rsidP="009F3E06">
            <w:pPr>
              <w:jc w:val="center"/>
            </w:pPr>
            <w:r w:rsidRPr="00395B15">
              <w:t>Тема работы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DC40FE" w:rsidRPr="00395B15" w:rsidRDefault="00DC40FE" w:rsidP="009F3E06">
            <w:pPr>
              <w:jc w:val="center"/>
            </w:pPr>
            <w:r w:rsidRPr="00395B15">
              <w:t>Научный руководитель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:rsidR="00DC40FE" w:rsidRPr="00395B15" w:rsidRDefault="00DC40FE" w:rsidP="009F3E06">
            <w:pPr>
              <w:jc w:val="center"/>
            </w:pPr>
            <w:r>
              <w:t>Рецензент</w:t>
            </w:r>
          </w:p>
        </w:tc>
      </w:tr>
    </w:tbl>
    <w:p w:rsidR="00C31FE1" w:rsidRDefault="00C31FE1" w:rsidP="009F3E06">
      <w:pPr>
        <w:jc w:val="center"/>
        <w:rPr>
          <w:rFonts w:eastAsia="Calibri"/>
          <w:sz w:val="28"/>
          <w:lang w:eastAsia="en-US"/>
        </w:rPr>
      </w:pPr>
    </w:p>
    <w:p w:rsidR="00022332" w:rsidRDefault="00C31FE1" w:rsidP="009F3E06">
      <w:pPr>
        <w:jc w:val="center"/>
        <w:rPr>
          <w:rFonts w:eastAsia="Calibri"/>
          <w:sz w:val="28"/>
          <w:lang w:eastAsia="en-US"/>
        </w:rPr>
      </w:pPr>
      <w:r w:rsidRPr="002836B9">
        <w:rPr>
          <w:rFonts w:eastAsia="Calibri"/>
          <w:sz w:val="28"/>
          <w:lang w:eastAsia="en-US"/>
        </w:rPr>
        <w:t xml:space="preserve"> </w:t>
      </w:r>
      <w:r w:rsidR="00022332" w:rsidRPr="002836B9">
        <w:rPr>
          <w:rFonts w:eastAsia="Calibri"/>
          <w:sz w:val="28"/>
          <w:lang w:eastAsia="en-US"/>
        </w:rPr>
        <w:t>«Правоведение» (дневная форма получения образования, срок обучения</w:t>
      </w:r>
      <w:r w:rsidR="00F8269E">
        <w:rPr>
          <w:rFonts w:eastAsia="Calibri"/>
          <w:sz w:val="28"/>
          <w:lang w:eastAsia="en-US"/>
        </w:rPr>
        <w:t xml:space="preserve"> </w:t>
      </w:r>
      <w:r w:rsidR="00022332" w:rsidRPr="002836B9">
        <w:rPr>
          <w:rFonts w:eastAsia="Calibri"/>
          <w:sz w:val="28"/>
          <w:lang w:eastAsia="en-US"/>
        </w:rPr>
        <w:t>4 года)</w:t>
      </w:r>
    </w:p>
    <w:p w:rsidR="00F8269E" w:rsidRPr="002836B9" w:rsidRDefault="00F8269E" w:rsidP="009F3E06">
      <w:pPr>
        <w:jc w:val="both"/>
        <w:rPr>
          <w:rFonts w:eastAsia="Calibri"/>
          <w:sz w:val="28"/>
          <w:lang w:eastAsia="en-US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569"/>
        <w:gridCol w:w="2273"/>
        <w:gridCol w:w="2274"/>
      </w:tblGrid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Астапенко Е.В.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Тактика изобличения ложных показаний в процессе осуществления допросов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Храмов С.М.,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Зайчук</w:t>
            </w:r>
            <w:proofErr w:type="spellEnd"/>
            <w:r>
              <w:rPr>
                <w:lang w:eastAsia="en-US"/>
              </w:rPr>
              <w:t xml:space="preserve"> Г.И., доцент кафедры гражданско-правовых дисциплин, кандид</w:t>
            </w:r>
            <w:bookmarkStart w:id="0" w:name="_GoBack"/>
            <w:bookmarkEnd w:id="0"/>
            <w:r>
              <w:rPr>
                <w:lang w:eastAsia="en-US"/>
              </w:rPr>
              <w:t>ат юридических наук, доцент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Белов Д.В.</w:t>
            </w:r>
          </w:p>
        </w:tc>
        <w:tc>
          <w:tcPr>
            <w:tcW w:w="2569" w:type="dxa"/>
          </w:tcPr>
          <w:p w:rsidR="00BE56B3" w:rsidRPr="003E5FC1" w:rsidRDefault="00BE56B3" w:rsidP="009F3E06">
            <w:pPr>
              <w:rPr>
                <w:spacing w:val="-6"/>
              </w:rPr>
            </w:pPr>
            <w:r w:rsidRPr="003E5FC1">
              <w:rPr>
                <w:spacing w:val="-6"/>
              </w:rPr>
              <w:t>Производство предварительного следствия по уголовным делам следователями Следственно</w:t>
            </w:r>
            <w:r w:rsidR="00BC7882">
              <w:rPr>
                <w:spacing w:val="-6"/>
              </w:rPr>
              <w:t>го комитета Республики Беларусь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Романюк Е.В.,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Default="00BE56B3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  <w:p w:rsidR="00BE56B3" w:rsidRPr="003E5FC1" w:rsidRDefault="00BE56B3" w:rsidP="009F3E06"/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Бондарук</w:t>
            </w:r>
            <w:proofErr w:type="spellEnd"/>
            <w:r w:rsidRPr="003E5FC1">
              <w:t xml:space="preserve"> Н.В.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Криминалистические основы производства осмотра места происшествия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Храмов С.М.,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Былинская</w:t>
            </w:r>
            <w:proofErr w:type="spellEnd"/>
            <w:r w:rsidRPr="003E5FC1">
              <w:t xml:space="preserve"> А.Ю.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Криминологическая и уголовно-правовая характеристика насильственной преступности в Республике Беларусь</w:t>
            </w: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Займист</w:t>
            </w:r>
            <w:proofErr w:type="spellEnd"/>
            <w:r w:rsidRPr="003E5FC1">
              <w:t xml:space="preserve"> Г.И., доцент кафедры теории и истории государства и права, кандидат философских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Кочешева</w:t>
            </w:r>
            <w:proofErr w:type="spellEnd"/>
            <w:r w:rsidRPr="003E5FC1">
              <w:t xml:space="preserve"> С.А.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Основания, назначение и порядок проведения судебно-медицинской экспертизы трупов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Третьяков С.Б.,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</w:t>
            </w:r>
            <w:r w:rsidR="00BC7882">
              <w:rPr>
                <w:lang w:eastAsia="en-US"/>
              </w:rPr>
              <w:t>ско-правовых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Кравчук Д.Ю.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Процессуальный порядок возбуждения уголовного дела в Республике Беларусь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Романюк Е.В.,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Майсейчик</w:t>
            </w:r>
            <w:proofErr w:type="spellEnd"/>
            <w:r w:rsidRPr="003E5FC1">
              <w:t xml:space="preserve"> Е.А.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Психологические особенности проведения допроса несовершеннолетних</w:t>
            </w: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Ярмоц</w:t>
            </w:r>
            <w:proofErr w:type="spellEnd"/>
            <w:r w:rsidRPr="003E5FC1">
              <w:t xml:space="preserve"> Е.Н.,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Мицкович</w:t>
            </w:r>
            <w:proofErr w:type="spellEnd"/>
            <w:r w:rsidRPr="003E5FC1">
              <w:t xml:space="preserve"> И.В.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Криминологическая характеристика убийства, совершенного в состоянии алкогольного, наркотического или токсического опьянения</w:t>
            </w: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Заранка</w:t>
            </w:r>
            <w:proofErr w:type="spellEnd"/>
            <w:r w:rsidRPr="003E5FC1">
              <w:t xml:space="preserve"> И.А.,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Default="00BE56B3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  <w:p w:rsidR="00BE56B3" w:rsidRPr="003E5FC1" w:rsidRDefault="00BE56B3" w:rsidP="009F3E06"/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Мощук</w:t>
            </w:r>
            <w:proofErr w:type="spellEnd"/>
            <w:r w:rsidRPr="003E5FC1">
              <w:t xml:space="preserve"> К.Д.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 xml:space="preserve">Особенности расследования изнасилований и насильственных действий сексуального характера, совершенных в отношении несовершеннолетних </w:t>
            </w: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Заранка</w:t>
            </w:r>
            <w:proofErr w:type="spellEnd"/>
            <w:r w:rsidRPr="003E5FC1">
              <w:t xml:space="preserve"> И.А.,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Default="00BE56B3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кафедры гражданско-правовых дисциплин</w:t>
            </w:r>
          </w:p>
          <w:p w:rsidR="00BE56B3" w:rsidRPr="003E5FC1" w:rsidRDefault="00BE56B3" w:rsidP="009F3E06"/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Новик А.Н.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Особенности назначения и исполнения наказаний несовершеннолетних в Республике Беларусь и некоторых зарубежных странах</w:t>
            </w: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Заранка</w:t>
            </w:r>
            <w:proofErr w:type="spellEnd"/>
            <w:r w:rsidRPr="003E5FC1">
              <w:t xml:space="preserve"> И.А.,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</w:t>
            </w:r>
            <w:r w:rsidR="00BC7882">
              <w:rPr>
                <w:lang w:eastAsia="en-US"/>
              </w:rPr>
              <w:t>ы гражданско-правовых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Сатишур</w:t>
            </w:r>
            <w:proofErr w:type="spellEnd"/>
            <w:r w:rsidRPr="003E5FC1">
              <w:t xml:space="preserve"> Е.В.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Обстоятельства, подлежащие доказыванию по уголовному делу: теоретико-правовые аспекты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Храмов С.М.,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BE56B3">
              <w:rPr>
                <w:lang w:eastAsia="en-US"/>
              </w:rPr>
              <w:t>доктор исторических наук</w:t>
            </w:r>
          </w:p>
          <w:p w:rsidR="00BE56B3" w:rsidRPr="003E5FC1" w:rsidRDefault="00BE56B3" w:rsidP="009F3E06"/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Сузько</w:t>
            </w:r>
            <w:proofErr w:type="spellEnd"/>
            <w:r w:rsidRPr="003E5FC1">
              <w:t xml:space="preserve"> П.С.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Современные тенденции использования криминалистической фотографии в раскрытии и расследовании преступлений</w:t>
            </w: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Заранка</w:t>
            </w:r>
            <w:proofErr w:type="spellEnd"/>
            <w:r w:rsidRPr="003E5FC1">
              <w:t xml:space="preserve"> И.А.,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C7882" w:rsidRPr="003E5FC1" w:rsidRDefault="00BE56B3" w:rsidP="009F3E06">
            <w:r>
              <w:t>Романович</w:t>
            </w:r>
            <w:r w:rsidR="00BC7882">
              <w:t xml:space="preserve"> С.П., </w:t>
            </w:r>
          </w:p>
          <w:p w:rsidR="00BE56B3" w:rsidRPr="003E5FC1" w:rsidRDefault="005F5823" w:rsidP="009F3E06"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</w:t>
            </w:r>
            <w:r w:rsidR="00BC7882">
              <w:rPr>
                <w:color w:val="000000"/>
                <w:szCs w:val="22"/>
                <w:lang w:eastAsia="en-US"/>
              </w:rPr>
              <w:t>преподаватель кафедры философии и экономики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Шостак Д.Т.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 xml:space="preserve">Перспективы применения инновационных криминалистических технологий в деятельности органов </w:t>
            </w:r>
            <w:r w:rsidRPr="003E5FC1">
              <w:lastRenderedPageBreak/>
              <w:t>внутренних дел Республи</w:t>
            </w:r>
            <w:r w:rsidR="00BC7882">
              <w:t>ки Беларусь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lastRenderedPageBreak/>
              <w:t>Романюк Е.В.,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</w:t>
            </w:r>
            <w:r w:rsidR="00C31FE1">
              <w:rPr>
                <w:lang w:eastAsia="en-US"/>
              </w:rPr>
              <w:t>ы гражданско-</w:t>
            </w:r>
            <w:r w:rsidR="00C31FE1">
              <w:rPr>
                <w:lang w:eastAsia="en-US"/>
              </w:rPr>
              <w:lastRenderedPageBreak/>
              <w:t>правовых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Шухалевич</w:t>
            </w:r>
            <w:proofErr w:type="spellEnd"/>
            <w:r w:rsidRPr="003E5FC1">
              <w:t xml:space="preserve"> Р.А.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 xml:space="preserve">Уголовно-правовая квалификация незаконного оборота наркотических веществ, их </w:t>
            </w:r>
            <w:proofErr w:type="spellStart"/>
            <w:r w:rsidRPr="003E5FC1">
              <w:t>прекурсоров</w:t>
            </w:r>
            <w:proofErr w:type="spellEnd"/>
            <w:r w:rsidRPr="003E5FC1">
              <w:t xml:space="preserve"> и аналогов по законодательству Республики Беларусь (ст.328 Уголовного кодекса Республики Беларусь)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Храмов С.М.,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  <w:p w:rsidR="00BE56B3" w:rsidRPr="003E5FC1" w:rsidRDefault="00BE56B3" w:rsidP="009F3E06"/>
        </w:tc>
      </w:tr>
      <w:tr w:rsidR="00BC7882" w:rsidRPr="003E5FC1" w:rsidTr="009F3E06">
        <w:tc>
          <w:tcPr>
            <w:tcW w:w="540" w:type="dxa"/>
          </w:tcPr>
          <w:p w:rsidR="00BC7882" w:rsidRPr="003E5FC1" w:rsidRDefault="00BC7882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C7882" w:rsidRPr="003E5FC1" w:rsidRDefault="00BC7882" w:rsidP="009F3E06">
            <w:r w:rsidRPr="003E5FC1">
              <w:t>Антончик Е.В.</w:t>
            </w:r>
          </w:p>
        </w:tc>
        <w:tc>
          <w:tcPr>
            <w:tcW w:w="2569" w:type="dxa"/>
          </w:tcPr>
          <w:p w:rsidR="00BC7882" w:rsidRPr="003E5FC1" w:rsidRDefault="00BC7882" w:rsidP="009F3E06">
            <w:r w:rsidRPr="003E5FC1">
              <w:t>Безопасность в информационной сфере и правовые способы ее обеспечения</w:t>
            </w:r>
          </w:p>
        </w:tc>
        <w:tc>
          <w:tcPr>
            <w:tcW w:w="2273" w:type="dxa"/>
          </w:tcPr>
          <w:p w:rsidR="00BC7882" w:rsidRPr="003E5FC1" w:rsidRDefault="00BC7882" w:rsidP="009F3E06">
            <w:proofErr w:type="spellStart"/>
            <w:r w:rsidRPr="003E5FC1">
              <w:t>Вабищевич</w:t>
            </w:r>
            <w:proofErr w:type="spellEnd"/>
            <w:r w:rsidRPr="003E5FC1">
              <w:t xml:space="preserve"> А.Н., профессор кафедры теории и истории государства и права, доктор исторических наук, профессор</w:t>
            </w:r>
          </w:p>
        </w:tc>
        <w:tc>
          <w:tcPr>
            <w:tcW w:w="2274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Дренюк</w:t>
            </w:r>
            <w:proofErr w:type="spellEnd"/>
            <w:r w:rsidRPr="003E5FC1">
              <w:t xml:space="preserve"> А.А.</w:t>
            </w:r>
          </w:p>
        </w:tc>
        <w:tc>
          <w:tcPr>
            <w:tcW w:w="2569" w:type="dxa"/>
            <w:shd w:val="clear" w:color="auto" w:fill="auto"/>
          </w:tcPr>
          <w:p w:rsidR="00BE56B3" w:rsidRPr="003E5FC1" w:rsidRDefault="00BE56B3" w:rsidP="009F3E06">
            <w:r w:rsidRPr="003E5FC1">
              <w:t>Конституционно-правовые основы местного самоуправления в Республике Беларусь</w:t>
            </w:r>
          </w:p>
        </w:tc>
        <w:tc>
          <w:tcPr>
            <w:tcW w:w="2273" w:type="dxa"/>
            <w:shd w:val="clear" w:color="auto" w:fill="auto"/>
          </w:tcPr>
          <w:p w:rsidR="00BE56B3" w:rsidRPr="00585631" w:rsidRDefault="00BE56B3" w:rsidP="009F3E06">
            <w:pPr>
              <w:rPr>
                <w:lang w:eastAsia="en-US"/>
              </w:rPr>
            </w:pPr>
            <w:proofErr w:type="spellStart"/>
            <w:r w:rsidRPr="00585631">
              <w:rPr>
                <w:lang w:eastAsia="en-US"/>
              </w:rPr>
              <w:t>Бреский</w:t>
            </w:r>
            <w:proofErr w:type="spellEnd"/>
            <w:r w:rsidRPr="00585631">
              <w:rPr>
                <w:lang w:eastAsia="en-US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  <w:p w:rsidR="00BE56B3" w:rsidRPr="00585631" w:rsidRDefault="00BE56B3" w:rsidP="009F3E06">
            <w:pPr>
              <w:rPr>
                <w:lang w:eastAsia="en-US"/>
              </w:rPr>
            </w:pP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Жолнерович П.О.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Правовые основы областей применения медиации в Республике Беларусь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Бреский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Зайчук</w:t>
            </w:r>
            <w:proofErr w:type="spellEnd"/>
            <w:r>
              <w:rPr>
                <w:lang w:eastAsia="en-US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Зубко А.С.</w:t>
            </w:r>
          </w:p>
        </w:tc>
        <w:tc>
          <w:tcPr>
            <w:tcW w:w="2569" w:type="dxa"/>
          </w:tcPr>
          <w:p w:rsidR="00BE56B3" w:rsidRPr="003E5FC1" w:rsidRDefault="00BE56B3" w:rsidP="009F3E06">
            <w:pPr>
              <w:rPr>
                <w:rFonts w:eastAsia="Calibri"/>
              </w:rPr>
            </w:pPr>
            <w:r w:rsidRPr="003E5FC1">
              <w:t xml:space="preserve">Исполнение (обращение к исполнению) постановления о </w:t>
            </w:r>
            <w:r w:rsidRPr="003E5FC1">
              <w:rPr>
                <w:spacing w:val="-6"/>
              </w:rPr>
              <w:t>наложении административного</w:t>
            </w:r>
            <w:r w:rsidRPr="003E5FC1">
              <w:t xml:space="preserve"> </w:t>
            </w:r>
            <w:r w:rsidRPr="003E5FC1">
              <w:rPr>
                <w:spacing w:val="-6"/>
              </w:rPr>
              <w:t>взыскания по законодательству</w:t>
            </w:r>
            <w:r w:rsidRPr="003E5FC1">
              <w:t xml:space="preserve"> Республики Беларусь</w:t>
            </w:r>
          </w:p>
        </w:tc>
        <w:tc>
          <w:tcPr>
            <w:tcW w:w="2273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Гурина </w:t>
            </w:r>
            <w:r w:rsidRPr="003E5FC1">
              <w:rPr>
                <w:lang w:eastAsia="en-US"/>
              </w:rPr>
              <w:t xml:space="preserve">О.В., </w:t>
            </w:r>
            <w:r>
              <w:rPr>
                <w:lang w:eastAsia="en-US"/>
              </w:rPr>
              <w:t xml:space="preserve">доцент кафедры </w:t>
            </w:r>
            <w:r w:rsidRPr="003E5FC1">
              <w:rPr>
                <w:lang w:eastAsia="en-US"/>
              </w:rPr>
              <w:t>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Горупа</w:t>
            </w:r>
            <w:proofErr w:type="spellEnd"/>
            <w:r>
              <w:rPr>
                <w:lang w:eastAsia="en-US"/>
              </w:rPr>
              <w:t xml:space="preserve"> Т.А., заведующий кафедрой гражданско-правовых дисциплин, ка</w:t>
            </w:r>
            <w:r w:rsidR="00BC7882">
              <w:rPr>
                <w:lang w:eastAsia="en-US"/>
              </w:rPr>
              <w:t>ндидат юридических наук, доцент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Кунай</w:t>
            </w:r>
            <w:proofErr w:type="spellEnd"/>
            <w:r w:rsidRPr="003E5FC1">
              <w:t xml:space="preserve"> Н.М.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Развитие судебной системы в Беларуси: историко-правовой аспект</w:t>
            </w: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Загорнов</w:t>
            </w:r>
            <w:proofErr w:type="spellEnd"/>
            <w:r w:rsidRPr="003E5FC1">
              <w:t xml:space="preserve">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BE56B3">
              <w:rPr>
                <w:lang w:eastAsia="en-US"/>
              </w:rPr>
              <w:t>доктор исторических наук</w:t>
            </w:r>
          </w:p>
          <w:p w:rsidR="00BE56B3" w:rsidRPr="003E5FC1" w:rsidRDefault="00BE56B3" w:rsidP="009F3E06"/>
        </w:tc>
      </w:tr>
      <w:tr w:rsidR="00BC7882" w:rsidRPr="003E5FC1" w:rsidTr="009F3E06">
        <w:tc>
          <w:tcPr>
            <w:tcW w:w="540" w:type="dxa"/>
          </w:tcPr>
          <w:p w:rsidR="00BC7882" w:rsidRPr="003E5FC1" w:rsidRDefault="00BC7882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C7882" w:rsidRPr="003E5FC1" w:rsidRDefault="00BC7882" w:rsidP="009F3E06">
            <w:r w:rsidRPr="003E5FC1">
              <w:t>Лазарева Ю.С.</w:t>
            </w:r>
          </w:p>
        </w:tc>
        <w:tc>
          <w:tcPr>
            <w:tcW w:w="2569" w:type="dxa"/>
          </w:tcPr>
          <w:p w:rsidR="00BC7882" w:rsidRPr="003E5FC1" w:rsidRDefault="00BC7882" w:rsidP="009F3E06">
            <w:r w:rsidRPr="003E5FC1">
              <w:t>Конституционно-правовые основы права граждан на участие в управлении государственными делами в Республике Беларусь</w:t>
            </w:r>
          </w:p>
        </w:tc>
        <w:tc>
          <w:tcPr>
            <w:tcW w:w="2273" w:type="dxa"/>
            <w:shd w:val="clear" w:color="auto" w:fill="auto"/>
          </w:tcPr>
          <w:p w:rsidR="00BC7882" w:rsidRPr="003E5FC1" w:rsidRDefault="00BC7882" w:rsidP="009F3E06">
            <w:pPr>
              <w:rPr>
                <w:lang w:eastAsia="en-US"/>
              </w:rPr>
            </w:pPr>
            <w:proofErr w:type="spellStart"/>
            <w:r w:rsidRPr="003E5FC1">
              <w:rPr>
                <w:lang w:eastAsia="en-US"/>
              </w:rPr>
              <w:t>Загорнов</w:t>
            </w:r>
            <w:proofErr w:type="spellEnd"/>
            <w:r w:rsidRPr="003E5FC1">
              <w:rPr>
                <w:lang w:eastAsia="en-US"/>
              </w:rPr>
              <w:t xml:space="preserve"> А.А., доцент кафедры теории и истории государства и права, кан</w:t>
            </w:r>
            <w:r>
              <w:rPr>
                <w:lang w:eastAsia="en-US"/>
              </w:rPr>
              <w:t>дидат исторических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Михальчук А.О.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Международные стандарты профессиональной подготовки медиаторов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Бреский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Горупа</w:t>
            </w:r>
            <w:proofErr w:type="spellEnd"/>
            <w:r>
              <w:rPr>
                <w:lang w:eastAsia="en-US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Семенчук В.А.</w:t>
            </w:r>
          </w:p>
        </w:tc>
        <w:tc>
          <w:tcPr>
            <w:tcW w:w="2569" w:type="dxa"/>
          </w:tcPr>
          <w:p w:rsidR="00BE56B3" w:rsidRPr="003E5FC1" w:rsidRDefault="00BE56B3" w:rsidP="009F3E06">
            <w:pPr>
              <w:rPr>
                <w:spacing w:val="-6"/>
              </w:rPr>
            </w:pPr>
            <w:r w:rsidRPr="003E5FC1">
              <w:rPr>
                <w:spacing w:val="-6"/>
              </w:rPr>
              <w:t>Правовое положение Верховного Суда в Республике Беларусь и Российской Федерации: сравнительно-правовая характеристика</w:t>
            </w: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Загорнов</w:t>
            </w:r>
            <w:proofErr w:type="spellEnd"/>
            <w:r w:rsidRPr="003E5FC1">
              <w:t xml:space="preserve">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</w:t>
            </w:r>
            <w:r w:rsidR="00BC7882">
              <w:rPr>
                <w:lang w:eastAsia="en-US"/>
              </w:rPr>
              <w:t>ндидат юридических наук, доцент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Снюк</w:t>
            </w:r>
            <w:proofErr w:type="spellEnd"/>
            <w:r w:rsidRPr="003E5FC1">
              <w:t xml:space="preserve"> Е.Н.</w:t>
            </w:r>
          </w:p>
        </w:tc>
        <w:tc>
          <w:tcPr>
            <w:tcW w:w="2569" w:type="dxa"/>
          </w:tcPr>
          <w:p w:rsidR="00BE56B3" w:rsidRPr="003E5FC1" w:rsidRDefault="00BE56B3" w:rsidP="009F3E06">
            <w:pPr>
              <w:spacing w:line="260" w:lineRule="exact"/>
            </w:pPr>
            <w:r w:rsidRPr="003E5FC1">
              <w:t>Административная ответственность несовершеннолетних лиц в Республике Беларусь</w:t>
            </w:r>
          </w:p>
        </w:tc>
        <w:tc>
          <w:tcPr>
            <w:tcW w:w="2273" w:type="dxa"/>
          </w:tcPr>
          <w:p w:rsidR="00BE56B3" w:rsidRPr="003E5FC1" w:rsidRDefault="00BE56B3" w:rsidP="009F3E06">
            <w:pPr>
              <w:spacing w:line="260" w:lineRule="exact"/>
            </w:pPr>
            <w:proofErr w:type="spellStart"/>
            <w:r w:rsidRPr="003E5FC1">
              <w:t>Сливко</w:t>
            </w:r>
            <w:proofErr w:type="spellEnd"/>
            <w:r w:rsidRPr="003E5FC1">
              <w:t xml:space="preserve"> О.Я.,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BC7882">
              <w:rPr>
                <w:lang w:eastAsia="en-US"/>
              </w:rPr>
              <w:t>доктор исторических наук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Солоневич А.В.</w:t>
            </w:r>
          </w:p>
        </w:tc>
        <w:tc>
          <w:tcPr>
            <w:tcW w:w="2569" w:type="dxa"/>
          </w:tcPr>
          <w:p w:rsidR="00BE56B3" w:rsidRPr="003E5FC1" w:rsidRDefault="00BE56B3" w:rsidP="009F3E06">
            <w:pPr>
              <w:spacing w:line="260" w:lineRule="exact"/>
            </w:pPr>
            <w:r w:rsidRPr="003E5FC1">
              <w:t>Административная ответственность юридических лиц в Республике Беларусь</w:t>
            </w:r>
          </w:p>
          <w:p w:rsidR="00BE56B3" w:rsidRPr="003E5FC1" w:rsidRDefault="00BE56B3" w:rsidP="009F3E06">
            <w:pPr>
              <w:spacing w:line="260" w:lineRule="exact"/>
            </w:pPr>
          </w:p>
        </w:tc>
        <w:tc>
          <w:tcPr>
            <w:tcW w:w="2273" w:type="dxa"/>
          </w:tcPr>
          <w:p w:rsidR="00BE56B3" w:rsidRPr="003E5FC1" w:rsidRDefault="00BE56B3" w:rsidP="009F3E06">
            <w:pPr>
              <w:spacing w:line="260" w:lineRule="exact"/>
            </w:pPr>
            <w:proofErr w:type="spellStart"/>
            <w:r w:rsidRPr="003E5FC1">
              <w:t>Сливко</w:t>
            </w:r>
            <w:proofErr w:type="spellEnd"/>
            <w:r w:rsidRPr="003E5FC1">
              <w:t xml:space="preserve"> О.Я.,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Титова А.В.</w:t>
            </w:r>
          </w:p>
        </w:tc>
        <w:tc>
          <w:tcPr>
            <w:tcW w:w="2569" w:type="dxa"/>
          </w:tcPr>
          <w:p w:rsidR="00BE56B3" w:rsidRPr="003E5FC1" w:rsidRDefault="00BE56B3" w:rsidP="009F3E06">
            <w:pPr>
              <w:spacing w:line="260" w:lineRule="exact"/>
            </w:pPr>
            <w:r w:rsidRPr="003E5FC1">
              <w:t>Гарантии конституционных прав граждан в Республике Беларусь</w:t>
            </w:r>
          </w:p>
        </w:tc>
        <w:tc>
          <w:tcPr>
            <w:tcW w:w="2273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proofErr w:type="spellStart"/>
            <w:r w:rsidRPr="003E5FC1">
              <w:rPr>
                <w:lang w:eastAsia="en-US"/>
              </w:rPr>
              <w:t>Загорнов</w:t>
            </w:r>
            <w:proofErr w:type="spellEnd"/>
            <w:r w:rsidRPr="003E5FC1">
              <w:rPr>
                <w:lang w:eastAsia="en-US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  <w:p w:rsidR="00BE56B3" w:rsidRPr="003E5FC1" w:rsidRDefault="00BE56B3" w:rsidP="009F3E06">
            <w:pPr>
              <w:spacing w:line="260" w:lineRule="exact"/>
            </w:pP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Зайчук</w:t>
            </w:r>
            <w:proofErr w:type="spellEnd"/>
            <w:r>
              <w:rPr>
                <w:lang w:eastAsia="en-US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Шепелевич</w:t>
            </w:r>
            <w:proofErr w:type="spellEnd"/>
            <w:r w:rsidRPr="003E5FC1">
              <w:t xml:space="preserve"> Е.Н.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rPr>
                <w:shd w:val="clear" w:color="auto" w:fill="FFFFFF"/>
              </w:rPr>
              <w:t>Конституционно-правовые основы института брака в Республике Беларусь и зарубежных странах: историко-правовой аспект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кафедры гражданско-правовых</w:t>
            </w:r>
            <w:r w:rsidR="00BC7882">
              <w:rPr>
                <w:lang w:eastAsia="en-US"/>
              </w:rPr>
              <w:t xml:space="preserve"> дисциплин</w:t>
            </w:r>
          </w:p>
        </w:tc>
      </w:tr>
      <w:tr w:rsidR="00BE56B3" w:rsidRPr="003E5FC1" w:rsidTr="009F3E06"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t>Шуляренко</w:t>
            </w:r>
            <w:proofErr w:type="spellEnd"/>
            <w:r w:rsidRPr="003E5FC1">
              <w:t xml:space="preserve"> К.С.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 xml:space="preserve">Конституционно-правовые основы </w:t>
            </w:r>
            <w:r w:rsidRPr="003E5FC1">
              <w:lastRenderedPageBreak/>
              <w:t>права на жизнь в Республике Беларусь</w:t>
            </w:r>
          </w:p>
        </w:tc>
        <w:tc>
          <w:tcPr>
            <w:tcW w:w="2273" w:type="dxa"/>
          </w:tcPr>
          <w:p w:rsidR="00BE56B3" w:rsidRPr="003E5FC1" w:rsidRDefault="00BE56B3" w:rsidP="009F3E06">
            <w:proofErr w:type="spellStart"/>
            <w:r w:rsidRPr="003E5FC1">
              <w:lastRenderedPageBreak/>
              <w:t>Береговцова</w:t>
            </w:r>
            <w:proofErr w:type="spellEnd"/>
            <w:r w:rsidRPr="003E5FC1">
              <w:t xml:space="preserve"> Д.С., доцент кафедры теории и истории </w:t>
            </w:r>
            <w:r w:rsidRPr="003E5FC1">
              <w:lastRenderedPageBreak/>
              <w:t>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Горупа</w:t>
            </w:r>
            <w:proofErr w:type="spellEnd"/>
            <w:r>
              <w:rPr>
                <w:lang w:eastAsia="en-US"/>
              </w:rPr>
              <w:t xml:space="preserve"> Т.А., заведующий кафедрой </w:t>
            </w:r>
            <w:r>
              <w:rPr>
                <w:lang w:eastAsia="en-US"/>
              </w:rPr>
              <w:lastRenderedPageBreak/>
              <w:t>гражданско-правовых дисциплин, кандидат юридических наук, доцент</w:t>
            </w:r>
          </w:p>
        </w:tc>
      </w:tr>
      <w:tr w:rsidR="00BE56B3" w:rsidRPr="003E5FC1" w:rsidTr="009F3E06">
        <w:trPr>
          <w:trHeight w:val="748"/>
        </w:trPr>
        <w:tc>
          <w:tcPr>
            <w:tcW w:w="540" w:type="dxa"/>
          </w:tcPr>
          <w:p w:rsidR="00BE56B3" w:rsidRPr="003E5FC1" w:rsidRDefault="00BE56B3" w:rsidP="009F3E06">
            <w:pPr>
              <w:pStyle w:val="aa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Якимова А.С.</w:t>
            </w:r>
          </w:p>
        </w:tc>
        <w:tc>
          <w:tcPr>
            <w:tcW w:w="2569" w:type="dxa"/>
          </w:tcPr>
          <w:p w:rsidR="00BE56B3" w:rsidRPr="003E5FC1" w:rsidRDefault="00BE56B3" w:rsidP="009F3E06">
            <w:r w:rsidRPr="003E5FC1">
              <w:t>Медиация как способ альтернативного разрешения споров в Республике Беларусь</w:t>
            </w:r>
          </w:p>
        </w:tc>
        <w:tc>
          <w:tcPr>
            <w:tcW w:w="2273" w:type="dxa"/>
          </w:tcPr>
          <w:p w:rsidR="00BE56B3" w:rsidRPr="003E5FC1" w:rsidRDefault="00BE56B3" w:rsidP="009F3E06">
            <w:r w:rsidRPr="003E5FC1">
              <w:t>Бреский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274" w:type="dxa"/>
            <w:shd w:val="clear" w:color="auto" w:fill="auto"/>
          </w:tcPr>
          <w:p w:rsidR="00BE56B3" w:rsidRPr="003E5FC1" w:rsidRDefault="00BE56B3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</w:tbl>
    <w:p w:rsidR="00022332" w:rsidRPr="003E5FC1" w:rsidRDefault="00022332" w:rsidP="009F3E06">
      <w:pPr>
        <w:ind w:firstLine="709"/>
        <w:jc w:val="both"/>
        <w:rPr>
          <w:rFonts w:eastAsia="Calibri"/>
          <w:sz w:val="28"/>
        </w:rPr>
      </w:pPr>
    </w:p>
    <w:p w:rsidR="00022332" w:rsidRDefault="00022332" w:rsidP="009F3E06">
      <w:pPr>
        <w:jc w:val="center"/>
        <w:rPr>
          <w:rFonts w:eastAsia="Calibri"/>
          <w:sz w:val="28"/>
        </w:rPr>
      </w:pPr>
      <w:r w:rsidRPr="003E5FC1">
        <w:rPr>
          <w:rFonts w:eastAsia="Calibri"/>
          <w:sz w:val="28"/>
        </w:rPr>
        <w:t>«Правоведение» (заочная форма получения образования</w:t>
      </w:r>
      <w:r w:rsidRPr="002836B9">
        <w:rPr>
          <w:rFonts w:eastAsia="Calibri"/>
          <w:sz w:val="28"/>
        </w:rPr>
        <w:t>, срок обучения 3,5 года)</w:t>
      </w:r>
    </w:p>
    <w:p w:rsidR="00F8269E" w:rsidRPr="002836B9" w:rsidRDefault="00F8269E" w:rsidP="009F3E06">
      <w:pPr>
        <w:jc w:val="both"/>
        <w:rPr>
          <w:rFonts w:eastAsia="Calibri"/>
          <w:sz w:val="28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75"/>
        <w:gridCol w:w="2573"/>
        <w:gridCol w:w="2275"/>
        <w:gridCol w:w="2275"/>
      </w:tblGrid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Автономова В.А.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Уголовно-правовая характеристика кражи по законодательству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BE56B3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BC7882" w:rsidRPr="00395B15" w:rsidTr="009F3E06">
        <w:tc>
          <w:tcPr>
            <w:tcW w:w="534" w:type="dxa"/>
          </w:tcPr>
          <w:p w:rsidR="00BC7882" w:rsidRPr="00395B15" w:rsidRDefault="00BC7882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BC7882" w:rsidRPr="00395B15" w:rsidRDefault="00BC7882" w:rsidP="009F3E06">
            <w:r w:rsidRPr="00395B15">
              <w:t>Анохина А.В.</w:t>
            </w:r>
          </w:p>
        </w:tc>
        <w:tc>
          <w:tcPr>
            <w:tcW w:w="2573" w:type="dxa"/>
          </w:tcPr>
          <w:p w:rsidR="00BC7882" w:rsidRPr="00395B15" w:rsidRDefault="00BC7882" w:rsidP="009F3E06">
            <w:r w:rsidRPr="0016263B">
              <w:t>Криминологическая характеристика и предупреждение</w:t>
            </w:r>
            <w:r w:rsidRPr="00395B15">
              <w:t xml:space="preserve"> преступлений против половой неприкосновенности или половой свободы</w:t>
            </w:r>
          </w:p>
        </w:tc>
        <w:tc>
          <w:tcPr>
            <w:tcW w:w="2275" w:type="dxa"/>
          </w:tcPr>
          <w:p w:rsidR="00BC7882" w:rsidRPr="00395B15" w:rsidRDefault="00BC7882" w:rsidP="009F3E06">
            <w:r w:rsidRPr="00395B15">
              <w:t>Романюк Е.В., старший преподаватель кафедры теории и истории государства и права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Бакунович</w:t>
            </w:r>
            <w:proofErr w:type="spellEnd"/>
            <w:r w:rsidRPr="00395B15">
              <w:t xml:space="preserve"> Е.В.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Особенности квалификации фактических ошибок в уголовном праве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Горупа</w:t>
            </w:r>
            <w:proofErr w:type="spellEnd"/>
            <w:r>
              <w:rPr>
                <w:lang w:eastAsia="en-US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Белова К.Ф.</w:t>
            </w:r>
          </w:p>
        </w:tc>
        <w:tc>
          <w:tcPr>
            <w:tcW w:w="2573" w:type="dxa"/>
          </w:tcPr>
          <w:p w:rsidR="00DC40FE" w:rsidRPr="00395B15" w:rsidRDefault="00DC40FE" w:rsidP="009F3E06">
            <w:r>
              <w:t>Специальный субъ</w:t>
            </w:r>
            <w:r w:rsidRPr="00395B15">
              <w:t>ект преступлений против порядка осуществления экономической деятельности по законодательству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Брич</w:t>
            </w:r>
            <w:proofErr w:type="spellEnd"/>
            <w:r w:rsidRPr="00395B15">
              <w:t xml:space="preserve"> А.Э.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 xml:space="preserve">Особенности расследования мошенничества, совершаемого с использованием </w:t>
            </w:r>
            <w:r w:rsidRPr="00395B15">
              <w:lastRenderedPageBreak/>
              <w:t>информационных технологий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lastRenderedPageBreak/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</w:t>
            </w:r>
            <w:r w:rsidRPr="00395B15">
              <w:lastRenderedPageBreak/>
              <w:t>философских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Чугунова Т.И., старший преподаватель кафедры гражданско-</w:t>
            </w:r>
            <w:r>
              <w:rPr>
                <w:lang w:eastAsia="en-US"/>
              </w:rPr>
              <w:lastRenderedPageBreak/>
              <w:t>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Бутько</w:t>
            </w:r>
            <w:proofErr w:type="spellEnd"/>
            <w:r w:rsidRPr="00395B15">
              <w:t xml:space="preserve"> С.Д. 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 xml:space="preserve">Использование специальных знаний в области судебной медицины при расследовании </w:t>
            </w:r>
            <w:r w:rsidRPr="00AF7A71">
              <w:rPr>
                <w:spacing w:val="-8"/>
              </w:rPr>
              <w:t>дел о ненадлежащем исполнении</w:t>
            </w:r>
            <w:r w:rsidRPr="002836B9">
              <w:rPr>
                <w:spacing w:val="-4"/>
              </w:rPr>
              <w:t xml:space="preserve"> </w:t>
            </w:r>
            <w:r w:rsidRPr="00AF7A71">
              <w:rPr>
                <w:spacing w:val="-10"/>
              </w:rPr>
              <w:t>профессиональных обязанностей</w:t>
            </w:r>
            <w:r w:rsidRPr="0016263B">
              <w:t xml:space="preserve"> медицинским работником</w:t>
            </w: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Третьяков С.Б.,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4A362E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  <w:p w:rsidR="00DC40FE" w:rsidRPr="00395B15" w:rsidRDefault="00DC40FE" w:rsidP="009F3E06"/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Веришко</w:t>
            </w:r>
            <w:proofErr w:type="spellEnd"/>
            <w:r w:rsidRPr="00395B15">
              <w:t xml:space="preserve"> В.Г.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Прокурорский надзор за соблюдением законодательства при исполнении наказаний, не связанных с изоляцией осуждённых от общества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4A362E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  <w:p w:rsidR="00DC40FE" w:rsidRPr="00395B15" w:rsidRDefault="00DC40FE" w:rsidP="009F3E06"/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Веришко</w:t>
            </w:r>
            <w:proofErr w:type="spellEnd"/>
            <w:r w:rsidRPr="00395B15">
              <w:t xml:space="preserve"> Д.Г.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40" w:lineRule="exact"/>
            </w:pPr>
            <w:r w:rsidRPr="00395B15">
              <w:t xml:space="preserve">Методика расследования преступлений, связанных с незаконным оборотом наркотических средств, психотропных веществ их </w:t>
            </w:r>
            <w:proofErr w:type="spellStart"/>
            <w:r w:rsidRPr="00395B15">
              <w:t>прекурсоров</w:t>
            </w:r>
            <w:proofErr w:type="spellEnd"/>
            <w:r w:rsidRPr="00395B15">
              <w:t xml:space="preserve"> и аналогов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40" w:lineRule="exact"/>
            </w:pPr>
            <w:r w:rsidRPr="00395B15">
              <w:t>Романюк Е.В.,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4A362E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  <w:p w:rsidR="00DC40FE" w:rsidRPr="00395B15" w:rsidRDefault="00DC40FE" w:rsidP="009F3E06">
            <w:pPr>
              <w:spacing w:line="240" w:lineRule="exact"/>
            </w:pP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Волкова Ю.И.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40" w:lineRule="exact"/>
            </w:pPr>
            <w:r w:rsidRPr="00395B15">
              <w:t>Уголовно-правов</w:t>
            </w:r>
            <w:r>
              <w:t>ая квалификаци</w:t>
            </w:r>
            <w:r w:rsidRPr="00395B15">
              <w:t>я тайного похищения имущества (статья 205 Уголовного кодекса Республики Беларусь)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40" w:lineRule="exact"/>
            </w:pPr>
            <w:r w:rsidRPr="00395B15">
              <w:t xml:space="preserve">Храмов С.М., доцент кафедры теории и истории государства и права, кандидат юридических наук, доцент 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Грушевская А.А.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40" w:lineRule="exact"/>
            </w:pPr>
            <w:r w:rsidRPr="00395B15">
              <w:t>Порядок назначения и проведения судебно-психиатрической экспертизы в уголовном процессе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40" w:lineRule="exact"/>
            </w:pPr>
            <w:r w:rsidRPr="00395B15">
              <w:t>Третьяков С.Б.,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Кофанова</w:t>
            </w:r>
            <w:proofErr w:type="spellEnd"/>
            <w:r w:rsidRPr="00395B15">
              <w:t xml:space="preserve"> В.А.</w:t>
            </w:r>
          </w:p>
        </w:tc>
        <w:tc>
          <w:tcPr>
            <w:tcW w:w="2573" w:type="dxa"/>
          </w:tcPr>
          <w:p w:rsidR="00DC40FE" w:rsidRPr="0016263B" w:rsidRDefault="00DC40FE" w:rsidP="009F3E06">
            <w:pPr>
              <w:spacing w:line="260" w:lineRule="exact"/>
            </w:pPr>
            <w:r w:rsidRPr="0016263B">
              <w:t>Обыск и выемка как следственные действия в уголовном процессе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Романюк Е.В.,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Манцевич</w:t>
            </w:r>
            <w:proofErr w:type="spellEnd"/>
            <w:r w:rsidRPr="00395B15">
              <w:t xml:space="preserve"> А.В.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Особенности расследования хищений в строительстве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Маринич</w:t>
            </w:r>
            <w:proofErr w:type="spellEnd"/>
            <w:r w:rsidRPr="00395B15">
              <w:t xml:space="preserve"> К.А.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Государство и право в системе противодействия коррупции в Республике Беларусь и Российской Федерации: сравнительно-правовой анализ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наук, доцент</w:t>
            </w:r>
          </w:p>
        </w:tc>
        <w:tc>
          <w:tcPr>
            <w:tcW w:w="2275" w:type="dxa"/>
          </w:tcPr>
          <w:p w:rsidR="004A362E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кафедры гражданско-правовых дисциплин</w:t>
            </w:r>
          </w:p>
          <w:p w:rsidR="00DC40FE" w:rsidRPr="00395B15" w:rsidRDefault="00DC40FE" w:rsidP="009F3E06">
            <w:pPr>
              <w:spacing w:line="260" w:lineRule="exact"/>
            </w:pP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Мисько</w:t>
            </w:r>
            <w:proofErr w:type="spellEnd"/>
            <w:r w:rsidRPr="00395B15">
              <w:t xml:space="preserve"> С.А.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Понятие принципов уголовно-процессуального права и их реализация в уголовном процессе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BC7882" w:rsidRPr="00395B15" w:rsidTr="009F3E06">
        <w:tc>
          <w:tcPr>
            <w:tcW w:w="534" w:type="dxa"/>
          </w:tcPr>
          <w:p w:rsidR="00BC7882" w:rsidRPr="00395B15" w:rsidRDefault="00BC7882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BC7882" w:rsidRPr="00395B15" w:rsidRDefault="00BC7882" w:rsidP="009F3E06">
            <w:proofErr w:type="spellStart"/>
            <w:r w:rsidRPr="00395B15">
              <w:t>Мицкович</w:t>
            </w:r>
            <w:proofErr w:type="spellEnd"/>
            <w:r w:rsidRPr="00395B15">
              <w:t xml:space="preserve"> А.А.</w:t>
            </w:r>
          </w:p>
        </w:tc>
        <w:tc>
          <w:tcPr>
            <w:tcW w:w="2573" w:type="dxa"/>
          </w:tcPr>
          <w:p w:rsidR="00BC7882" w:rsidRPr="00395B15" w:rsidRDefault="00BC7882" w:rsidP="009F3E06">
            <w:pPr>
              <w:spacing w:line="260" w:lineRule="exact"/>
            </w:pPr>
            <w:r w:rsidRPr="00395B15">
              <w:t>Методика и особенности расследования краж</w:t>
            </w:r>
          </w:p>
        </w:tc>
        <w:tc>
          <w:tcPr>
            <w:tcW w:w="2275" w:type="dxa"/>
          </w:tcPr>
          <w:p w:rsidR="00BC7882" w:rsidRPr="00395B15" w:rsidRDefault="00BC7882" w:rsidP="009F3E06">
            <w:pPr>
              <w:spacing w:line="260" w:lineRule="exact"/>
            </w:pPr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 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Мять О.А.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925A23">
              <w:t>Уголовно-правовая характеристика</w:t>
            </w:r>
            <w:r w:rsidRPr="00395B15">
              <w:t xml:space="preserve"> квалифицированных составов нарушения правил дорожного движения или эксплуатации транспортных средств (ст.317 Уголовного кодекса Республики Беларусь)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4A362E" w:rsidRDefault="004A362E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  <w:p w:rsidR="00DC40FE" w:rsidRPr="00395B15" w:rsidRDefault="00DC40FE" w:rsidP="009F3E06">
            <w:pPr>
              <w:spacing w:line="260" w:lineRule="exact"/>
            </w:pP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Немец О.Ю.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Теоретические и практические аспекты деятельности прокуратуры по противодействию коррупции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Горупа</w:t>
            </w:r>
            <w:proofErr w:type="spellEnd"/>
            <w:r>
              <w:rPr>
                <w:lang w:eastAsia="en-US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Пашкевич Э.Э.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925A23">
              <w:t>Судебно-медицинская экспертиза</w:t>
            </w:r>
            <w:r w:rsidRPr="00395B15">
              <w:t xml:space="preserve"> трупа в Республике Беларусь:</w:t>
            </w:r>
            <w:r>
              <w:t xml:space="preserve"> </w:t>
            </w:r>
            <w:r w:rsidRPr="00395B15">
              <w:t xml:space="preserve">процессуальные аспекты порядка </w:t>
            </w:r>
            <w:r w:rsidRPr="00395B15">
              <w:lastRenderedPageBreak/>
              <w:t>назначения и проведения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lastRenderedPageBreak/>
              <w:t>Третьяков С.Б.,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Зайчук</w:t>
            </w:r>
            <w:proofErr w:type="spellEnd"/>
            <w:r>
              <w:rPr>
                <w:lang w:eastAsia="en-US"/>
              </w:rPr>
              <w:t xml:space="preserve"> Г.И., доцент кафедры гражданско-правовых дисциплин, кандидат </w:t>
            </w:r>
            <w:r>
              <w:rPr>
                <w:lang w:eastAsia="en-US"/>
              </w:rPr>
              <w:lastRenderedPageBreak/>
              <w:t>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Пищик М.Л.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Институт судимости в уголовном праве Республики Беларусь и Российской Федерации: сравнительно-правовой анализ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Роговая М.В.</w:t>
            </w:r>
          </w:p>
        </w:tc>
        <w:tc>
          <w:tcPr>
            <w:tcW w:w="2573" w:type="dxa"/>
          </w:tcPr>
          <w:p w:rsidR="00DC40FE" w:rsidRPr="002F4280" w:rsidRDefault="00DC40FE" w:rsidP="009F3E06">
            <w:pPr>
              <w:spacing w:line="260" w:lineRule="exact"/>
            </w:pPr>
            <w:r w:rsidRPr="002F4280">
              <w:t>Следственный эксперимент и проверка показаний на месте как следственные действия в уголовном процессе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Романюк Е.В.,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4A362E" w:rsidRDefault="004A362E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  <w:p w:rsidR="00DC40FE" w:rsidRPr="00395B15" w:rsidRDefault="00DC40FE" w:rsidP="009F3E06">
            <w:pPr>
              <w:spacing w:line="260" w:lineRule="exact"/>
            </w:pP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Сидоренко Л.В.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Назначение и виды наказаний несовершеннолетнему по уголовному зак</w:t>
            </w:r>
            <w:r>
              <w:t>о</w:t>
            </w:r>
            <w:r w:rsidRPr="00395B15">
              <w:t>нодательству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4A362E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  <w:p w:rsidR="00DC40FE" w:rsidRPr="00395B15" w:rsidRDefault="00DC40FE" w:rsidP="009F3E06"/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Силкина</w:t>
            </w:r>
            <w:proofErr w:type="spellEnd"/>
            <w:r w:rsidRPr="00395B15">
              <w:t xml:space="preserve"> А.В.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Криминологическая характеристика пенальной преступности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Стогниев</w:t>
            </w:r>
            <w:proofErr w:type="spellEnd"/>
            <w:r w:rsidRPr="00395B15">
              <w:t xml:space="preserve"> П.М.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rPr>
                <w:rFonts w:eastAsia="Calibri"/>
              </w:rPr>
              <w:t>Процессуальный статус свидетеля в уголовном процессе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 xml:space="preserve">Романюк Е.В., старший преподаватель кафедры теории и истории государства и права 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Филипович</w:t>
            </w:r>
            <w:proofErr w:type="spellEnd"/>
            <w:r w:rsidRPr="00395B15">
              <w:t xml:space="preserve"> А.А.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Уголовная ответственность за грабёж и разбой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Червоная</w:t>
            </w:r>
            <w:proofErr w:type="spellEnd"/>
            <w:r w:rsidRPr="00395B15">
              <w:t xml:space="preserve"> А.И.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Уголовно-правовая характеристика насильственных действий сексуального характера по уголовному законодательству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 xml:space="preserve">Храмов С.М., доцент кафедры теории и истории государства и права, кандидат юридических наук, доцент </w:t>
            </w:r>
          </w:p>
        </w:tc>
        <w:tc>
          <w:tcPr>
            <w:tcW w:w="2275" w:type="dxa"/>
          </w:tcPr>
          <w:p w:rsidR="004A362E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кафедры гражданско-правовых дисциплин</w:t>
            </w:r>
          </w:p>
          <w:p w:rsidR="00DC40FE" w:rsidRPr="00395B15" w:rsidRDefault="00DC40FE" w:rsidP="009F3E06"/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Юрковская</w:t>
            </w:r>
            <w:proofErr w:type="spellEnd"/>
            <w:r w:rsidRPr="00395B15">
              <w:t xml:space="preserve"> М.В.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Особенности расследования преступлений, совершенных серийными убийцами,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Антонюк А.С.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Суд как субъект административного процесса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5F5823" w:rsidRPr="003E5FC1" w:rsidRDefault="005F5823" w:rsidP="009F3E06">
            <w:r>
              <w:t xml:space="preserve">Романович С.П., </w:t>
            </w:r>
          </w:p>
          <w:p w:rsidR="00DC40FE" w:rsidRPr="00395B15" w:rsidRDefault="005F5823" w:rsidP="009F3E06"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кафедры философии и экономики</w:t>
            </w:r>
          </w:p>
        </w:tc>
      </w:tr>
      <w:tr w:rsidR="00BC7882" w:rsidRPr="00395B15" w:rsidTr="009F3E06">
        <w:tc>
          <w:tcPr>
            <w:tcW w:w="534" w:type="dxa"/>
          </w:tcPr>
          <w:p w:rsidR="00BC7882" w:rsidRPr="00395B15" w:rsidRDefault="00BC7882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BC7882" w:rsidRPr="00395B15" w:rsidRDefault="00BC7882" w:rsidP="009F3E06">
            <w:proofErr w:type="spellStart"/>
            <w:r w:rsidRPr="00395B15">
              <w:t>Бакунович</w:t>
            </w:r>
            <w:proofErr w:type="spellEnd"/>
            <w:r w:rsidRPr="00395B15">
              <w:t xml:space="preserve"> В.А.</w:t>
            </w:r>
          </w:p>
        </w:tc>
        <w:tc>
          <w:tcPr>
            <w:tcW w:w="2573" w:type="dxa"/>
          </w:tcPr>
          <w:p w:rsidR="00BC7882" w:rsidRPr="00395B15" w:rsidRDefault="00BC7882" w:rsidP="009F3E06">
            <w:r w:rsidRPr="00395B15">
              <w:t xml:space="preserve">Органы местного управления в системе публичной власти Республики Беларусь: теоретические и практические </w:t>
            </w:r>
            <w:r w:rsidRPr="0016263B">
              <w:rPr>
                <w:spacing w:val="-12"/>
              </w:rPr>
              <w:t>аспекты правового регулирования</w:t>
            </w:r>
          </w:p>
        </w:tc>
        <w:tc>
          <w:tcPr>
            <w:tcW w:w="2275" w:type="dxa"/>
          </w:tcPr>
          <w:p w:rsidR="00BC7882" w:rsidRPr="00395B15" w:rsidRDefault="00BC7882" w:rsidP="009F3E06">
            <w:r w:rsidRPr="00395B15"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Быстрых П.Г.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Правовое регулирование безналичных расчетов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Панин О.И.,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5F5823" w:rsidRPr="003E5FC1" w:rsidRDefault="005F5823" w:rsidP="009F3E06">
            <w:r>
              <w:t xml:space="preserve">Романович С.П., </w:t>
            </w:r>
          </w:p>
          <w:p w:rsidR="00DC40FE" w:rsidRPr="00395B15" w:rsidRDefault="005F5823" w:rsidP="009F3E06"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кафедры философии и экономики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Вакулюк</w:t>
            </w:r>
            <w:proofErr w:type="spellEnd"/>
            <w:r w:rsidRPr="00395B15">
              <w:t xml:space="preserve"> Д.В.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Правовое регулирование отдельных видов административных производств в Республике Беларусь</w:t>
            </w:r>
          </w:p>
        </w:tc>
        <w:tc>
          <w:tcPr>
            <w:tcW w:w="2275" w:type="dxa"/>
            <w:shd w:val="clear" w:color="auto" w:fill="auto"/>
          </w:tcPr>
          <w:p w:rsidR="00DC40FE" w:rsidRDefault="00DC40F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Пожарная О.В., старший преподаватель кафедры теории и истории государства и права</w:t>
            </w:r>
          </w:p>
          <w:p w:rsidR="00DC40FE" w:rsidRPr="00395B15" w:rsidRDefault="00DC40FE" w:rsidP="009F3E06"/>
        </w:tc>
        <w:tc>
          <w:tcPr>
            <w:tcW w:w="2275" w:type="dxa"/>
          </w:tcPr>
          <w:p w:rsidR="00DC40FE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Владимиров В.Ю.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Конституционно-правовой статус выборных лиц высшего представительного органа власти в Республик</w:t>
            </w:r>
            <w:r w:rsidRPr="002F4280">
              <w:t xml:space="preserve">е </w:t>
            </w:r>
            <w:r w:rsidRPr="00395B15">
              <w:t>Беларусь и Российской Федерации: сравнительно-правовая характеристика</w:t>
            </w:r>
          </w:p>
        </w:tc>
        <w:tc>
          <w:tcPr>
            <w:tcW w:w="2275" w:type="dxa"/>
            <w:shd w:val="clear" w:color="auto" w:fill="auto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4A362E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  <w:p w:rsidR="00DC40FE" w:rsidRPr="00395B15" w:rsidRDefault="00DC40FE" w:rsidP="009F3E06">
            <w:pPr>
              <w:spacing w:line="260" w:lineRule="exact"/>
            </w:pPr>
          </w:p>
        </w:tc>
      </w:tr>
      <w:tr w:rsidR="00DC40FE" w:rsidRPr="00395B15" w:rsidTr="00BC7882">
        <w:trPr>
          <w:trHeight w:val="412"/>
        </w:trPr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Воронкова А.А.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 xml:space="preserve">Обеспечение законности и </w:t>
            </w:r>
            <w:r w:rsidRPr="0016263B">
              <w:rPr>
                <w:spacing w:val="-4"/>
              </w:rPr>
              <w:t>дисциплины в государственном</w:t>
            </w:r>
            <w:r w:rsidRPr="00395B15">
              <w:t xml:space="preserve"> управлении в Республике Беларусь: административно-правовой аспект</w:t>
            </w:r>
          </w:p>
        </w:tc>
        <w:tc>
          <w:tcPr>
            <w:tcW w:w="2275" w:type="dxa"/>
            <w:shd w:val="clear" w:color="auto" w:fill="auto"/>
          </w:tcPr>
          <w:p w:rsidR="00DC40FE" w:rsidRPr="00395B15" w:rsidRDefault="00DC40F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Бреский</w:t>
            </w:r>
            <w:proofErr w:type="spellEnd"/>
            <w:r>
              <w:rPr>
                <w:lang w:eastAsia="en-US"/>
              </w:rPr>
              <w:t xml:space="preserve"> О.В., заведующий кафедрой теории и истории государства и права, ка</w:t>
            </w:r>
            <w:r w:rsidR="00BC7882">
              <w:rPr>
                <w:lang w:eastAsia="en-US"/>
              </w:rPr>
              <w:t>ндидат юридических наук, доцент</w:t>
            </w:r>
          </w:p>
        </w:tc>
        <w:tc>
          <w:tcPr>
            <w:tcW w:w="2275" w:type="dxa"/>
          </w:tcPr>
          <w:p w:rsidR="00DC40FE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Дмитрук В.Г.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 xml:space="preserve">Правовая характеристика </w:t>
            </w:r>
            <w:r w:rsidRPr="00395B15">
              <w:lastRenderedPageBreak/>
              <w:t>бюджетного цикла в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lastRenderedPageBreak/>
              <w:t xml:space="preserve">Панин О.И., старший </w:t>
            </w:r>
            <w:r w:rsidRPr="00395B15">
              <w:lastRenderedPageBreak/>
              <w:t>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A306D9" w:rsidRDefault="00A306D9" w:rsidP="009F3E06">
            <w:pPr>
              <w:rPr>
                <w:color w:val="000000"/>
                <w:szCs w:val="22"/>
                <w:lang w:eastAsia="en-US"/>
              </w:rPr>
            </w:pPr>
            <w:r w:rsidRPr="00A306D9">
              <w:rPr>
                <w:color w:val="000000"/>
                <w:szCs w:val="22"/>
                <w:lang w:eastAsia="en-US"/>
              </w:rPr>
              <w:lastRenderedPageBreak/>
              <w:t xml:space="preserve">Петрукович Д.А., заведующий </w:t>
            </w:r>
            <w:r w:rsidRPr="00A306D9">
              <w:rPr>
                <w:color w:val="000000"/>
                <w:szCs w:val="22"/>
                <w:lang w:eastAsia="en-US"/>
              </w:rPr>
              <w:lastRenderedPageBreak/>
              <w:t>кафедрой философии и экономики, кандидат педагогических наук, доцент</w:t>
            </w:r>
          </w:p>
        </w:tc>
      </w:tr>
      <w:tr w:rsidR="00BC7882" w:rsidRPr="00395B15" w:rsidTr="009F3E06">
        <w:tc>
          <w:tcPr>
            <w:tcW w:w="534" w:type="dxa"/>
          </w:tcPr>
          <w:p w:rsidR="00BC7882" w:rsidRPr="00395B15" w:rsidRDefault="00BC7882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BC7882" w:rsidRPr="00395B15" w:rsidRDefault="00BC7882" w:rsidP="009F3E06">
            <w:r w:rsidRPr="00395B15">
              <w:t>Жук В.А.</w:t>
            </w:r>
          </w:p>
        </w:tc>
        <w:tc>
          <w:tcPr>
            <w:tcW w:w="2573" w:type="dxa"/>
          </w:tcPr>
          <w:p w:rsidR="00BC7882" w:rsidRPr="00395B15" w:rsidRDefault="00BC7882" w:rsidP="009F3E06">
            <w:pPr>
              <w:spacing w:line="260" w:lineRule="exact"/>
            </w:pPr>
            <w:r w:rsidRPr="00395B15">
              <w:t>Конституционно-правовые основы правомерного ограничения прав в Республике Беларусь</w:t>
            </w:r>
          </w:p>
        </w:tc>
        <w:tc>
          <w:tcPr>
            <w:tcW w:w="2275" w:type="dxa"/>
          </w:tcPr>
          <w:p w:rsidR="00BC7882" w:rsidRPr="00395B15" w:rsidRDefault="00BC7882" w:rsidP="009F3E06">
            <w:pPr>
              <w:spacing w:line="260" w:lineRule="exact"/>
            </w:pPr>
            <w:proofErr w:type="spellStart"/>
            <w:r w:rsidRPr="00395B15">
              <w:t>Бреский</w:t>
            </w:r>
            <w:proofErr w:type="spellEnd"/>
            <w:r w:rsidRPr="00395B15"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Кравчук А.А.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Правовое регулирование статуса медиатора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Бреский</w:t>
            </w:r>
            <w:proofErr w:type="spellEnd"/>
            <w:r w:rsidRPr="00395B15"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Малофеев</w:t>
            </w:r>
            <w:proofErr w:type="spellEnd"/>
            <w:r w:rsidRPr="00395B15">
              <w:t xml:space="preserve"> В.В.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Становление, развитие и современное состояние пограничной службы на белорусских землях: историко-правовые аспекты</w:t>
            </w: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4A362E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  <w:p w:rsidR="00DC40FE" w:rsidRPr="00395B15" w:rsidRDefault="00DC40FE" w:rsidP="009F3E06"/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Мариневич</w:t>
            </w:r>
            <w:proofErr w:type="spellEnd"/>
            <w:r w:rsidRPr="00395B15">
              <w:t xml:space="preserve"> В.В.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Конституционно-правовые основы социально-экономических прав и свобод человека и гражданина в Республике Беларусь: современное состояние и перспективы развития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5F5823" w:rsidRPr="003E5FC1" w:rsidRDefault="005F5823" w:rsidP="009F3E06">
            <w:r>
              <w:t xml:space="preserve">Романович С.П., </w:t>
            </w:r>
          </w:p>
          <w:p w:rsidR="00DC40FE" w:rsidRPr="00395B15" w:rsidRDefault="005F5823" w:rsidP="009F3E06">
            <w:pPr>
              <w:spacing w:line="260" w:lineRule="exact"/>
            </w:pPr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кафедры философии и экономики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Мельникова А.М.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Режим чрезвычайного положения: особенности правового регулирования прекращения по законодательству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t>Бреский</w:t>
            </w:r>
            <w:proofErr w:type="spellEnd"/>
            <w:r w:rsidRPr="00395B15"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4A362E" w:rsidRDefault="004A362E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  <w:p w:rsidR="00DC40FE" w:rsidRPr="00395B15" w:rsidRDefault="00DC40FE" w:rsidP="009F3E06">
            <w:pPr>
              <w:spacing w:line="260" w:lineRule="exact"/>
            </w:pPr>
          </w:p>
        </w:tc>
      </w:tr>
      <w:tr w:rsidR="00BC7882" w:rsidRPr="00395B15" w:rsidTr="009F3E06">
        <w:tc>
          <w:tcPr>
            <w:tcW w:w="534" w:type="dxa"/>
          </w:tcPr>
          <w:p w:rsidR="00BC7882" w:rsidRPr="00395B15" w:rsidRDefault="00BC7882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BC7882" w:rsidRPr="00395B15" w:rsidRDefault="00BC7882" w:rsidP="009F3E06">
            <w:proofErr w:type="spellStart"/>
            <w:r w:rsidRPr="00395B15">
              <w:t>Миронюк</w:t>
            </w:r>
            <w:proofErr w:type="spellEnd"/>
            <w:r w:rsidRPr="00395B15">
              <w:t xml:space="preserve"> Д.О.</w:t>
            </w:r>
          </w:p>
        </w:tc>
        <w:tc>
          <w:tcPr>
            <w:tcW w:w="2573" w:type="dxa"/>
          </w:tcPr>
          <w:p w:rsidR="00BC7882" w:rsidRPr="00395B15" w:rsidRDefault="00BC7882" w:rsidP="009F3E06">
            <w:r w:rsidRPr="00395B15">
              <w:t>Административно-правовое принуждение и его роль в реализации правовых норм в Республике Беларусь</w:t>
            </w:r>
          </w:p>
        </w:tc>
        <w:tc>
          <w:tcPr>
            <w:tcW w:w="2275" w:type="dxa"/>
            <w:shd w:val="clear" w:color="auto" w:fill="auto"/>
          </w:tcPr>
          <w:p w:rsidR="00BC7882" w:rsidRPr="00395B15" w:rsidRDefault="00BC7882" w:rsidP="009F3E06">
            <w:pPr>
              <w:spacing w:line="26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Сливко</w:t>
            </w:r>
            <w:proofErr w:type="spellEnd"/>
            <w:r>
              <w:rPr>
                <w:lang w:eastAsia="en-US"/>
              </w:rPr>
              <w:t xml:space="preserve"> О.Я., старший преподаватель кафедры теории и истории государства и права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Моргавчук</w:t>
            </w:r>
            <w:proofErr w:type="spellEnd"/>
            <w:r w:rsidRPr="00395B15">
              <w:t xml:space="preserve"> Ю.И. 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 xml:space="preserve">Положение средств массовой информации в системе </w:t>
            </w:r>
            <w:r w:rsidRPr="00395B15">
              <w:lastRenderedPageBreak/>
              <w:t>противодействия терроризму: международное и национальное регулирование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lastRenderedPageBreak/>
              <w:t>Загорнов</w:t>
            </w:r>
            <w:proofErr w:type="spellEnd"/>
            <w:r w:rsidRPr="00395B15">
              <w:t xml:space="preserve"> А.А., доцент кафедры теории и истории </w:t>
            </w:r>
            <w:r w:rsidRPr="00395B15">
              <w:lastRenderedPageBreak/>
              <w:t>государства и права, кандидат исторических наук, доцент</w:t>
            </w:r>
          </w:p>
        </w:tc>
        <w:tc>
          <w:tcPr>
            <w:tcW w:w="2275" w:type="dxa"/>
          </w:tcPr>
          <w:p w:rsidR="005F5823" w:rsidRPr="003E5FC1" w:rsidRDefault="005F5823" w:rsidP="009F3E06">
            <w:r>
              <w:lastRenderedPageBreak/>
              <w:t xml:space="preserve">Романович С.П., </w:t>
            </w:r>
          </w:p>
          <w:p w:rsidR="00DC40FE" w:rsidRPr="00395B15" w:rsidRDefault="005F5823" w:rsidP="009F3E06">
            <w:pPr>
              <w:spacing w:line="260" w:lineRule="exact"/>
            </w:pPr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</w:t>
            </w:r>
            <w:r>
              <w:rPr>
                <w:color w:val="000000"/>
                <w:szCs w:val="22"/>
                <w:lang w:eastAsia="en-US"/>
              </w:rPr>
              <w:lastRenderedPageBreak/>
              <w:t>кафедры философии и экономики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Новак</w:t>
            </w:r>
            <w:proofErr w:type="spellEnd"/>
            <w:r w:rsidRPr="00395B15">
              <w:t xml:space="preserve"> Е.А.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Районные суды в Республике Беларусь и Российской Федерации: сравнительно-правовая характеристика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BC7882" w:rsidRPr="00395B15" w:rsidTr="009F3E06">
        <w:tc>
          <w:tcPr>
            <w:tcW w:w="534" w:type="dxa"/>
          </w:tcPr>
          <w:p w:rsidR="00BC7882" w:rsidRPr="00395B15" w:rsidRDefault="00BC7882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BC7882" w:rsidRPr="00395B15" w:rsidRDefault="00BC7882" w:rsidP="009F3E06">
            <w:proofErr w:type="spellStart"/>
            <w:r w:rsidRPr="00395B15">
              <w:t>Ракуть</w:t>
            </w:r>
            <w:proofErr w:type="spellEnd"/>
            <w:r w:rsidRPr="00395B15">
              <w:t xml:space="preserve"> В.В.</w:t>
            </w:r>
          </w:p>
        </w:tc>
        <w:tc>
          <w:tcPr>
            <w:tcW w:w="2573" w:type="dxa"/>
          </w:tcPr>
          <w:p w:rsidR="00BC7882" w:rsidRPr="00395B15" w:rsidRDefault="00BC7882" w:rsidP="009F3E06">
            <w:pPr>
              <w:spacing w:line="260" w:lineRule="exact"/>
            </w:pPr>
            <w:r w:rsidRPr="00395B15">
              <w:t>Правовое регулирование противодействия терроризму в СССР</w:t>
            </w:r>
          </w:p>
        </w:tc>
        <w:tc>
          <w:tcPr>
            <w:tcW w:w="2275" w:type="dxa"/>
          </w:tcPr>
          <w:p w:rsidR="00BC7882" w:rsidRPr="00395B15" w:rsidRDefault="00BC7882" w:rsidP="009F3E06">
            <w:pPr>
              <w:spacing w:line="260" w:lineRule="exact"/>
            </w:pPr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Савостьяник</w:t>
            </w:r>
            <w:proofErr w:type="spellEnd"/>
            <w:r w:rsidRPr="00395B15">
              <w:t xml:space="preserve"> Ю.Ф.</w:t>
            </w:r>
          </w:p>
        </w:tc>
        <w:tc>
          <w:tcPr>
            <w:tcW w:w="2573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Правовое регулирование государственного управления в сфере социальной защиты населения в Республике Беларусь</w:t>
            </w:r>
          </w:p>
        </w:tc>
        <w:tc>
          <w:tcPr>
            <w:tcW w:w="2275" w:type="dxa"/>
            <w:shd w:val="clear" w:color="auto" w:fill="auto"/>
          </w:tcPr>
          <w:p w:rsidR="00DC40FE" w:rsidRPr="00395B15" w:rsidRDefault="00DC40F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Бреский</w:t>
            </w:r>
            <w:proofErr w:type="spellEnd"/>
            <w:r>
              <w:rPr>
                <w:lang w:eastAsia="en-US"/>
              </w:rPr>
              <w:t xml:space="preserve"> О.В., заведующий кафедрой теории и истории государства и права, ка</w:t>
            </w:r>
            <w:r w:rsidR="00BC7882">
              <w:rPr>
                <w:lang w:eastAsia="en-US"/>
              </w:rPr>
              <w:t>ндидат юридических наук, доцент</w:t>
            </w:r>
          </w:p>
        </w:tc>
        <w:tc>
          <w:tcPr>
            <w:tcW w:w="2275" w:type="dxa"/>
          </w:tcPr>
          <w:p w:rsidR="005F5823" w:rsidRPr="003E5FC1" w:rsidRDefault="005F5823" w:rsidP="009F3E06">
            <w:r>
              <w:t xml:space="preserve">Романович С.П., </w:t>
            </w:r>
          </w:p>
          <w:p w:rsidR="00DC40FE" w:rsidRDefault="005F5823" w:rsidP="009F3E06">
            <w:pPr>
              <w:rPr>
                <w:lang w:eastAsia="en-US"/>
              </w:rPr>
            </w:pPr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кафедры философии и экономики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Савченко В.В.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Правовое регулирование финансового контроля в Республике Беларусь</w:t>
            </w:r>
          </w:p>
        </w:tc>
        <w:tc>
          <w:tcPr>
            <w:tcW w:w="2275" w:type="dxa"/>
            <w:shd w:val="clear" w:color="auto" w:fill="auto"/>
          </w:tcPr>
          <w:p w:rsidR="00DC40FE" w:rsidRPr="00395B15" w:rsidRDefault="00DC40FE" w:rsidP="009F3E06">
            <w:r w:rsidRPr="00395B15">
              <w:t>Панин О.И.,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5F5823" w:rsidRPr="003E5FC1" w:rsidRDefault="005F5823" w:rsidP="009F3E06">
            <w:r>
              <w:t xml:space="preserve">Романович С.П., </w:t>
            </w:r>
          </w:p>
          <w:p w:rsidR="00DC40FE" w:rsidRPr="00395B15" w:rsidRDefault="005F5823" w:rsidP="009F3E06"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кафедры философии и экономики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Самаркина</w:t>
            </w:r>
            <w:proofErr w:type="spellEnd"/>
            <w:r w:rsidRPr="00395B15">
              <w:t xml:space="preserve"> И.С.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Правовое положение Парламента в системе высших государственных органов Республики Беларусь и Российской Федерации: сравнительная характеристика</w:t>
            </w:r>
          </w:p>
        </w:tc>
        <w:tc>
          <w:tcPr>
            <w:tcW w:w="2275" w:type="dxa"/>
            <w:shd w:val="clear" w:color="auto" w:fill="auto"/>
          </w:tcPr>
          <w:p w:rsidR="00DC40FE" w:rsidRPr="00395B15" w:rsidRDefault="00DC40FE" w:rsidP="009F3E06"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275" w:type="dxa"/>
          </w:tcPr>
          <w:p w:rsidR="004A362E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  <w:p w:rsidR="00DC40FE" w:rsidRPr="00395B15" w:rsidRDefault="00DC40FE" w:rsidP="009F3E06"/>
        </w:tc>
      </w:tr>
      <w:tr w:rsidR="00BC7882" w:rsidRPr="00395B15" w:rsidTr="009F3E06">
        <w:tc>
          <w:tcPr>
            <w:tcW w:w="534" w:type="dxa"/>
          </w:tcPr>
          <w:p w:rsidR="00BC7882" w:rsidRPr="00395B15" w:rsidRDefault="00BC7882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BC7882" w:rsidRPr="00395B15" w:rsidRDefault="00BC7882" w:rsidP="009F3E06">
            <w:r w:rsidRPr="00395B15">
              <w:t>Седун Д.В.</w:t>
            </w:r>
          </w:p>
        </w:tc>
        <w:tc>
          <w:tcPr>
            <w:tcW w:w="2573" w:type="dxa"/>
          </w:tcPr>
          <w:p w:rsidR="00BC7882" w:rsidRPr="00395B15" w:rsidRDefault="00BC7882" w:rsidP="009F3E06">
            <w:r w:rsidRPr="00395B15">
              <w:t>Контртеррористический центр ООН: организационные и правовые основы</w:t>
            </w:r>
          </w:p>
        </w:tc>
        <w:tc>
          <w:tcPr>
            <w:tcW w:w="2275" w:type="dxa"/>
            <w:shd w:val="clear" w:color="auto" w:fill="auto"/>
          </w:tcPr>
          <w:p w:rsidR="00BC7882" w:rsidRPr="00395B15" w:rsidRDefault="00BC7882" w:rsidP="009F3E06"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Секорская</w:t>
            </w:r>
            <w:proofErr w:type="spellEnd"/>
            <w:r w:rsidRPr="00395B15">
              <w:t xml:space="preserve"> Д.Д.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 xml:space="preserve">Правовой механизм исполнения медиативных </w:t>
            </w:r>
            <w:r w:rsidRPr="00395B15">
              <w:lastRenderedPageBreak/>
              <w:t>соглашений: международный опыт</w:t>
            </w:r>
          </w:p>
        </w:tc>
        <w:tc>
          <w:tcPr>
            <w:tcW w:w="2275" w:type="dxa"/>
            <w:shd w:val="clear" w:color="auto" w:fill="auto"/>
          </w:tcPr>
          <w:p w:rsidR="00DC40FE" w:rsidRPr="00395B15" w:rsidRDefault="00DC40FE" w:rsidP="009F3E06">
            <w:r w:rsidRPr="00395B15">
              <w:lastRenderedPageBreak/>
              <w:t xml:space="preserve">Бреский О.В., заведующий кафедрой теории и истории </w:t>
            </w:r>
            <w:r w:rsidRPr="00395B15">
              <w:lastRenderedPageBreak/>
              <w:t>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4A362E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</w:t>
            </w:r>
            <w:r>
              <w:rPr>
                <w:lang w:eastAsia="en-US"/>
              </w:rPr>
              <w:lastRenderedPageBreak/>
              <w:t xml:space="preserve">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  <w:p w:rsidR="00DC40FE" w:rsidRPr="00395B15" w:rsidRDefault="00DC40FE" w:rsidP="009F3E06"/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Фоменко И.А.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Право личности на неприкосновенность: конституционно-правовые проблемы реализации в Республике Беларусь</w:t>
            </w:r>
          </w:p>
        </w:tc>
        <w:tc>
          <w:tcPr>
            <w:tcW w:w="2275" w:type="dxa"/>
            <w:shd w:val="clear" w:color="auto" w:fill="auto"/>
          </w:tcPr>
          <w:p w:rsidR="00DC40FE" w:rsidRPr="00395B15" w:rsidRDefault="00DC40FE" w:rsidP="009F3E06"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4A362E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кафедры гражданско-правовых дисциплин</w:t>
            </w:r>
          </w:p>
          <w:p w:rsidR="00DC40FE" w:rsidRPr="00395B15" w:rsidRDefault="00DC40FE" w:rsidP="009F3E06"/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Халина К.В.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Правовая природа медиативного соглашения</w:t>
            </w:r>
          </w:p>
        </w:tc>
        <w:tc>
          <w:tcPr>
            <w:tcW w:w="2275" w:type="dxa"/>
            <w:shd w:val="clear" w:color="auto" w:fill="auto"/>
          </w:tcPr>
          <w:p w:rsidR="00DC40FE" w:rsidRPr="00395B15" w:rsidRDefault="00DC40FE" w:rsidP="009F3E06"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4A362E" w:rsidRDefault="004A362E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  <w:p w:rsidR="00DC40FE" w:rsidRPr="00395B15" w:rsidRDefault="00DC40FE" w:rsidP="009F3E06"/>
        </w:tc>
      </w:tr>
      <w:tr w:rsidR="00BC7882" w:rsidRPr="00395B15" w:rsidTr="009F3E06">
        <w:tc>
          <w:tcPr>
            <w:tcW w:w="534" w:type="dxa"/>
          </w:tcPr>
          <w:p w:rsidR="00BC7882" w:rsidRPr="00395B15" w:rsidRDefault="00BC7882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BC7882" w:rsidRPr="00395B15" w:rsidRDefault="00BC7882" w:rsidP="009F3E06">
            <w:proofErr w:type="spellStart"/>
            <w:r w:rsidRPr="00395B15">
              <w:t>Хмара</w:t>
            </w:r>
            <w:proofErr w:type="spellEnd"/>
            <w:r w:rsidRPr="00395B15">
              <w:t xml:space="preserve"> К.И.</w:t>
            </w:r>
          </w:p>
        </w:tc>
        <w:tc>
          <w:tcPr>
            <w:tcW w:w="2573" w:type="dxa"/>
          </w:tcPr>
          <w:p w:rsidR="00BC7882" w:rsidRPr="00395B15" w:rsidRDefault="00BC7882" w:rsidP="009F3E06">
            <w:r w:rsidRPr="00395B15">
              <w:t xml:space="preserve">Административно-правовой </w:t>
            </w:r>
            <w:r w:rsidRPr="003854DB">
              <w:rPr>
                <w:spacing w:val="-6"/>
              </w:rPr>
              <w:t>статус республиканских органов</w:t>
            </w:r>
            <w:r w:rsidRPr="00395B15">
              <w:t xml:space="preserve"> государственного управления в Республике Беларусь</w:t>
            </w:r>
          </w:p>
        </w:tc>
        <w:tc>
          <w:tcPr>
            <w:tcW w:w="2275" w:type="dxa"/>
            <w:shd w:val="clear" w:color="auto" w:fill="auto"/>
          </w:tcPr>
          <w:p w:rsidR="00BC7882" w:rsidRDefault="00BC7882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Панин О.И., старший преподаватель кафедры теории и истории государства и права</w:t>
            </w:r>
          </w:p>
          <w:p w:rsidR="00BC7882" w:rsidRPr="00395B15" w:rsidRDefault="00BC7882" w:rsidP="009F3E06"/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Шипуль</w:t>
            </w:r>
            <w:proofErr w:type="spellEnd"/>
            <w:r w:rsidRPr="00395B15">
              <w:t xml:space="preserve"> С.П.</w:t>
            </w:r>
          </w:p>
        </w:tc>
        <w:tc>
          <w:tcPr>
            <w:tcW w:w="2573" w:type="dxa"/>
          </w:tcPr>
          <w:p w:rsidR="00DC40FE" w:rsidRPr="00925A23" w:rsidRDefault="00DC40FE" w:rsidP="009F3E06">
            <w:r w:rsidRPr="00925A23">
              <w:t>Контроль и надзор за субъектами административного права в республике Беларусь</w:t>
            </w:r>
          </w:p>
        </w:tc>
        <w:tc>
          <w:tcPr>
            <w:tcW w:w="2275" w:type="dxa"/>
            <w:shd w:val="clear" w:color="auto" w:fill="auto"/>
          </w:tcPr>
          <w:p w:rsidR="00DC40FE" w:rsidRPr="00395B15" w:rsidRDefault="00DC40F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Бреский</w:t>
            </w:r>
            <w:proofErr w:type="spellEnd"/>
            <w:r>
              <w:rPr>
                <w:lang w:eastAsia="en-US"/>
              </w:rPr>
              <w:t xml:space="preserve"> О.В., заведующий кафедрой теории и истории государства и права, ка</w:t>
            </w:r>
            <w:r w:rsidR="00BC7882">
              <w:rPr>
                <w:lang w:eastAsia="en-US"/>
              </w:rPr>
              <w:t>ндидат юридических наук, доцент</w:t>
            </w:r>
          </w:p>
        </w:tc>
        <w:tc>
          <w:tcPr>
            <w:tcW w:w="2275" w:type="dxa"/>
          </w:tcPr>
          <w:p w:rsidR="004A362E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  <w:p w:rsidR="00DC40FE" w:rsidRDefault="00DC40FE" w:rsidP="009F3E06">
            <w:pPr>
              <w:rPr>
                <w:lang w:eastAsia="en-US"/>
              </w:rPr>
            </w:pP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Шорова</w:t>
            </w:r>
            <w:proofErr w:type="spellEnd"/>
            <w:r w:rsidRPr="00395B15">
              <w:t xml:space="preserve"> С.М.</w:t>
            </w:r>
          </w:p>
        </w:tc>
        <w:tc>
          <w:tcPr>
            <w:tcW w:w="2573" w:type="dxa"/>
          </w:tcPr>
          <w:p w:rsidR="00DC40FE" w:rsidRPr="00395B15" w:rsidRDefault="00DC40FE" w:rsidP="009F3E06">
            <w:r w:rsidRPr="00395B15">
              <w:t>Социально-экономические права человека и гражданина по законодательству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5F5823" w:rsidRPr="003E5FC1" w:rsidRDefault="005F5823" w:rsidP="009F3E06">
            <w:r>
              <w:t xml:space="preserve">Романович С.П., </w:t>
            </w:r>
          </w:p>
          <w:p w:rsidR="00DC40FE" w:rsidRPr="00395B15" w:rsidRDefault="005F5823" w:rsidP="009F3E06"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кафедры философии и экономики</w:t>
            </w:r>
          </w:p>
        </w:tc>
      </w:tr>
    </w:tbl>
    <w:p w:rsidR="00022332" w:rsidRPr="00740DD8" w:rsidRDefault="00022332" w:rsidP="009F3E06">
      <w:pPr>
        <w:ind w:firstLine="709"/>
        <w:jc w:val="both"/>
        <w:rPr>
          <w:rFonts w:eastAsia="Calibri"/>
          <w:szCs w:val="28"/>
        </w:rPr>
      </w:pPr>
    </w:p>
    <w:p w:rsidR="00022332" w:rsidRDefault="00022332" w:rsidP="009F3E06">
      <w:pPr>
        <w:jc w:val="center"/>
        <w:rPr>
          <w:rFonts w:eastAsia="Calibri"/>
          <w:sz w:val="28"/>
        </w:rPr>
      </w:pPr>
      <w:r w:rsidRPr="00740DD8">
        <w:rPr>
          <w:rFonts w:eastAsia="Calibri"/>
          <w:sz w:val="28"/>
        </w:rPr>
        <w:t>«Правоведение» (заочная форма получения образования, срок обучения</w:t>
      </w:r>
      <w:r w:rsidR="00CC0EF4">
        <w:rPr>
          <w:rFonts w:eastAsia="Calibri"/>
          <w:sz w:val="28"/>
        </w:rPr>
        <w:t xml:space="preserve"> </w:t>
      </w:r>
      <w:r w:rsidRPr="00740DD8">
        <w:rPr>
          <w:rFonts w:eastAsia="Calibri"/>
          <w:sz w:val="28"/>
        </w:rPr>
        <w:t>5 лет)</w:t>
      </w:r>
    </w:p>
    <w:p w:rsidR="00CC0EF4" w:rsidRPr="00740DD8" w:rsidRDefault="00CC0EF4" w:rsidP="009F3E06">
      <w:pPr>
        <w:jc w:val="both"/>
        <w:rPr>
          <w:rFonts w:eastAsia="Calibri"/>
          <w:sz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75"/>
        <w:gridCol w:w="2431"/>
        <w:gridCol w:w="2275"/>
        <w:gridCol w:w="2275"/>
      </w:tblGrid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Акыев</w:t>
            </w:r>
            <w:proofErr w:type="spellEnd"/>
            <w:r w:rsidRPr="00395B15">
              <w:t xml:space="preserve"> Д.К.</w:t>
            </w:r>
          </w:p>
        </w:tc>
        <w:tc>
          <w:tcPr>
            <w:tcW w:w="2431" w:type="dxa"/>
          </w:tcPr>
          <w:p w:rsidR="00DC40FE" w:rsidRPr="00925A23" w:rsidRDefault="00DC40FE" w:rsidP="009F3E06">
            <w:r w:rsidRPr="00925A23">
              <w:t>Правовое регулирование ограничения прав и свобод человека и гражданина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5F5823" w:rsidRPr="003E5FC1" w:rsidRDefault="005F5823" w:rsidP="009F3E06">
            <w:r>
              <w:t xml:space="preserve">Романович С.П., </w:t>
            </w:r>
          </w:p>
          <w:p w:rsidR="00DC40FE" w:rsidRPr="00395B15" w:rsidRDefault="005F5823" w:rsidP="009F3E06"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кафедры философии и экономики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Байрамов М.К.</w:t>
            </w:r>
          </w:p>
        </w:tc>
        <w:tc>
          <w:tcPr>
            <w:tcW w:w="2431" w:type="dxa"/>
          </w:tcPr>
          <w:p w:rsidR="00DC40FE" w:rsidRPr="00925A23" w:rsidRDefault="00DC40FE" w:rsidP="009F3E06">
            <w:pPr>
              <w:tabs>
                <w:tab w:val="left" w:pos="2247"/>
              </w:tabs>
            </w:pPr>
            <w:r w:rsidRPr="00925A23">
              <w:t xml:space="preserve">Административно-правовое регулирование в </w:t>
            </w:r>
            <w:r w:rsidRPr="00925A23">
              <w:lastRenderedPageBreak/>
              <w:t>сфере миграции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lastRenderedPageBreak/>
              <w:t>Сливко</w:t>
            </w:r>
            <w:proofErr w:type="spellEnd"/>
            <w:r w:rsidRPr="00395B15">
              <w:t xml:space="preserve"> О.Я., старший преподаватель кафедры теории и </w:t>
            </w:r>
            <w:r w:rsidRPr="00395B15">
              <w:lastRenderedPageBreak/>
              <w:t>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Зайчук</w:t>
            </w:r>
            <w:proofErr w:type="spellEnd"/>
            <w:r>
              <w:rPr>
                <w:lang w:eastAsia="en-US"/>
              </w:rPr>
              <w:t xml:space="preserve"> Г.И., доцент кафедры гражданско-правовых </w:t>
            </w:r>
            <w:r>
              <w:rPr>
                <w:lang w:eastAsia="en-US"/>
              </w:rPr>
              <w:lastRenderedPageBreak/>
              <w:t>дисциплин, кандидат юридических наук, доцент</w:t>
            </w:r>
          </w:p>
        </w:tc>
      </w:tr>
      <w:tr w:rsidR="00DC40FE" w:rsidRPr="00395B15" w:rsidTr="009F3E06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Гаврилюк Е.В.</w:t>
            </w:r>
          </w:p>
        </w:tc>
        <w:tc>
          <w:tcPr>
            <w:tcW w:w="2431" w:type="dxa"/>
          </w:tcPr>
          <w:p w:rsidR="00DC40FE" w:rsidRPr="00925A23" w:rsidRDefault="00DC40FE" w:rsidP="009F3E06">
            <w:r w:rsidRPr="00925A23">
              <w:rPr>
                <w:bCs/>
              </w:rPr>
              <w:t>Акты управления в административном праве Республики Беларусь: теоретико-правовой аспект</w:t>
            </w:r>
          </w:p>
        </w:tc>
        <w:tc>
          <w:tcPr>
            <w:tcW w:w="2275" w:type="dxa"/>
            <w:shd w:val="clear" w:color="auto" w:fill="auto"/>
          </w:tcPr>
          <w:p w:rsidR="00DC40FE" w:rsidRPr="003E5FC1" w:rsidRDefault="00DC40F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Гурина </w:t>
            </w:r>
            <w:r w:rsidRPr="003E5FC1">
              <w:rPr>
                <w:lang w:eastAsia="en-US"/>
              </w:rPr>
              <w:t xml:space="preserve">О.В., </w:t>
            </w:r>
            <w:r>
              <w:rPr>
                <w:lang w:eastAsia="en-US"/>
              </w:rPr>
              <w:t xml:space="preserve">доцент кафедры </w:t>
            </w:r>
            <w:r w:rsidRPr="003E5FC1">
              <w:rPr>
                <w:lang w:eastAsia="en-US"/>
              </w:rPr>
              <w:t>теории и истории государства и права, кандидат юридических наук, доцент</w:t>
            </w:r>
          </w:p>
        </w:tc>
        <w:tc>
          <w:tcPr>
            <w:tcW w:w="2275" w:type="dxa"/>
            <w:shd w:val="clear" w:color="auto" w:fill="auto"/>
          </w:tcPr>
          <w:p w:rsidR="005F5823" w:rsidRPr="003E5FC1" w:rsidRDefault="005F5823" w:rsidP="009F3E06">
            <w:r>
              <w:t xml:space="preserve">Романович С.П., </w:t>
            </w:r>
          </w:p>
          <w:p w:rsidR="00DC40FE" w:rsidRDefault="005F5823" w:rsidP="009F3E06">
            <w:pPr>
              <w:rPr>
                <w:lang w:eastAsia="en-US"/>
              </w:rPr>
            </w:pPr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кафедры философии и экономики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Грицук</w:t>
            </w:r>
            <w:proofErr w:type="spellEnd"/>
            <w:r w:rsidRPr="00395B15">
              <w:t xml:space="preserve"> М.В.</w:t>
            </w:r>
          </w:p>
        </w:tc>
        <w:tc>
          <w:tcPr>
            <w:tcW w:w="2431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Судебно-медицинская танатология и экспертиза трупа в практике следственной деятельности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Третьяков С.Б.,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Гурбандурдыева</w:t>
            </w:r>
            <w:proofErr w:type="spellEnd"/>
            <w:r w:rsidRPr="00395B15">
              <w:t xml:space="preserve"> Д.А.</w:t>
            </w:r>
          </w:p>
        </w:tc>
        <w:tc>
          <w:tcPr>
            <w:tcW w:w="2431" w:type="dxa"/>
          </w:tcPr>
          <w:p w:rsidR="00DC40FE" w:rsidRPr="00395B15" w:rsidRDefault="00DC40FE" w:rsidP="009F3E06">
            <w:pPr>
              <w:spacing w:line="260" w:lineRule="exact"/>
            </w:pPr>
            <w:r w:rsidRPr="003854DB">
              <w:rPr>
                <w:spacing w:val="-4"/>
              </w:rPr>
              <w:t>Конституционные обязанности</w:t>
            </w:r>
            <w:r w:rsidRPr="00395B15">
              <w:t xml:space="preserve"> по законодательству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5F5823" w:rsidRPr="003E5FC1" w:rsidRDefault="005F5823" w:rsidP="009F3E06">
            <w:r>
              <w:t xml:space="preserve">Романович С.П., </w:t>
            </w:r>
          </w:p>
          <w:p w:rsidR="00DC40FE" w:rsidRPr="00395B15" w:rsidRDefault="005F5823" w:rsidP="009F3E06">
            <w:pPr>
              <w:spacing w:line="260" w:lineRule="exact"/>
            </w:pPr>
            <w:proofErr w:type="gramStart"/>
            <w:r>
              <w:rPr>
                <w:color w:val="000000"/>
                <w:szCs w:val="22"/>
                <w:lang w:eastAsia="en-US"/>
              </w:rPr>
              <w:t>старший</w:t>
            </w:r>
            <w:proofErr w:type="gramEnd"/>
            <w:r>
              <w:rPr>
                <w:color w:val="000000"/>
                <w:szCs w:val="22"/>
                <w:lang w:eastAsia="en-US"/>
              </w:rPr>
              <w:t xml:space="preserve"> преподаватель кафедры философии и экономики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Данатаров</w:t>
            </w:r>
            <w:proofErr w:type="spellEnd"/>
            <w:r w:rsidRPr="00395B15">
              <w:t xml:space="preserve"> П.Т.</w:t>
            </w:r>
          </w:p>
        </w:tc>
        <w:tc>
          <w:tcPr>
            <w:tcW w:w="2431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>Реализация принципа разделения властей в Республике Беларусь и Республике Туркменистан: сравнительная характеристика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4A362E" w:rsidRDefault="004A362E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  <w:p w:rsidR="00DC40FE" w:rsidRPr="00395B15" w:rsidRDefault="00DC40FE" w:rsidP="009F3E06">
            <w:pPr>
              <w:spacing w:line="260" w:lineRule="exact"/>
            </w:pPr>
          </w:p>
        </w:tc>
      </w:tr>
      <w:tr w:rsidR="00BC7882" w:rsidRPr="009256D1" w:rsidTr="009F3E06">
        <w:tc>
          <w:tcPr>
            <w:tcW w:w="534" w:type="dxa"/>
          </w:tcPr>
          <w:p w:rsidR="00BC7882" w:rsidRPr="009256D1" w:rsidRDefault="00BC7882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BC7882" w:rsidRPr="009256D1" w:rsidRDefault="00BC7882" w:rsidP="009F3E06">
            <w:proofErr w:type="spellStart"/>
            <w:r w:rsidRPr="009256D1">
              <w:t>Клявзуник</w:t>
            </w:r>
            <w:proofErr w:type="spellEnd"/>
            <w:r w:rsidRPr="009256D1">
              <w:t xml:space="preserve"> А.А.</w:t>
            </w:r>
          </w:p>
        </w:tc>
        <w:tc>
          <w:tcPr>
            <w:tcW w:w="2431" w:type="dxa"/>
          </w:tcPr>
          <w:p w:rsidR="00BC7882" w:rsidRPr="009256D1" w:rsidRDefault="00BC7882" w:rsidP="009F3E06">
            <w:pPr>
              <w:spacing w:line="260" w:lineRule="exact"/>
            </w:pPr>
            <w:r w:rsidRPr="009256D1">
              <w:t>Гласность судебного разбирательства как принцип правосудия в Республике Беларусь</w:t>
            </w:r>
          </w:p>
        </w:tc>
        <w:tc>
          <w:tcPr>
            <w:tcW w:w="2275" w:type="dxa"/>
          </w:tcPr>
          <w:p w:rsidR="00BC7882" w:rsidRPr="009256D1" w:rsidRDefault="00BC7882" w:rsidP="009F3E06">
            <w:pPr>
              <w:spacing w:line="260" w:lineRule="exact"/>
            </w:pPr>
            <w:proofErr w:type="spellStart"/>
            <w:r w:rsidRPr="009256D1">
              <w:t>Ярмоц</w:t>
            </w:r>
            <w:proofErr w:type="spellEnd"/>
            <w:r w:rsidRPr="009256D1">
              <w:t xml:space="preserve"> Е.Н.,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BC7882" w:rsidRPr="009256D1" w:rsidTr="009F3E06">
        <w:tc>
          <w:tcPr>
            <w:tcW w:w="534" w:type="dxa"/>
          </w:tcPr>
          <w:p w:rsidR="00BC7882" w:rsidRPr="009256D1" w:rsidRDefault="00BC7882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BC7882" w:rsidRPr="009256D1" w:rsidRDefault="00BC7882" w:rsidP="009F3E06">
            <w:proofErr w:type="spellStart"/>
            <w:r w:rsidRPr="009256D1">
              <w:t>Красковский</w:t>
            </w:r>
            <w:proofErr w:type="spellEnd"/>
            <w:r w:rsidRPr="009256D1">
              <w:t xml:space="preserve"> В.А. </w:t>
            </w:r>
          </w:p>
        </w:tc>
        <w:tc>
          <w:tcPr>
            <w:tcW w:w="2431" w:type="dxa"/>
          </w:tcPr>
          <w:p w:rsidR="00BC7882" w:rsidRPr="009256D1" w:rsidRDefault="00BC7882" w:rsidP="009F3E06">
            <w:pPr>
              <w:spacing w:line="260" w:lineRule="exact"/>
            </w:pPr>
            <w:r w:rsidRPr="009256D1">
              <w:t>Уголовно-правовая квалификация</w:t>
            </w:r>
            <w:r w:rsidRPr="009256D1">
              <w:rPr>
                <w:spacing w:val="-4"/>
              </w:rPr>
              <w:t xml:space="preserve"> оставления в опасности по законодательству</w:t>
            </w:r>
            <w:r w:rsidRPr="009256D1">
              <w:t xml:space="preserve"> Республики Беларусь (ст.159 Уголовного кодекса Республики Беларусь)</w:t>
            </w:r>
          </w:p>
        </w:tc>
        <w:tc>
          <w:tcPr>
            <w:tcW w:w="2275" w:type="dxa"/>
          </w:tcPr>
          <w:p w:rsidR="00BC7882" w:rsidRPr="009256D1" w:rsidRDefault="00BC7882" w:rsidP="009F3E06">
            <w:pPr>
              <w:spacing w:line="260" w:lineRule="exact"/>
            </w:pPr>
            <w:r w:rsidRPr="009256D1">
              <w:t>Храмов С.М.,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Курисюк</w:t>
            </w:r>
            <w:proofErr w:type="spellEnd"/>
            <w:r w:rsidRPr="00395B15">
              <w:t xml:space="preserve"> В.В. </w:t>
            </w:r>
          </w:p>
        </w:tc>
        <w:tc>
          <w:tcPr>
            <w:tcW w:w="2431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t xml:space="preserve">Уголовно-правовая характеристика умышленного </w:t>
            </w:r>
            <w:r w:rsidRPr="003854DB">
              <w:rPr>
                <w:spacing w:val="-4"/>
              </w:rPr>
              <w:t xml:space="preserve">причинения тяжкого телесного </w:t>
            </w:r>
            <w:r w:rsidRPr="003854DB">
              <w:rPr>
                <w:spacing w:val="-8"/>
              </w:rPr>
              <w:t>повреждения (ст.147 Уголовного</w:t>
            </w:r>
            <w:r w:rsidRPr="003854DB">
              <w:rPr>
                <w:spacing w:val="-6"/>
              </w:rPr>
              <w:t xml:space="preserve"> кодекса Республики Беларусь)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>
              <w:t>Займист</w:t>
            </w:r>
            <w:proofErr w:type="spellEnd"/>
            <w:r>
              <w:t xml:space="preserve"> Г.И.</w:t>
            </w:r>
            <w:r w:rsidRPr="00275A06">
              <w:t>, доцент кафедры теории</w:t>
            </w:r>
            <w:r w:rsidRPr="00395B15">
              <w:t xml:space="preserve"> и истории государства и права, кандидат </w:t>
            </w:r>
            <w:r>
              <w:t>философских</w:t>
            </w:r>
            <w:r w:rsidRPr="00395B15">
              <w:t xml:space="preserve"> наук, доцент</w:t>
            </w:r>
          </w:p>
        </w:tc>
        <w:tc>
          <w:tcPr>
            <w:tcW w:w="2275" w:type="dxa"/>
          </w:tcPr>
          <w:p w:rsidR="004A362E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  <w:p w:rsidR="00DC40FE" w:rsidRDefault="00DC40FE" w:rsidP="009F3E06">
            <w:pPr>
              <w:spacing w:line="260" w:lineRule="exact"/>
            </w:pP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Михневич А.А.</w:t>
            </w:r>
          </w:p>
        </w:tc>
        <w:tc>
          <w:tcPr>
            <w:tcW w:w="2431" w:type="dxa"/>
          </w:tcPr>
          <w:p w:rsidR="00DC40FE" w:rsidRPr="00395B15" w:rsidRDefault="00DC40FE" w:rsidP="009F3E06">
            <w:pPr>
              <w:spacing w:line="260" w:lineRule="exact"/>
            </w:pPr>
            <w:r w:rsidRPr="00395B15">
              <w:rPr>
                <w:rFonts w:eastAsia="Calibri"/>
              </w:rPr>
              <w:t>Взаимодействие судебной власти со средствами массовой информации в Республике Беларусь: теоретико-правовой аспект</w:t>
            </w:r>
          </w:p>
        </w:tc>
        <w:tc>
          <w:tcPr>
            <w:tcW w:w="2275" w:type="dxa"/>
          </w:tcPr>
          <w:p w:rsidR="00DC40FE" w:rsidRPr="00395B15" w:rsidRDefault="00DC40FE" w:rsidP="009F3E06">
            <w:pPr>
              <w:spacing w:line="260" w:lineRule="exact"/>
            </w:pPr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Горупа</w:t>
            </w:r>
            <w:proofErr w:type="spellEnd"/>
            <w:r>
              <w:rPr>
                <w:lang w:eastAsia="en-US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BC7882" w:rsidRPr="00395B15" w:rsidTr="009F3E06">
        <w:tc>
          <w:tcPr>
            <w:tcW w:w="534" w:type="dxa"/>
          </w:tcPr>
          <w:p w:rsidR="00BC7882" w:rsidRPr="00395B15" w:rsidRDefault="00BC7882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BC7882" w:rsidRPr="00395B15" w:rsidRDefault="00BC7882" w:rsidP="009F3E06">
            <w:proofErr w:type="spellStart"/>
            <w:r w:rsidRPr="00395B15">
              <w:t>Момотюк</w:t>
            </w:r>
            <w:proofErr w:type="spellEnd"/>
            <w:r w:rsidRPr="00395B15">
              <w:t xml:space="preserve"> В.В.</w:t>
            </w:r>
          </w:p>
        </w:tc>
        <w:tc>
          <w:tcPr>
            <w:tcW w:w="2431" w:type="dxa"/>
          </w:tcPr>
          <w:p w:rsidR="00BC7882" w:rsidRPr="00395B15" w:rsidRDefault="00BC7882" w:rsidP="009F3E06">
            <w:r w:rsidRPr="00395B15">
              <w:t xml:space="preserve">Административно-правовые </w:t>
            </w:r>
            <w:r w:rsidRPr="003854DB">
              <w:rPr>
                <w:spacing w:val="-6"/>
              </w:rPr>
              <w:t>режимы в Республике Беларусь:</w:t>
            </w:r>
            <w:r w:rsidRPr="00395B15">
              <w:t xml:space="preserve"> теоретико-правовой аспект</w:t>
            </w:r>
          </w:p>
        </w:tc>
        <w:tc>
          <w:tcPr>
            <w:tcW w:w="2275" w:type="dxa"/>
            <w:shd w:val="clear" w:color="auto" w:fill="auto"/>
          </w:tcPr>
          <w:p w:rsidR="00BC7882" w:rsidRPr="00395B15" w:rsidRDefault="00BC7882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275" w:type="dxa"/>
            <w:shd w:val="clear" w:color="auto" w:fill="auto"/>
          </w:tcPr>
          <w:p w:rsidR="00BC7882" w:rsidRPr="003E5FC1" w:rsidRDefault="000C58DC" w:rsidP="009F3E06">
            <w:proofErr w:type="spellStart"/>
            <w:r>
              <w:t>Завацкая</w:t>
            </w:r>
            <w:proofErr w:type="spellEnd"/>
            <w:r>
              <w:t xml:space="preserve"> К.Н., преподаватель </w:t>
            </w:r>
            <w:r w:rsidR="00BC7882">
              <w:rPr>
                <w:lang w:eastAsia="en-US"/>
              </w:rPr>
              <w:t>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Мурадова</w:t>
            </w:r>
            <w:proofErr w:type="spellEnd"/>
            <w:r w:rsidRPr="00395B15">
              <w:t xml:space="preserve"> Л.Б </w:t>
            </w:r>
          </w:p>
        </w:tc>
        <w:tc>
          <w:tcPr>
            <w:tcW w:w="2431" w:type="dxa"/>
          </w:tcPr>
          <w:p w:rsidR="00DC40FE" w:rsidRPr="00395B15" w:rsidRDefault="00DC40FE" w:rsidP="009F3E06">
            <w:r w:rsidRPr="00395B15">
              <w:t>Источники конституционного права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Ныяздурдыев</w:t>
            </w:r>
            <w:proofErr w:type="spellEnd"/>
            <w:r w:rsidRPr="00395B15">
              <w:t xml:space="preserve"> Б.</w:t>
            </w:r>
          </w:p>
        </w:tc>
        <w:tc>
          <w:tcPr>
            <w:tcW w:w="2431" w:type="dxa"/>
          </w:tcPr>
          <w:p w:rsidR="00DC40FE" w:rsidRPr="00395B15" w:rsidRDefault="00DC40FE" w:rsidP="009F3E06">
            <w:r w:rsidRPr="00395B15">
              <w:t>Республик</w:t>
            </w:r>
            <w:r w:rsidRPr="00DA6E51">
              <w:rPr>
                <w:color w:val="FF0000"/>
              </w:rPr>
              <w:t>а</w:t>
            </w:r>
            <w:r w:rsidRPr="00395B15">
              <w:t xml:space="preserve"> Беларусь как социальное государство: теоретико-правовой аспект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A306D9" w:rsidRDefault="00A306D9" w:rsidP="009F3E06">
            <w:pPr>
              <w:rPr>
                <w:color w:val="000000"/>
                <w:szCs w:val="22"/>
                <w:lang w:eastAsia="en-US"/>
              </w:rPr>
            </w:pPr>
            <w:r w:rsidRPr="00A306D9">
              <w:rPr>
                <w:color w:val="000000"/>
                <w:szCs w:val="22"/>
                <w:lang w:eastAsia="en-US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Панасевич</w:t>
            </w:r>
            <w:proofErr w:type="spellEnd"/>
            <w:r w:rsidRPr="00395B15">
              <w:t xml:space="preserve"> С.С.</w:t>
            </w:r>
          </w:p>
        </w:tc>
        <w:tc>
          <w:tcPr>
            <w:tcW w:w="2431" w:type="dxa"/>
          </w:tcPr>
          <w:p w:rsidR="00DC40FE" w:rsidRPr="00395B15" w:rsidRDefault="00DC40FE" w:rsidP="009F3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95B15">
              <w:t>Административно-правовой статус иностранных граждан в Республике Беларусь</w:t>
            </w:r>
          </w:p>
        </w:tc>
        <w:tc>
          <w:tcPr>
            <w:tcW w:w="2275" w:type="dxa"/>
            <w:shd w:val="clear" w:color="auto" w:fill="auto"/>
          </w:tcPr>
          <w:p w:rsidR="00DC40FE" w:rsidRDefault="00DC40FE" w:rsidP="009F3E06">
            <w:pPr>
              <w:spacing w:line="26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Сливко</w:t>
            </w:r>
            <w:proofErr w:type="spellEnd"/>
            <w:r>
              <w:rPr>
                <w:lang w:eastAsia="en-US"/>
              </w:rPr>
              <w:t xml:space="preserve"> О.Я., старший преподаватель кафедры теории и истории государства и права</w:t>
            </w:r>
          </w:p>
          <w:p w:rsidR="00DC40FE" w:rsidRPr="00395B15" w:rsidRDefault="00DC40FE" w:rsidP="009F3E06"/>
        </w:tc>
        <w:tc>
          <w:tcPr>
            <w:tcW w:w="2275" w:type="dxa"/>
          </w:tcPr>
          <w:p w:rsidR="00DC40FE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Панькова С.Ю.</w:t>
            </w:r>
          </w:p>
        </w:tc>
        <w:tc>
          <w:tcPr>
            <w:tcW w:w="2431" w:type="dxa"/>
          </w:tcPr>
          <w:p w:rsidR="00DC40FE" w:rsidRPr="00395B15" w:rsidRDefault="00DC40FE" w:rsidP="009F3E06">
            <w:r w:rsidRPr="003854DB">
              <w:rPr>
                <w:spacing w:val="-10"/>
              </w:rPr>
              <w:t xml:space="preserve">Судебно-медицинская экспертиза </w:t>
            </w:r>
            <w:r w:rsidRPr="00395B15">
              <w:t>потерпевших, подозреваемых, обвиняемых и других лиц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>
              <w:t>Займист</w:t>
            </w:r>
            <w:proofErr w:type="spellEnd"/>
            <w:r>
              <w:t xml:space="preserve"> Г.И.</w:t>
            </w:r>
            <w:r w:rsidRPr="00275A06">
              <w:t>, доцент кафедры теории</w:t>
            </w:r>
            <w:r w:rsidRPr="00395B15">
              <w:t xml:space="preserve"> и истории государства и права, кандидат </w:t>
            </w:r>
            <w:r>
              <w:t>философских</w:t>
            </w:r>
            <w:r w:rsidRPr="00395B15">
              <w:t xml:space="preserve"> наук, доцент</w:t>
            </w:r>
          </w:p>
        </w:tc>
        <w:tc>
          <w:tcPr>
            <w:tcW w:w="2275" w:type="dxa"/>
          </w:tcPr>
          <w:p w:rsidR="00DC40FE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Салиева</w:t>
            </w:r>
            <w:proofErr w:type="spellEnd"/>
            <w:r w:rsidRPr="00395B15">
              <w:t xml:space="preserve"> А.Б. </w:t>
            </w:r>
          </w:p>
        </w:tc>
        <w:tc>
          <w:tcPr>
            <w:tcW w:w="2431" w:type="dxa"/>
          </w:tcPr>
          <w:p w:rsidR="00DC40FE" w:rsidRPr="00395B15" w:rsidRDefault="00DC40FE" w:rsidP="009F3E06">
            <w:r w:rsidRPr="00395B15">
              <w:t>Институт конституционного контроля в зарубежных странах: сравнительно-правовой аспект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Береговцова</w:t>
            </w:r>
            <w:proofErr w:type="spellEnd"/>
            <w:r w:rsidRPr="00395B15">
              <w:t xml:space="preserve"> Д.С.,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DC40FE" w:rsidRPr="00395B15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Сац Е.И.</w:t>
            </w:r>
          </w:p>
        </w:tc>
        <w:tc>
          <w:tcPr>
            <w:tcW w:w="2431" w:type="dxa"/>
          </w:tcPr>
          <w:p w:rsidR="00DC40FE" w:rsidRPr="00395B15" w:rsidRDefault="00DC40FE" w:rsidP="009F3E06">
            <w:r w:rsidRPr="00395B15">
              <w:t xml:space="preserve">Институт гражданства в </w:t>
            </w:r>
            <w:r w:rsidRPr="00395B15">
              <w:lastRenderedPageBreak/>
              <w:t>Республике Беларусь и зарубежных странах: сравнительно-правовая характеристика</w:t>
            </w: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lastRenderedPageBreak/>
              <w:t xml:space="preserve">Вабищевич А.Н., профессор кафедры </w:t>
            </w:r>
            <w:r w:rsidRPr="00395B15">
              <w:lastRenderedPageBreak/>
              <w:t>теории и истории государства и права, доктор исторических наук, профессор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Шалаева Т.З., доцент кафедры </w:t>
            </w:r>
            <w:r>
              <w:rPr>
                <w:lang w:eastAsia="en-US"/>
              </w:rPr>
              <w:lastRenderedPageBreak/>
              <w:t>гражданско-правовых дисциплин, кандидат 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Тыцик</w:t>
            </w:r>
            <w:proofErr w:type="spellEnd"/>
            <w:r w:rsidRPr="00395B15">
              <w:t xml:space="preserve"> А.Л.</w:t>
            </w:r>
          </w:p>
        </w:tc>
        <w:tc>
          <w:tcPr>
            <w:tcW w:w="2431" w:type="dxa"/>
          </w:tcPr>
          <w:p w:rsidR="00DC40FE" w:rsidRPr="00395B15" w:rsidRDefault="00DC40FE" w:rsidP="009F3E06">
            <w:r w:rsidRPr="00395B15">
              <w:t xml:space="preserve">Административная ответственность за нарушение </w:t>
            </w:r>
            <w:r w:rsidRPr="003854DB">
              <w:rPr>
                <w:spacing w:val="-4"/>
              </w:rPr>
              <w:t xml:space="preserve">санитарно-эпидемиологических </w:t>
            </w:r>
            <w:r w:rsidRPr="003854DB">
              <w:rPr>
                <w:spacing w:val="-6"/>
              </w:rPr>
              <w:t>требований по законодательству</w:t>
            </w:r>
            <w:r w:rsidRPr="003854DB">
              <w:rPr>
                <w:spacing w:val="-4"/>
              </w:rPr>
              <w:t xml:space="preserve">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r w:rsidRPr="00395B15">
              <w:t>Фатеева М.В.</w:t>
            </w:r>
          </w:p>
        </w:tc>
        <w:tc>
          <w:tcPr>
            <w:tcW w:w="2431" w:type="dxa"/>
          </w:tcPr>
          <w:p w:rsidR="00DC40FE" w:rsidRPr="00395B15" w:rsidRDefault="00DC40FE" w:rsidP="009F3E06">
            <w:r w:rsidRPr="00395B15">
              <w:t>Конституционно-правовые основы права на обращение в Республике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Береговцова</w:t>
            </w:r>
            <w:proofErr w:type="spellEnd"/>
            <w:r w:rsidRPr="00395B15">
              <w:t xml:space="preserve"> Д.С.,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C40FE" w:rsidRPr="00395B15" w:rsidTr="009F3E06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Ференец</w:t>
            </w:r>
            <w:proofErr w:type="spellEnd"/>
            <w:r w:rsidRPr="00395B15">
              <w:t xml:space="preserve"> А.А.</w:t>
            </w:r>
          </w:p>
        </w:tc>
        <w:tc>
          <w:tcPr>
            <w:tcW w:w="2431" w:type="dxa"/>
          </w:tcPr>
          <w:p w:rsidR="00DC40FE" w:rsidRPr="00395B15" w:rsidRDefault="00DC40FE" w:rsidP="009F3E06">
            <w:r w:rsidRPr="00395B15">
              <w:t>Правовое регулирование законодательного процесса в Парламенте Республики Беларусь</w:t>
            </w:r>
          </w:p>
        </w:tc>
        <w:tc>
          <w:tcPr>
            <w:tcW w:w="2275" w:type="dxa"/>
            <w:shd w:val="clear" w:color="auto" w:fill="auto"/>
          </w:tcPr>
          <w:p w:rsidR="00DC40FE" w:rsidRPr="003E5FC1" w:rsidRDefault="00DC40FE" w:rsidP="009F3E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Гурина </w:t>
            </w:r>
            <w:r w:rsidRPr="003E5FC1">
              <w:rPr>
                <w:lang w:eastAsia="en-US"/>
              </w:rPr>
              <w:t xml:space="preserve">О.В., </w:t>
            </w:r>
            <w:r>
              <w:rPr>
                <w:lang w:eastAsia="en-US"/>
              </w:rPr>
              <w:t xml:space="preserve">доцент кафедры </w:t>
            </w:r>
            <w:r w:rsidRPr="003E5FC1">
              <w:rPr>
                <w:lang w:eastAsia="en-US"/>
              </w:rPr>
              <w:t>теории и истории государства и права, кандидат юридических наук, доцент</w:t>
            </w:r>
          </w:p>
        </w:tc>
        <w:tc>
          <w:tcPr>
            <w:tcW w:w="2275" w:type="dxa"/>
            <w:shd w:val="clear" w:color="auto" w:fill="auto"/>
          </w:tcPr>
          <w:p w:rsidR="004A362E" w:rsidRDefault="00A25450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Зданович</w:t>
            </w:r>
            <w:proofErr w:type="spellEnd"/>
            <w:r>
              <w:rPr>
                <w:lang w:eastAsia="en-US"/>
              </w:rPr>
              <w:t xml:space="preserve"> В.В., профессор кафедры философии и экономики, </w:t>
            </w:r>
            <w:r w:rsidR="004A362E">
              <w:rPr>
                <w:lang w:eastAsia="en-US"/>
              </w:rPr>
              <w:t>доктор исторических наук</w:t>
            </w:r>
          </w:p>
          <w:p w:rsidR="00DC40FE" w:rsidRDefault="00DC40FE" w:rsidP="009F3E06">
            <w:pPr>
              <w:rPr>
                <w:lang w:eastAsia="en-US"/>
              </w:rPr>
            </w:pPr>
          </w:p>
        </w:tc>
      </w:tr>
      <w:tr w:rsidR="00DC40FE" w:rsidRPr="00395B15" w:rsidTr="00BC7882">
        <w:tc>
          <w:tcPr>
            <w:tcW w:w="534" w:type="dxa"/>
          </w:tcPr>
          <w:p w:rsidR="00DC40FE" w:rsidRPr="00395B15" w:rsidRDefault="00DC40FE" w:rsidP="009F3E06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firstLine="0"/>
            </w:pP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Ханчук</w:t>
            </w:r>
            <w:proofErr w:type="spellEnd"/>
            <w:r w:rsidRPr="00395B15">
              <w:t xml:space="preserve"> Ю.Ю.</w:t>
            </w:r>
          </w:p>
        </w:tc>
        <w:tc>
          <w:tcPr>
            <w:tcW w:w="2431" w:type="dxa"/>
          </w:tcPr>
          <w:p w:rsidR="00DC40FE" w:rsidRPr="00395B15" w:rsidRDefault="00DC40FE" w:rsidP="009F3E06">
            <w:r w:rsidRPr="00395B15">
              <w:t xml:space="preserve">Уголовная ответственность за </w:t>
            </w:r>
            <w:r w:rsidRPr="003854DB">
              <w:rPr>
                <w:spacing w:val="-4"/>
              </w:rPr>
              <w:t>терроризм по законодательству</w:t>
            </w:r>
            <w:r w:rsidRPr="00395B15">
              <w:t xml:space="preserve"> Республики Беларусь</w:t>
            </w:r>
          </w:p>
        </w:tc>
        <w:tc>
          <w:tcPr>
            <w:tcW w:w="2275" w:type="dxa"/>
          </w:tcPr>
          <w:p w:rsidR="00DC40FE" w:rsidRPr="00395B15" w:rsidRDefault="00DC40FE" w:rsidP="009F3E06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  <w:tc>
          <w:tcPr>
            <w:tcW w:w="2275" w:type="dxa"/>
          </w:tcPr>
          <w:p w:rsidR="00DC40FE" w:rsidRPr="00395B15" w:rsidRDefault="004A362E" w:rsidP="009F3E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Шерайзина</w:t>
            </w:r>
            <w:proofErr w:type="spellEnd"/>
            <w:r>
              <w:rPr>
                <w:lang w:eastAsia="en-US"/>
              </w:rPr>
              <w:t xml:space="preserve"> Л.О., старший преподаватель кафедры гражданско-правовых дисциплин</w:t>
            </w:r>
          </w:p>
        </w:tc>
      </w:tr>
    </w:tbl>
    <w:p w:rsidR="00022332" w:rsidRPr="003854DB" w:rsidRDefault="00022332" w:rsidP="009F3E06">
      <w:pPr>
        <w:rPr>
          <w:sz w:val="28"/>
          <w:szCs w:val="28"/>
        </w:rPr>
      </w:pPr>
    </w:p>
    <w:sectPr w:rsidR="00022332" w:rsidRPr="003854DB" w:rsidSect="00C31FE1">
      <w:pgSz w:w="11906" w:h="16838"/>
      <w:pgMar w:top="851" w:right="567" w:bottom="851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20E64C3D"/>
    <w:multiLevelType w:val="hybridMultilevel"/>
    <w:tmpl w:val="11AA0948"/>
    <w:lvl w:ilvl="0" w:tplc="B03804D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7E6D"/>
    <w:multiLevelType w:val="hybridMultilevel"/>
    <w:tmpl w:val="BE24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1360F"/>
    <w:multiLevelType w:val="hybridMultilevel"/>
    <w:tmpl w:val="565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D0E1B"/>
    <w:multiLevelType w:val="hybridMultilevel"/>
    <w:tmpl w:val="A2A055DC"/>
    <w:lvl w:ilvl="0" w:tplc="B03804D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6181"/>
    <w:multiLevelType w:val="multilevel"/>
    <w:tmpl w:val="B67C4422"/>
    <w:numStyleLink w:val="1"/>
  </w:abstractNum>
  <w:abstractNum w:abstractNumId="13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842EEE"/>
    <w:multiLevelType w:val="hybridMultilevel"/>
    <w:tmpl w:val="562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F1A65"/>
    <w:multiLevelType w:val="multilevel"/>
    <w:tmpl w:val="B67C4422"/>
    <w:numStyleLink w:val="1"/>
  </w:abstractNum>
  <w:abstractNum w:abstractNumId="18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A439D"/>
    <w:multiLevelType w:val="hybridMultilevel"/>
    <w:tmpl w:val="281C0834"/>
    <w:lvl w:ilvl="0" w:tplc="B03804D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0"/>
  </w:num>
  <w:num w:numId="22">
    <w:abstractNumId w:val="17"/>
  </w:num>
  <w:num w:numId="23">
    <w:abstractNumId w:val="12"/>
  </w:num>
  <w:num w:numId="24">
    <w:abstractNumId w:val="4"/>
  </w:num>
  <w:num w:numId="25">
    <w:abstractNumId w:val="14"/>
  </w:num>
  <w:num w:numId="26">
    <w:abstractNumId w:val="9"/>
  </w:num>
  <w:num w:numId="27">
    <w:abstractNumId w:val="6"/>
  </w:num>
  <w:num w:numId="28">
    <w:abstractNumId w:val="23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B1"/>
    <w:rsid w:val="00016CDA"/>
    <w:rsid w:val="00022332"/>
    <w:rsid w:val="00041CE2"/>
    <w:rsid w:val="000960EE"/>
    <w:rsid w:val="000C58DC"/>
    <w:rsid w:val="0012238B"/>
    <w:rsid w:val="00224E38"/>
    <w:rsid w:val="00275A06"/>
    <w:rsid w:val="0029358F"/>
    <w:rsid w:val="002D2689"/>
    <w:rsid w:val="002F4280"/>
    <w:rsid w:val="003341A5"/>
    <w:rsid w:val="003551BB"/>
    <w:rsid w:val="003E5FC1"/>
    <w:rsid w:val="00477199"/>
    <w:rsid w:val="004A362E"/>
    <w:rsid w:val="004A51D7"/>
    <w:rsid w:val="004F5E94"/>
    <w:rsid w:val="00501C91"/>
    <w:rsid w:val="00585631"/>
    <w:rsid w:val="005C54E7"/>
    <w:rsid w:val="005D57B9"/>
    <w:rsid w:val="005F0DDB"/>
    <w:rsid w:val="005F5823"/>
    <w:rsid w:val="005F5CE8"/>
    <w:rsid w:val="00635714"/>
    <w:rsid w:val="006370B8"/>
    <w:rsid w:val="0065657B"/>
    <w:rsid w:val="00675DF2"/>
    <w:rsid w:val="006B4F5E"/>
    <w:rsid w:val="006C3E0F"/>
    <w:rsid w:val="006D0AC0"/>
    <w:rsid w:val="00717553"/>
    <w:rsid w:val="007A4067"/>
    <w:rsid w:val="007E5C0B"/>
    <w:rsid w:val="007F6324"/>
    <w:rsid w:val="008B021F"/>
    <w:rsid w:val="008D4DB1"/>
    <w:rsid w:val="009256D1"/>
    <w:rsid w:val="00925A23"/>
    <w:rsid w:val="009263F7"/>
    <w:rsid w:val="0096090F"/>
    <w:rsid w:val="00967E78"/>
    <w:rsid w:val="009F3E06"/>
    <w:rsid w:val="00A05B27"/>
    <w:rsid w:val="00A1505A"/>
    <w:rsid w:val="00A25450"/>
    <w:rsid w:val="00A306D9"/>
    <w:rsid w:val="00A56507"/>
    <w:rsid w:val="00A816EA"/>
    <w:rsid w:val="00AF7A71"/>
    <w:rsid w:val="00B06236"/>
    <w:rsid w:val="00B07626"/>
    <w:rsid w:val="00B5787D"/>
    <w:rsid w:val="00B95463"/>
    <w:rsid w:val="00BC7882"/>
    <w:rsid w:val="00BD603E"/>
    <w:rsid w:val="00BE56B3"/>
    <w:rsid w:val="00C139CE"/>
    <w:rsid w:val="00C31FE1"/>
    <w:rsid w:val="00C7736C"/>
    <w:rsid w:val="00CC0EF4"/>
    <w:rsid w:val="00D379C9"/>
    <w:rsid w:val="00DA6E51"/>
    <w:rsid w:val="00DC40FE"/>
    <w:rsid w:val="00E44D5D"/>
    <w:rsid w:val="00ED534E"/>
    <w:rsid w:val="00F8269E"/>
    <w:rsid w:val="00FD0FA1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27152-CC63-4C38-AE47-8C4442DE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B1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22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2">
    <w:name w:val="heading 2"/>
    <w:basedOn w:val="a"/>
    <w:next w:val="a"/>
    <w:link w:val="20"/>
    <w:uiPriority w:val="99"/>
    <w:qFormat/>
    <w:rsid w:val="00022332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223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D4DB1"/>
    <w:pPr>
      <w:ind w:left="283" w:hanging="283"/>
    </w:pPr>
    <w:rPr>
      <w:sz w:val="30"/>
      <w:szCs w:val="30"/>
      <w:lang w:val="pl-PL"/>
    </w:rPr>
  </w:style>
  <w:style w:type="paragraph" w:styleId="a4">
    <w:name w:val="Body Text"/>
    <w:basedOn w:val="a"/>
    <w:link w:val="a5"/>
    <w:uiPriority w:val="99"/>
    <w:unhideWhenUsed/>
    <w:rsid w:val="008D4D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4DB1"/>
    <w:rPr>
      <w:rFonts w:eastAsia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8D4DB1"/>
    <w:pPr>
      <w:ind w:firstLine="210"/>
    </w:pPr>
    <w:rPr>
      <w:sz w:val="30"/>
      <w:szCs w:val="30"/>
      <w:lang w:val="pl-PL"/>
    </w:rPr>
  </w:style>
  <w:style w:type="character" w:customStyle="1" w:styleId="a7">
    <w:name w:val="Красная строка Знак"/>
    <w:basedOn w:val="a5"/>
    <w:link w:val="a6"/>
    <w:uiPriority w:val="99"/>
    <w:rsid w:val="008D4DB1"/>
    <w:rPr>
      <w:rFonts w:eastAsia="Times New Roman" w:cs="Times New Roman"/>
      <w:sz w:val="24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022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character" w:customStyle="1" w:styleId="20">
    <w:name w:val="Заголовок 2 Знак"/>
    <w:basedOn w:val="a0"/>
    <w:link w:val="2"/>
    <w:uiPriority w:val="99"/>
    <w:rsid w:val="000223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23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022332"/>
    <w:pPr>
      <w:jc w:val="center"/>
    </w:pPr>
    <w:rPr>
      <w:szCs w:val="20"/>
      <w:lang w:val="x-none"/>
    </w:rPr>
  </w:style>
  <w:style w:type="character" w:customStyle="1" w:styleId="a9">
    <w:name w:val="Название Знак"/>
    <w:basedOn w:val="a0"/>
    <w:link w:val="a8"/>
    <w:rsid w:val="00022332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link w:val="ab"/>
    <w:uiPriority w:val="34"/>
    <w:qFormat/>
    <w:rsid w:val="0002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3">
    <w:name w:val="Основной текст + 103"/>
    <w:aliases w:val="5 pt3,Интервал 0 pt3"/>
    <w:uiPriority w:val="99"/>
    <w:rsid w:val="00022332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02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0223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22332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e">
    <w:name w:val="Верхний колонтитул Знак"/>
    <w:basedOn w:val="a0"/>
    <w:link w:val="ad"/>
    <w:uiPriority w:val="99"/>
    <w:rsid w:val="00022332"/>
    <w:rPr>
      <w:rFonts w:eastAsia="Times New Roman" w:cs="Times New Roman"/>
      <w:szCs w:val="30"/>
      <w:lang w:val="pl-PL" w:eastAsia="ru-RU"/>
    </w:rPr>
  </w:style>
  <w:style w:type="paragraph" w:styleId="af">
    <w:name w:val="footer"/>
    <w:basedOn w:val="a"/>
    <w:link w:val="af0"/>
    <w:uiPriority w:val="99"/>
    <w:unhideWhenUsed/>
    <w:rsid w:val="00022332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f0">
    <w:name w:val="Нижний колонтитул Знак"/>
    <w:basedOn w:val="a0"/>
    <w:link w:val="af"/>
    <w:uiPriority w:val="99"/>
    <w:rsid w:val="00022332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022332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022332"/>
    <w:pPr>
      <w:widowControl w:val="0"/>
      <w:jc w:val="center"/>
    </w:pPr>
    <w:rPr>
      <w:kern w:val="28"/>
      <w:sz w:val="28"/>
      <w:szCs w:val="20"/>
    </w:rPr>
  </w:style>
  <w:style w:type="character" w:customStyle="1" w:styleId="FontStyle18">
    <w:name w:val="Font Style18"/>
    <w:basedOn w:val="a0"/>
    <w:rsid w:val="00022332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02233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22332"/>
    <w:rPr>
      <w:b/>
      <w:bCs/>
    </w:rPr>
  </w:style>
  <w:style w:type="paragraph" w:styleId="22">
    <w:name w:val="Body Text 2"/>
    <w:basedOn w:val="a"/>
    <w:link w:val="23"/>
    <w:uiPriority w:val="99"/>
    <w:unhideWhenUsed/>
    <w:rsid w:val="00022332"/>
    <w:pPr>
      <w:spacing w:after="120" w:line="480" w:lineRule="auto"/>
    </w:pPr>
    <w:rPr>
      <w:sz w:val="30"/>
      <w:szCs w:val="30"/>
      <w:lang w:val="pl-PL"/>
    </w:rPr>
  </w:style>
  <w:style w:type="character" w:customStyle="1" w:styleId="23">
    <w:name w:val="Основной текст 2 Знак"/>
    <w:basedOn w:val="a0"/>
    <w:link w:val="22"/>
    <w:uiPriority w:val="99"/>
    <w:rsid w:val="00022332"/>
    <w:rPr>
      <w:rFonts w:eastAsia="Times New Roman" w:cs="Times New Roman"/>
      <w:szCs w:val="30"/>
      <w:lang w:val="pl-PL" w:eastAsia="ru-RU"/>
    </w:rPr>
  </w:style>
  <w:style w:type="paragraph" w:styleId="af3">
    <w:name w:val="Normal (Web)"/>
    <w:basedOn w:val="a"/>
    <w:uiPriority w:val="99"/>
    <w:unhideWhenUsed/>
    <w:rsid w:val="00022332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"/>
    <w:rsid w:val="00022332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</w:rPr>
  </w:style>
  <w:style w:type="paragraph" w:customStyle="1" w:styleId="24">
    <w:name w:val="Абзац списка2"/>
    <w:basedOn w:val="a"/>
    <w:rsid w:val="000223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Текст1"/>
    <w:basedOn w:val="a"/>
    <w:qFormat/>
    <w:rsid w:val="00022332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FontStyle11">
    <w:name w:val="Font Style11"/>
    <w:basedOn w:val="a0"/>
    <w:rsid w:val="00022332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22332"/>
  </w:style>
  <w:style w:type="paragraph" w:styleId="af4">
    <w:name w:val="Balloon Text"/>
    <w:basedOn w:val="a"/>
    <w:link w:val="af5"/>
    <w:uiPriority w:val="99"/>
    <w:semiHidden/>
    <w:unhideWhenUsed/>
    <w:rsid w:val="00022332"/>
    <w:rPr>
      <w:rFonts w:ascii="Segoe UI" w:hAnsi="Segoe UI" w:cs="Segoe UI"/>
      <w:sz w:val="18"/>
      <w:szCs w:val="18"/>
      <w:lang w:val="pl-PL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2332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022332"/>
  </w:style>
  <w:style w:type="paragraph" w:customStyle="1" w:styleId="15">
    <w:name w:val="Обычный1"/>
    <w:rsid w:val="00022332"/>
    <w:pPr>
      <w:snapToGrid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022332"/>
    <w:rPr>
      <w:sz w:val="16"/>
      <w:szCs w:val="16"/>
    </w:rPr>
  </w:style>
  <w:style w:type="paragraph" w:customStyle="1" w:styleId="16">
    <w:name w:val="Текст примечания1"/>
    <w:basedOn w:val="a"/>
    <w:next w:val="af7"/>
    <w:link w:val="af8"/>
    <w:uiPriority w:val="99"/>
    <w:semiHidden/>
    <w:unhideWhenUsed/>
    <w:rsid w:val="0002233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022332"/>
    <w:rPr>
      <w:rFonts w:asciiTheme="minorHAnsi" w:hAnsiTheme="minorHAnsi"/>
      <w:sz w:val="20"/>
      <w:szCs w:val="20"/>
    </w:rPr>
  </w:style>
  <w:style w:type="paragraph" w:styleId="af7">
    <w:name w:val="annotation text"/>
    <w:basedOn w:val="a"/>
    <w:link w:val="17"/>
    <w:uiPriority w:val="99"/>
    <w:semiHidden/>
    <w:unhideWhenUsed/>
    <w:rsid w:val="00022332"/>
    <w:rPr>
      <w:sz w:val="20"/>
      <w:szCs w:val="20"/>
      <w:lang w:val="pl-PL"/>
    </w:rPr>
  </w:style>
  <w:style w:type="character" w:customStyle="1" w:styleId="17">
    <w:name w:val="Текст примечания Знак1"/>
    <w:basedOn w:val="a0"/>
    <w:link w:val="af7"/>
    <w:uiPriority w:val="99"/>
    <w:semiHidden/>
    <w:rsid w:val="00022332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022332"/>
  </w:style>
  <w:style w:type="numbering" w:customStyle="1" w:styleId="4">
    <w:name w:val="Нет списка4"/>
    <w:next w:val="a2"/>
    <w:uiPriority w:val="99"/>
    <w:semiHidden/>
    <w:unhideWhenUsed/>
    <w:rsid w:val="00022332"/>
  </w:style>
  <w:style w:type="numbering" w:customStyle="1" w:styleId="5">
    <w:name w:val="Нет списка5"/>
    <w:next w:val="a2"/>
    <w:uiPriority w:val="99"/>
    <w:semiHidden/>
    <w:unhideWhenUsed/>
    <w:rsid w:val="00022332"/>
  </w:style>
  <w:style w:type="numbering" w:customStyle="1" w:styleId="6">
    <w:name w:val="Нет списка6"/>
    <w:next w:val="a2"/>
    <w:uiPriority w:val="99"/>
    <w:semiHidden/>
    <w:unhideWhenUsed/>
    <w:rsid w:val="00022332"/>
  </w:style>
  <w:style w:type="character" w:styleId="af9">
    <w:name w:val="Placeholder Text"/>
    <w:basedOn w:val="a0"/>
    <w:uiPriority w:val="99"/>
    <w:semiHidden/>
    <w:rsid w:val="00022332"/>
    <w:rPr>
      <w:color w:val="808080"/>
    </w:rPr>
  </w:style>
  <w:style w:type="numbering" w:customStyle="1" w:styleId="110">
    <w:name w:val="Текущий список11"/>
    <w:rsid w:val="00022332"/>
  </w:style>
  <w:style w:type="table" w:customStyle="1" w:styleId="18">
    <w:name w:val="Сетка таблицы1"/>
    <w:basedOn w:val="a1"/>
    <w:uiPriority w:val="59"/>
    <w:rsid w:val="00022332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nhideWhenUsed/>
    <w:rsid w:val="00022332"/>
    <w:pPr>
      <w:spacing w:after="120"/>
      <w:ind w:left="283"/>
    </w:pPr>
    <w:rPr>
      <w:sz w:val="30"/>
      <w:szCs w:val="30"/>
      <w:lang w:val="pl-PL"/>
    </w:rPr>
  </w:style>
  <w:style w:type="character" w:customStyle="1" w:styleId="afb">
    <w:name w:val="Основной текст с отступом Знак"/>
    <w:basedOn w:val="a0"/>
    <w:link w:val="afa"/>
    <w:rsid w:val="00022332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022332"/>
  </w:style>
  <w:style w:type="numbering" w:customStyle="1" w:styleId="120">
    <w:name w:val="Текущий список12"/>
    <w:rsid w:val="00022332"/>
  </w:style>
  <w:style w:type="numbering" w:customStyle="1" w:styleId="8">
    <w:name w:val="Нет списка8"/>
    <w:next w:val="a2"/>
    <w:uiPriority w:val="99"/>
    <w:semiHidden/>
    <w:unhideWhenUsed/>
    <w:rsid w:val="00022332"/>
  </w:style>
  <w:style w:type="paragraph" w:styleId="26">
    <w:name w:val="Body Text Indent 2"/>
    <w:basedOn w:val="a"/>
    <w:link w:val="27"/>
    <w:uiPriority w:val="99"/>
    <w:unhideWhenUsed/>
    <w:rsid w:val="00022332"/>
    <w:pPr>
      <w:spacing w:after="120" w:line="480" w:lineRule="auto"/>
      <w:ind w:left="283"/>
    </w:pPr>
    <w:rPr>
      <w:sz w:val="30"/>
      <w:szCs w:val="30"/>
      <w:lang w:val="pl-PL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022332"/>
    <w:rPr>
      <w:rFonts w:eastAsia="Times New Roman" w:cs="Times New Roman"/>
      <w:szCs w:val="30"/>
      <w:lang w:val="pl-PL" w:eastAsia="ru-RU"/>
    </w:rPr>
  </w:style>
  <w:style w:type="character" w:styleId="afc">
    <w:name w:val="Emphasis"/>
    <w:basedOn w:val="a0"/>
    <w:uiPriority w:val="20"/>
    <w:qFormat/>
    <w:rsid w:val="00022332"/>
    <w:rPr>
      <w:i/>
      <w:iCs/>
    </w:rPr>
  </w:style>
  <w:style w:type="paragraph" w:customStyle="1" w:styleId="msonormalmailrucssattributepostfix">
    <w:name w:val="msonormal_mailru_css_attribute_postfix"/>
    <w:basedOn w:val="a"/>
    <w:rsid w:val="00022332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unhideWhenUsed/>
    <w:rsid w:val="00022332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022332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02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022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022332"/>
    <w:pPr>
      <w:spacing w:after="100" w:line="259" w:lineRule="auto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22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23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2332"/>
  </w:style>
  <w:style w:type="character" w:customStyle="1" w:styleId="st">
    <w:name w:val="st"/>
    <w:basedOn w:val="a0"/>
    <w:rsid w:val="00022332"/>
  </w:style>
  <w:style w:type="character" w:customStyle="1" w:styleId="ab">
    <w:name w:val="Абзац списка Знак"/>
    <w:link w:val="aa"/>
    <w:uiPriority w:val="34"/>
    <w:rsid w:val="00022332"/>
    <w:rPr>
      <w:rFonts w:ascii="Calibri" w:eastAsia="Calibri" w:hAnsi="Calibri" w:cs="Times New Roman"/>
      <w:sz w:val="22"/>
    </w:rPr>
  </w:style>
  <w:style w:type="character" w:customStyle="1" w:styleId="fontstyle01">
    <w:name w:val="fontstyle01"/>
    <w:rsid w:val="0002233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0">
    <w:name w:val="fontstyle11"/>
    <w:rsid w:val="00022332"/>
    <w:rPr>
      <w:rFonts w:ascii="TimesNewRomanPS-ItalicMT" w:hAnsi="TimesNewRomanPS-ItalicMT" w:hint="default"/>
      <w:b w:val="0"/>
      <w:bCs w:val="0"/>
      <w:i/>
      <w:iCs/>
      <w:color w:val="202122"/>
      <w:sz w:val="28"/>
      <w:szCs w:val="28"/>
    </w:rPr>
  </w:style>
  <w:style w:type="paragraph" w:customStyle="1" w:styleId="msonormalbullet3gif">
    <w:name w:val="msonormalbullet3.gif"/>
    <w:basedOn w:val="a"/>
    <w:rsid w:val="000223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66E7-7664-47E8-A212-291AEA22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2023-12-14T10:08:00Z</cp:lastPrinted>
  <dcterms:created xsi:type="dcterms:W3CDTF">2023-12-01T10:49:00Z</dcterms:created>
  <dcterms:modified xsi:type="dcterms:W3CDTF">2023-12-14T10:13:00Z</dcterms:modified>
</cp:coreProperties>
</file>