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0934" w:rsidTr="00C40934">
        <w:tc>
          <w:tcPr>
            <w:tcW w:w="3190" w:type="dxa"/>
            <w:hideMark/>
          </w:tcPr>
          <w:p w:rsidR="00C40934" w:rsidRDefault="00C409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Department of Pedagogics</w:t>
            </w:r>
          </w:p>
          <w:p w:rsidR="00C40934" w:rsidRDefault="00C409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Department of Foreign Languages</w:t>
            </w:r>
          </w:p>
          <w:p w:rsidR="00C40934" w:rsidRDefault="00C409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Brest State University </w:t>
            </w:r>
          </w:p>
          <w:p w:rsidR="00C40934" w:rsidRDefault="00C409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named after A.S. Pushkin</w:t>
            </w:r>
          </w:p>
          <w:p w:rsidR="00C40934" w:rsidRDefault="00C409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Boulevard </w:t>
            </w:r>
            <w:proofErr w:type="spellStart"/>
            <w:r>
              <w:rPr>
                <w:sz w:val="18"/>
                <w:szCs w:val="18"/>
                <w:lang w:val="en-US"/>
              </w:rPr>
              <w:t>Kosmonavtov</w:t>
            </w:r>
            <w:proofErr w:type="spellEnd"/>
            <w:r>
              <w:rPr>
                <w:sz w:val="18"/>
                <w:szCs w:val="18"/>
                <w:lang w:val="en-US"/>
              </w:rPr>
              <w:t>, 21</w:t>
            </w:r>
          </w:p>
          <w:p w:rsidR="00C40934" w:rsidRDefault="00C409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224016 Brest</w:t>
            </w:r>
          </w:p>
          <w:p w:rsidR="00C40934" w:rsidRDefault="00C40934">
            <w:pPr>
              <w:jc w:val="center"/>
              <w:rPr>
                <w:b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Republic of Belarus</w:t>
            </w:r>
          </w:p>
        </w:tc>
        <w:tc>
          <w:tcPr>
            <w:tcW w:w="3190" w:type="dxa"/>
            <w:hideMark/>
          </w:tcPr>
          <w:p w:rsidR="00C40934" w:rsidRDefault="00C40934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13970</wp:posOffset>
                  </wp:positionV>
                  <wp:extent cx="809625" cy="817245"/>
                  <wp:effectExtent l="0" t="0" r="9525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hideMark/>
          </w:tcPr>
          <w:p w:rsidR="00C40934" w:rsidRDefault="00C409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Кафедра педагогики</w:t>
            </w:r>
          </w:p>
          <w:p w:rsidR="00C40934" w:rsidRDefault="00C409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Кафедра иностранных языков</w:t>
            </w:r>
          </w:p>
          <w:p w:rsidR="00C40934" w:rsidRDefault="00C409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Брестский государственный университет имени А.С. Пушкина</w:t>
            </w:r>
          </w:p>
          <w:p w:rsidR="00C40934" w:rsidRDefault="00C40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Бульвар Космонавтов, 21</w:t>
            </w:r>
          </w:p>
          <w:p w:rsidR="00C40934" w:rsidRDefault="00C40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224016 г. Брест</w:t>
            </w:r>
          </w:p>
          <w:p w:rsidR="00C40934" w:rsidRDefault="00C40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Республика Беларусь</w:t>
            </w:r>
          </w:p>
        </w:tc>
      </w:tr>
    </w:tbl>
    <w:p w:rsidR="00C40934" w:rsidRDefault="00C40934" w:rsidP="00C40934">
      <w:pPr>
        <w:jc w:val="center"/>
        <w:rPr>
          <w:b/>
          <w:sz w:val="52"/>
          <w:szCs w:val="52"/>
        </w:rPr>
      </w:pPr>
    </w:p>
    <w:p w:rsidR="00C40934" w:rsidRDefault="00C40934" w:rsidP="00C40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ПИСЬМО-ПРИГЛАШЕНИЕ</w:t>
      </w:r>
    </w:p>
    <w:p w:rsidR="00C40934" w:rsidRDefault="00C40934" w:rsidP="00C40934">
      <w:pPr>
        <w:jc w:val="center"/>
        <w:rPr>
          <w:sz w:val="28"/>
          <w:szCs w:val="28"/>
        </w:rPr>
      </w:pPr>
    </w:p>
    <w:p w:rsidR="00C40934" w:rsidRDefault="00C40934" w:rsidP="00C409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коллеги!</w:t>
      </w:r>
    </w:p>
    <w:p w:rsidR="00C40934" w:rsidRDefault="00C40934" w:rsidP="00C40934">
      <w:pPr>
        <w:jc w:val="center"/>
        <w:rPr>
          <w:b/>
          <w:sz w:val="28"/>
          <w:szCs w:val="28"/>
        </w:rPr>
      </w:pPr>
    </w:p>
    <w:p w:rsidR="00C40934" w:rsidRDefault="00C40934" w:rsidP="00C40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работе  международной научно-практической конференции </w:t>
      </w:r>
      <w:r>
        <w:rPr>
          <w:b/>
          <w:sz w:val="28"/>
          <w:szCs w:val="28"/>
        </w:rPr>
        <w:t>«Сравнительная педагогика в условиях международного сотрудничества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европейской интеграции»</w:t>
      </w:r>
      <w:r>
        <w:rPr>
          <w:sz w:val="28"/>
          <w:szCs w:val="28"/>
        </w:rPr>
        <w:t xml:space="preserve">, которая состоится </w:t>
      </w:r>
      <w:r>
        <w:rPr>
          <w:b/>
          <w:sz w:val="28"/>
          <w:szCs w:val="28"/>
        </w:rPr>
        <w:t>10 ноября 2017 года</w:t>
      </w:r>
      <w:r>
        <w:rPr>
          <w:sz w:val="28"/>
          <w:szCs w:val="28"/>
        </w:rPr>
        <w:t xml:space="preserve"> в Брестском государственном университете имени А.С. Пушкина.</w:t>
      </w:r>
    </w:p>
    <w:p w:rsidR="00C40934" w:rsidRDefault="00C40934" w:rsidP="00C40934">
      <w:pPr>
        <w:rPr>
          <w:sz w:val="28"/>
          <w:szCs w:val="28"/>
        </w:rPr>
      </w:pPr>
    </w:p>
    <w:p w:rsidR="00C40934" w:rsidRDefault="00C40934" w:rsidP="00C409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Проблемное поле конференции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тенденций развития образования в мире. Методология сравнительной педагогики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Модернизация высшей</w:t>
      </w:r>
      <w:r>
        <w:rPr>
          <w:spacing w:val="-4"/>
          <w:sz w:val="28"/>
          <w:szCs w:val="28"/>
          <w:lang w:val="be-BY"/>
        </w:rPr>
        <w:t xml:space="preserve"> школы</w:t>
      </w:r>
      <w:r>
        <w:rPr>
          <w:spacing w:val="-4"/>
          <w:sz w:val="28"/>
          <w:szCs w:val="28"/>
        </w:rPr>
        <w:t>: опыт, проблемы, решения</w:t>
      </w:r>
      <w:r>
        <w:rPr>
          <w:spacing w:val="-4"/>
          <w:sz w:val="28"/>
          <w:szCs w:val="28"/>
          <w:lang w:val="be-BY"/>
        </w:rPr>
        <w:t xml:space="preserve"> 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модели образования в белорусских и зарубежных педагогических исследованиях и в образовательной практике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непрерывного образования в белорусской и зарубежной  педагогической науке и  практике 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Обеспечение </w:t>
      </w:r>
      <w:r>
        <w:rPr>
          <w:spacing w:val="-4"/>
          <w:sz w:val="28"/>
          <w:szCs w:val="28"/>
          <w:lang w:val="be-BY"/>
        </w:rPr>
        <w:t xml:space="preserve">качества образования в </w:t>
      </w:r>
      <w:r>
        <w:rPr>
          <w:sz w:val="28"/>
          <w:szCs w:val="28"/>
        </w:rPr>
        <w:t>контексте глобальных и региональных проблем общества</w:t>
      </w:r>
    </w:p>
    <w:p w:rsidR="00C40934" w:rsidRDefault="00C40934" w:rsidP="00C409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социализации личности в современных образовательных системах</w:t>
      </w:r>
    </w:p>
    <w:p w:rsidR="00C40934" w:rsidRDefault="00C40934" w:rsidP="00C40934">
      <w:pPr>
        <w:ind w:left="720"/>
        <w:jc w:val="both"/>
        <w:rPr>
          <w:sz w:val="28"/>
          <w:szCs w:val="28"/>
        </w:rPr>
      </w:pPr>
    </w:p>
    <w:p w:rsidR="00C40934" w:rsidRDefault="00C40934" w:rsidP="00C40934">
      <w:pPr>
        <w:rPr>
          <w:sz w:val="28"/>
          <w:szCs w:val="28"/>
        </w:rPr>
      </w:pPr>
      <w:r>
        <w:rPr>
          <w:i/>
          <w:sz w:val="28"/>
          <w:szCs w:val="28"/>
        </w:rPr>
        <w:t>Рабочие языки конференции:</w:t>
      </w:r>
      <w:r>
        <w:rPr>
          <w:sz w:val="28"/>
          <w:szCs w:val="28"/>
        </w:rPr>
        <w:t xml:space="preserve"> белорусский, русский, украинский, польский, английский.</w:t>
      </w:r>
    </w:p>
    <w:p w:rsidR="00C40934" w:rsidRPr="00C40934" w:rsidRDefault="00C40934" w:rsidP="00C40934">
      <w:pPr>
        <w:rPr>
          <w:b/>
          <w:sz w:val="28"/>
          <w:szCs w:val="28"/>
        </w:rPr>
      </w:pPr>
    </w:p>
    <w:p w:rsidR="00C40934" w:rsidRDefault="00C40934" w:rsidP="00C40934">
      <w:pPr>
        <w:rPr>
          <w:sz w:val="28"/>
          <w:szCs w:val="28"/>
        </w:rPr>
      </w:pPr>
    </w:p>
    <w:p w:rsidR="00C40934" w:rsidRDefault="00C40934" w:rsidP="00C4093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Адрес оргкомитета:</w:t>
      </w:r>
      <w:r>
        <w:rPr>
          <w:sz w:val="28"/>
          <w:szCs w:val="28"/>
        </w:rPr>
        <w:t xml:space="preserve"> Брестский государственный университет имени А.С.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Пушкина, кафедра педагогики, бульвар Космонавтов 21, Брест, 224016, Беларусь.</w:t>
      </w:r>
    </w:p>
    <w:p w:rsidR="00C40934" w:rsidRDefault="00C40934" w:rsidP="00C409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Контактные телефоны: </w:t>
      </w:r>
    </w:p>
    <w:p w:rsidR="00C40934" w:rsidRDefault="00C40934" w:rsidP="00C40934">
      <w:pPr>
        <w:rPr>
          <w:sz w:val="28"/>
          <w:szCs w:val="28"/>
        </w:rPr>
      </w:pPr>
      <w:r>
        <w:rPr>
          <w:sz w:val="28"/>
          <w:szCs w:val="28"/>
        </w:rPr>
        <w:t xml:space="preserve">+375162  217181 – кафедра педагогики; </w:t>
      </w:r>
    </w:p>
    <w:p w:rsidR="00C40934" w:rsidRDefault="00C40934" w:rsidP="00C40934">
      <w:pPr>
        <w:rPr>
          <w:sz w:val="28"/>
          <w:szCs w:val="28"/>
        </w:rPr>
      </w:pPr>
      <w:r>
        <w:rPr>
          <w:sz w:val="28"/>
          <w:szCs w:val="28"/>
        </w:rPr>
        <w:t xml:space="preserve">+375162  216710 – кафедра иностранных языков; </w:t>
      </w:r>
    </w:p>
    <w:p w:rsidR="00C40934" w:rsidRDefault="00C40934" w:rsidP="00C409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7" w:history="1">
        <w:r>
          <w:rPr>
            <w:rStyle w:val="a3"/>
            <w:sz w:val="28"/>
            <w:szCs w:val="28"/>
            <w:lang w:val="en-US"/>
          </w:rPr>
          <w:t>pedagog@brsu.brest.by</w:t>
        </w:r>
      </w:hyperlink>
      <w:r>
        <w:rPr>
          <w:sz w:val="28"/>
          <w:szCs w:val="28"/>
          <w:lang w:val="en-US"/>
        </w:rPr>
        <w:t>.</w:t>
      </w:r>
    </w:p>
    <w:p w:rsidR="00C40934" w:rsidRDefault="00C40934" w:rsidP="00C4093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Оргкомитет предполагает издать сборник материалов конференции. Заявка и материалы предлагаемых сообщений объемом до 5 (пяти) страниц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 1 октября 2017</w:t>
      </w:r>
      <w:r>
        <w:rPr>
          <w:sz w:val="28"/>
          <w:szCs w:val="28"/>
        </w:rPr>
        <w:t xml:space="preserve"> года должны быть представлены по электронному адресу </w:t>
      </w:r>
      <w:hyperlink r:id="rId8" w:history="1">
        <w:r>
          <w:rPr>
            <w:rStyle w:val="a3"/>
            <w:sz w:val="28"/>
            <w:szCs w:val="28"/>
            <w:lang w:val="en-US"/>
          </w:rPr>
          <w:t>pedagog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brsu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brest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. </w:t>
      </w:r>
    </w:p>
    <w:p w:rsidR="00C40934" w:rsidRDefault="00C40934" w:rsidP="00C409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Для участия в работе конференции необходимо выслать </w:t>
      </w:r>
      <w:r>
        <w:rPr>
          <w:b/>
          <w:sz w:val="28"/>
          <w:szCs w:val="28"/>
        </w:rPr>
        <w:t>на адрес оргкомитета</w:t>
      </w:r>
      <w:r>
        <w:rPr>
          <w:sz w:val="28"/>
          <w:szCs w:val="28"/>
        </w:rPr>
        <w:t xml:space="preserve"> следующие материалы:</w:t>
      </w:r>
    </w:p>
    <w:p w:rsidR="00C40934" w:rsidRDefault="00C40934" w:rsidP="00C4093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заявку на участие в конференции (по прилагаемой форме),</w:t>
      </w:r>
    </w:p>
    <w:p w:rsidR="00C40934" w:rsidRDefault="00C40934" w:rsidP="00C40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в печатном и электронном вариантах,</w:t>
      </w:r>
    </w:p>
    <w:p w:rsidR="00C40934" w:rsidRDefault="00C40934" w:rsidP="00C4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Организационный взнос (вносится во время регистрации) в размере 15 белорусских рублей (для участников конференции из стран СНГ и дальнего зарубежья – 15 у.е.) для частичного покрытия расходов, связанных с информационно-организационным обеспечением конференции и изданием  сборника материалов.</w:t>
      </w:r>
    </w:p>
    <w:p w:rsidR="00C40934" w:rsidRDefault="00C40934" w:rsidP="00C40934">
      <w:pPr>
        <w:ind w:firstLine="709"/>
        <w:jc w:val="both"/>
        <w:rPr>
          <w:sz w:val="28"/>
          <w:szCs w:val="28"/>
        </w:rPr>
      </w:pPr>
    </w:p>
    <w:p w:rsidR="00C40934" w:rsidRDefault="00C40934" w:rsidP="00C4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Оргкомитет конференции оставляет за собой право редактировать присланные тексты и их названия, а также возвращать материалы авторам в случае, если они не будут соответствовать тематике конференции.</w:t>
      </w:r>
    </w:p>
    <w:p w:rsidR="00C40934" w:rsidRDefault="00C40934" w:rsidP="00C40934">
      <w:pPr>
        <w:jc w:val="both"/>
      </w:pPr>
      <w:r>
        <w:rPr>
          <w:sz w:val="28"/>
          <w:szCs w:val="28"/>
        </w:rPr>
        <w:t xml:space="preserve">     Проезд, проживание и питание участники конференции оплачивают самостоятельно или за счет командирующей организации</w:t>
      </w:r>
      <w:r>
        <w:t xml:space="preserve">. </w:t>
      </w:r>
    </w:p>
    <w:p w:rsidR="00C40934" w:rsidRDefault="00C40934" w:rsidP="00C40934">
      <w:pPr>
        <w:rPr>
          <w:sz w:val="22"/>
          <w:szCs w:val="22"/>
        </w:rPr>
      </w:pPr>
    </w:p>
    <w:p w:rsidR="00C40934" w:rsidRDefault="00C40934" w:rsidP="00C409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C40934" w:rsidRDefault="00C40934" w:rsidP="00C40934">
      <w:pPr>
        <w:ind w:firstLine="708"/>
        <w:jc w:val="center"/>
        <w:rPr>
          <w:b/>
        </w:rPr>
      </w:pPr>
    </w:p>
    <w:p w:rsidR="00C40934" w:rsidRDefault="00C40934" w:rsidP="00C40934">
      <w:pPr>
        <w:numPr>
          <w:ilvl w:val="0"/>
          <w:numId w:val="3"/>
        </w:numPr>
        <w:ind w:left="426" w:hanging="426"/>
        <w:jc w:val="both"/>
        <w:rPr>
          <w:b/>
        </w:rPr>
      </w:pPr>
      <w:r>
        <w:t xml:space="preserve">Объем </w:t>
      </w:r>
      <w:r>
        <w:rPr>
          <w:lang w:val="en-US"/>
        </w:rPr>
        <w:t>c</w:t>
      </w:r>
      <w:proofErr w:type="spellStart"/>
      <w:r>
        <w:t>татьи</w:t>
      </w:r>
      <w:proofErr w:type="spellEnd"/>
      <w:r>
        <w:t xml:space="preserve"> до 5 (пяти)  страниц формата А</w:t>
      </w:r>
      <w:proofErr w:type="gramStart"/>
      <w:r>
        <w:t>4</w:t>
      </w:r>
      <w:proofErr w:type="gramEnd"/>
      <w:r>
        <w:t>.</w:t>
      </w:r>
    </w:p>
    <w:p w:rsidR="00C40934" w:rsidRDefault="00C40934" w:rsidP="00C40934">
      <w:pPr>
        <w:numPr>
          <w:ilvl w:val="0"/>
          <w:numId w:val="3"/>
        </w:numPr>
        <w:ind w:left="426" w:hanging="426"/>
        <w:jc w:val="both"/>
        <w:rPr>
          <w:b/>
        </w:rPr>
      </w:pPr>
      <w:r>
        <w:t xml:space="preserve">Текстовый редактор – </w:t>
      </w:r>
      <w:r>
        <w:rPr>
          <w:spacing w:val="-4"/>
        </w:rPr>
        <w:t xml:space="preserve">MS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 6.0 и выше с расширением *.</w:t>
      </w:r>
      <w:r>
        <w:rPr>
          <w:spacing w:val="-4"/>
          <w:lang w:val="en-US"/>
        </w:rPr>
        <w:t>doc</w:t>
      </w:r>
      <w:r>
        <w:rPr>
          <w:spacing w:val="-4"/>
        </w:rPr>
        <w:t xml:space="preserve">. </w:t>
      </w:r>
      <w:r>
        <w:t xml:space="preserve">Шрифт – </w:t>
      </w:r>
      <w:r>
        <w:rPr>
          <w:lang w:val="en-US"/>
        </w:rPr>
        <w:t>Times</w:t>
      </w:r>
      <w:r w:rsidRPr="00C40934">
        <w:t xml:space="preserve"> </w:t>
      </w:r>
      <w:r>
        <w:rPr>
          <w:lang w:val="en-US"/>
        </w:rPr>
        <w:t>New</w:t>
      </w:r>
      <w:r w:rsidRPr="00C40934">
        <w:t xml:space="preserve"> </w:t>
      </w:r>
      <w:r>
        <w:rPr>
          <w:lang w:val="en-US"/>
        </w:rPr>
        <w:t>Roman</w:t>
      </w:r>
      <w:r>
        <w:t xml:space="preserve">, размер – 12 </w:t>
      </w:r>
      <w:proofErr w:type="spellStart"/>
      <w:r>
        <w:rPr>
          <w:lang w:val="en-GB"/>
        </w:rPr>
        <w:t>pt</w:t>
      </w:r>
      <w:proofErr w:type="spellEnd"/>
      <w:r>
        <w:t>.</w:t>
      </w:r>
    </w:p>
    <w:p w:rsidR="00C40934" w:rsidRDefault="00C40934" w:rsidP="00C40934">
      <w:pPr>
        <w:numPr>
          <w:ilvl w:val="0"/>
          <w:numId w:val="3"/>
        </w:numPr>
        <w:ind w:left="426" w:hanging="426"/>
        <w:jc w:val="both"/>
        <w:rPr>
          <w:b/>
        </w:rPr>
      </w:pPr>
      <w:r>
        <w:t>Поля: верхнее – 35 мм, правое, левое, нижнее – 25 мм.</w:t>
      </w:r>
    </w:p>
    <w:p w:rsidR="00C40934" w:rsidRDefault="00C40934" w:rsidP="00C40934">
      <w:pPr>
        <w:numPr>
          <w:ilvl w:val="0"/>
          <w:numId w:val="3"/>
        </w:numPr>
        <w:ind w:left="426" w:hanging="426"/>
        <w:jc w:val="both"/>
        <w:rPr>
          <w:b/>
        </w:rPr>
      </w:pPr>
      <w:r>
        <w:t xml:space="preserve">Абзацный отступ – </w:t>
      </w:r>
      <w:r>
        <w:rPr>
          <w:spacing w:val="-4"/>
        </w:rPr>
        <w:t>1,25 см</w:t>
      </w:r>
      <w:r>
        <w:t>. Висячая строка не допускается. Страницы не нумеруются.</w:t>
      </w:r>
    </w:p>
    <w:p w:rsidR="00C40934" w:rsidRDefault="00C40934" w:rsidP="00C40934">
      <w:pPr>
        <w:numPr>
          <w:ilvl w:val="0"/>
          <w:numId w:val="3"/>
        </w:numPr>
        <w:ind w:left="426" w:hanging="426"/>
        <w:jc w:val="both"/>
        <w:rPr>
          <w:b/>
          <w:lang w:val="en-US"/>
        </w:rPr>
      </w:pPr>
      <w:r>
        <w:t>Межстрочный интервал – одинарный.</w:t>
      </w:r>
    </w:p>
    <w:p w:rsidR="00C40934" w:rsidRDefault="00C40934" w:rsidP="00C40934">
      <w:pPr>
        <w:ind w:left="1428"/>
        <w:jc w:val="both"/>
      </w:pPr>
    </w:p>
    <w:p w:rsidR="00C40934" w:rsidRDefault="00C40934" w:rsidP="00C40934">
      <w:pPr>
        <w:ind w:left="1428" w:hanging="719"/>
        <w:jc w:val="both"/>
        <w:rPr>
          <w:b/>
          <w:i/>
        </w:rPr>
      </w:pPr>
      <w:r>
        <w:rPr>
          <w:b/>
          <w:i/>
        </w:rPr>
        <w:t>Те</w:t>
      </w:r>
      <w:proofErr w:type="gramStart"/>
      <w:r>
        <w:rPr>
          <w:b/>
          <w:i/>
        </w:rPr>
        <w:t>кст ст</w:t>
      </w:r>
      <w:proofErr w:type="gramEnd"/>
      <w:r>
        <w:rPr>
          <w:b/>
          <w:i/>
        </w:rPr>
        <w:t>атьи должен включать следующие структурные компоненты: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  <w:rPr>
          <w:b/>
        </w:rPr>
      </w:pPr>
      <w:r>
        <w:t>Инициалы и фамилия автора (авторов) прописными буквами, полужирным шрифтом.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  <w:rPr>
          <w:lang w:val="en-US"/>
        </w:rPr>
      </w:pPr>
      <w:r>
        <w:t>Страна, город, название учреждения.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</w:pPr>
      <w:r>
        <w:t>Название прописными буквами полужирным шрифтом. Название в несколько строк без знаков переноса.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</w:pPr>
      <w:r>
        <w:t>Текст с обязательным выравниванием по ширине и автоматической расстановкой переносов.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</w:pPr>
      <w:r>
        <w:t>Список литературы. Сведения о каждом источнике печатаются с абзацного отступа и оформляются по ГОСТ 7.1–2003.</w:t>
      </w:r>
    </w:p>
    <w:p w:rsidR="00C40934" w:rsidRDefault="00C40934" w:rsidP="00C40934">
      <w:pPr>
        <w:numPr>
          <w:ilvl w:val="0"/>
          <w:numId w:val="4"/>
        </w:numPr>
        <w:ind w:left="567" w:hanging="567"/>
        <w:jc w:val="both"/>
      </w:pPr>
      <w:r>
        <w:t>Аннотация на английском языке (</w:t>
      </w:r>
      <w:r>
        <w:rPr>
          <w:spacing w:val="-4"/>
          <w:lang w:val="en-US"/>
        </w:rPr>
        <w:t>Times</w:t>
      </w:r>
      <w:r w:rsidRPr="00C40934">
        <w:rPr>
          <w:spacing w:val="-4"/>
        </w:rPr>
        <w:t xml:space="preserve"> </w:t>
      </w:r>
      <w:r>
        <w:rPr>
          <w:spacing w:val="-4"/>
          <w:lang w:val="en-US"/>
        </w:rPr>
        <w:t>New</w:t>
      </w:r>
      <w:r w:rsidRPr="00C40934">
        <w:rPr>
          <w:spacing w:val="-4"/>
        </w:rPr>
        <w:t xml:space="preserve"> </w:t>
      </w:r>
      <w:r>
        <w:rPr>
          <w:spacing w:val="-4"/>
          <w:lang w:val="en-US"/>
        </w:rPr>
        <w:t>Roman</w:t>
      </w:r>
      <w:r>
        <w:rPr>
          <w:spacing w:val="-4"/>
        </w:rPr>
        <w:t xml:space="preserve"> 10; 5</w:t>
      </w:r>
      <w:r>
        <w:t>–</w:t>
      </w:r>
      <w:r>
        <w:rPr>
          <w:spacing w:val="-4"/>
        </w:rPr>
        <w:t>10 строк).</w:t>
      </w:r>
    </w:p>
    <w:p w:rsidR="00C40934" w:rsidRDefault="00C40934" w:rsidP="00C40934">
      <w:pPr>
        <w:ind w:left="567"/>
        <w:jc w:val="both"/>
      </w:pPr>
    </w:p>
    <w:p w:rsidR="00C40934" w:rsidRDefault="00C40934" w:rsidP="00C40934">
      <w:pPr>
        <w:jc w:val="both"/>
        <w:rPr>
          <w:spacing w:val="-4"/>
        </w:rPr>
      </w:pPr>
      <w:r>
        <w:t xml:space="preserve">      </w:t>
      </w:r>
      <w:r>
        <w:rPr>
          <w:spacing w:val="-4"/>
        </w:rPr>
        <w:t xml:space="preserve">Материалы, не соответствующие направлениям работы конференции, оформленные без учёта указанных требований, а также отправленные позже установленного срока, не рассматриваются и обратно не высылаются. </w:t>
      </w:r>
    </w:p>
    <w:p w:rsidR="00C40934" w:rsidRDefault="00C40934" w:rsidP="00C40934">
      <w:pPr>
        <w:tabs>
          <w:tab w:val="left" w:pos="2595"/>
        </w:tabs>
        <w:ind w:firstLine="454"/>
        <w:jc w:val="both"/>
      </w:pPr>
    </w:p>
    <w:p w:rsidR="00C40934" w:rsidRDefault="00C40934" w:rsidP="00C40934">
      <w:pPr>
        <w:ind w:firstLine="709"/>
        <w:jc w:val="both"/>
      </w:pPr>
      <w:r>
        <w:rPr>
          <w:b/>
        </w:rPr>
        <w:t>До 10.10.2017 г</w:t>
      </w:r>
      <w:r>
        <w:rPr>
          <w:b/>
          <w:i/>
        </w:rPr>
        <w:t>.</w:t>
      </w:r>
      <w:r>
        <w:t xml:space="preserve"> участники будут уведомлены о включении их докладов в программу конференции.</w:t>
      </w:r>
    </w:p>
    <w:p w:rsidR="00C40934" w:rsidRDefault="00C40934" w:rsidP="00C40934">
      <w:pPr>
        <w:jc w:val="right"/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Образец оформления материалов</w:t>
      </w:r>
    </w:p>
    <w:p w:rsidR="00C40934" w:rsidRDefault="00C40934" w:rsidP="00C40934">
      <w:pPr>
        <w:jc w:val="right"/>
        <w:rPr>
          <w:i/>
        </w:rPr>
      </w:pPr>
    </w:p>
    <w:p w:rsidR="00C40934" w:rsidRDefault="00C40934" w:rsidP="00C40934">
      <w:pPr>
        <w:jc w:val="right"/>
        <w:rPr>
          <w:i/>
        </w:rPr>
      </w:pPr>
    </w:p>
    <w:p w:rsidR="00C40934" w:rsidRDefault="00C40934" w:rsidP="00C40934">
      <w:pPr>
        <w:ind w:firstLine="709"/>
        <w:rPr>
          <w:b/>
          <w:caps/>
        </w:rPr>
      </w:pPr>
      <w:r>
        <w:rPr>
          <w:b/>
          <w:caps/>
        </w:rPr>
        <w:t>И.А. Иванов</w:t>
      </w:r>
    </w:p>
    <w:p w:rsidR="00C40934" w:rsidRDefault="00C40934" w:rsidP="00C40934">
      <w:pPr>
        <w:ind w:firstLine="709"/>
      </w:pPr>
      <w:r>
        <w:t xml:space="preserve">Республика Беларусь, Брест, </w:t>
      </w:r>
      <w:proofErr w:type="spellStart"/>
      <w:r>
        <w:t>БрГУ</w:t>
      </w:r>
      <w:proofErr w:type="spellEnd"/>
      <w:r>
        <w:t xml:space="preserve"> имени А.С. Пушкина</w:t>
      </w:r>
    </w:p>
    <w:p w:rsidR="00C40934" w:rsidRDefault="00C40934" w:rsidP="00C40934">
      <w:pPr>
        <w:ind w:firstLine="709"/>
        <w:rPr>
          <w:b/>
        </w:rPr>
      </w:pPr>
    </w:p>
    <w:p w:rsidR="00C40934" w:rsidRDefault="00C40934" w:rsidP="00C40934">
      <w:pPr>
        <w:ind w:firstLine="709"/>
        <w:rPr>
          <w:b/>
        </w:rPr>
      </w:pPr>
      <w:r>
        <w:rPr>
          <w:b/>
        </w:rPr>
        <w:t>НА ПУТИ К ЕВРОПЕЙСКОМУ ОБРАЗОВАНИЮ</w:t>
      </w:r>
    </w:p>
    <w:p w:rsidR="00C40934" w:rsidRDefault="00C40934" w:rsidP="00C40934">
      <w:pPr>
        <w:jc w:val="center"/>
        <w:rPr>
          <w:b/>
        </w:rPr>
      </w:pPr>
    </w:p>
    <w:p w:rsidR="00C40934" w:rsidRDefault="00C40934" w:rsidP="00C40934">
      <w:pPr>
        <w:jc w:val="both"/>
      </w:pPr>
    </w:p>
    <w:p w:rsidR="00C40934" w:rsidRDefault="00C40934" w:rsidP="00C40934">
      <w:pPr>
        <w:ind w:firstLine="709"/>
        <w:jc w:val="both"/>
      </w:pPr>
      <w:r>
        <w:t>Девятнадцатого июня 1999 г. министры 29 европейских стран подписали совместное обязательство реформировать национальные структуры систем высшего образования Европейского Пространства Высшего Образования. Формулировке требований, содержащихся в Болонской декларации, предшествовал ряд действий и публикаций по данному вопросу. …</w:t>
      </w:r>
    </w:p>
    <w:p w:rsidR="00C40934" w:rsidRDefault="00C40934" w:rsidP="00C40934">
      <w:pPr>
        <w:jc w:val="both"/>
      </w:pPr>
    </w:p>
    <w:p w:rsidR="00C40934" w:rsidRDefault="00C40934" w:rsidP="00C40934">
      <w:pPr>
        <w:jc w:val="center"/>
      </w:pPr>
      <w:r>
        <w:t>СПИСОК ЛИТЕРАТУРЫ</w:t>
      </w:r>
    </w:p>
    <w:p w:rsidR="00C40934" w:rsidRDefault="00C40934" w:rsidP="00C40934">
      <w:pPr>
        <w:jc w:val="center"/>
      </w:pPr>
    </w:p>
    <w:p w:rsidR="00C40934" w:rsidRDefault="00C40934" w:rsidP="00C40934">
      <w:pPr>
        <w:ind w:firstLine="709"/>
        <w:jc w:val="both"/>
      </w:pPr>
      <w:r>
        <w:t xml:space="preserve">1. Андреев, В.И. Из опыта реализации Болонской декларации в вузах Германии / В.И. Андреев // </w:t>
      </w:r>
      <w:proofErr w:type="spellStart"/>
      <w:r>
        <w:t>Вышэйшая</w:t>
      </w:r>
      <w:proofErr w:type="spellEnd"/>
      <w:r>
        <w:t xml:space="preserve"> школа. – 2003. – № 4. – С. 25–27.</w:t>
      </w:r>
    </w:p>
    <w:p w:rsidR="00C40934" w:rsidRDefault="00C40934" w:rsidP="00C40934">
      <w:pPr>
        <w:ind w:firstLine="709"/>
        <w:jc w:val="both"/>
      </w:pPr>
      <w:r>
        <w:t>2. Латыш, Н.И. Образование на рубеже веков / Н.И. Латыш. – Минск</w:t>
      </w:r>
      <w:proofErr w:type="gramStart"/>
      <w:r>
        <w:t xml:space="preserve"> :</w:t>
      </w:r>
      <w:proofErr w:type="gramEnd"/>
      <w:r>
        <w:t xml:space="preserve"> НИО, 2000. – 156 с.</w:t>
      </w:r>
    </w:p>
    <w:p w:rsidR="00C40934" w:rsidRDefault="00C40934" w:rsidP="00C40934">
      <w:pPr>
        <w:ind w:firstLine="709"/>
        <w:jc w:val="both"/>
      </w:pPr>
      <w:r>
        <w:t>3. Турченко, В.Н. Парадигмы стратегии образования / В.Н. Турченко // Педагог [Электронный ресурс]. – 1999. № 4.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>
          <w:rPr>
            <w:rStyle w:val="a3"/>
            <w:color w:val="000000"/>
            <w:u w:val="none"/>
            <w:lang w:val="en-US"/>
          </w:rPr>
          <w:t>http</w:t>
        </w:r>
        <w:r>
          <w:rPr>
            <w:rStyle w:val="a3"/>
            <w:color w:val="000000"/>
            <w:u w:val="none"/>
          </w:rPr>
          <w:t>://</w:t>
        </w:r>
        <w:r>
          <w:rPr>
            <w:rStyle w:val="a3"/>
            <w:color w:val="000000"/>
            <w:u w:val="none"/>
            <w:lang w:val="en-US"/>
          </w:rPr>
          <w:t>www</w:t>
        </w:r>
        <w:r>
          <w:rPr>
            <w:rStyle w:val="a3"/>
            <w:color w:val="000000"/>
            <w:u w:val="none"/>
          </w:rPr>
          <w:t>/</w:t>
        </w:r>
        <w:proofErr w:type="spellStart"/>
        <w:r>
          <w:rPr>
            <w:rStyle w:val="a3"/>
            <w:color w:val="000000"/>
            <w:u w:val="none"/>
            <w:lang w:val="en-US"/>
          </w:rPr>
          <w:t>informatica</w:t>
        </w:r>
        <w:proofErr w:type="spellEnd"/>
        <w:r>
          <w:rPr>
            <w:rStyle w:val="a3"/>
            <w:color w:val="000000"/>
            <w:u w:val="none"/>
          </w:rPr>
          <w:t>.</w:t>
        </w:r>
        <w:proofErr w:type="spellStart"/>
        <w:r>
          <w:rPr>
            <w:rStyle w:val="a3"/>
            <w:color w:val="000000"/>
            <w:u w:val="none"/>
            <w:lang w:val="en-US"/>
          </w:rPr>
          <w:t>ru</w:t>
        </w:r>
        <w:proofErr w:type="spellEnd"/>
        <w:r>
          <w:rPr>
            <w:rStyle w:val="a3"/>
            <w:color w:val="000000"/>
            <w:u w:val="none"/>
          </w:rPr>
          <w:t>/</w:t>
        </w:r>
        <w:r>
          <w:rPr>
            <w:rStyle w:val="a3"/>
            <w:color w:val="000000"/>
            <w:u w:val="none"/>
            <w:lang w:val="en-US"/>
          </w:rPr>
          <w:t>text</w:t>
        </w:r>
        <w:r>
          <w:rPr>
            <w:rStyle w:val="a3"/>
            <w:color w:val="000000"/>
            <w:u w:val="none"/>
          </w:rPr>
          <w:t>/</w:t>
        </w:r>
        <w:proofErr w:type="spellStart"/>
        <w:r>
          <w:rPr>
            <w:rStyle w:val="a3"/>
            <w:color w:val="000000"/>
            <w:u w:val="none"/>
            <w:lang w:val="en-US"/>
          </w:rPr>
          <w:t>magaz</w:t>
        </w:r>
        <w:proofErr w:type="spellEnd"/>
        <w:r>
          <w:rPr>
            <w:rStyle w:val="a3"/>
            <w:color w:val="000000"/>
            <w:u w:val="none"/>
          </w:rPr>
          <w:t>/</w:t>
        </w:r>
        <w:proofErr w:type="spellStart"/>
        <w:r>
          <w:rPr>
            <w:rStyle w:val="a3"/>
            <w:color w:val="000000"/>
            <w:u w:val="none"/>
            <w:lang w:val="en-US"/>
          </w:rPr>
          <w:t>pedagog</w:t>
        </w:r>
        <w:proofErr w:type="spellEnd"/>
        <w:r>
          <w:rPr>
            <w:rStyle w:val="a3"/>
            <w:color w:val="000000"/>
            <w:u w:val="none"/>
          </w:rPr>
          <w:t>_4/</w:t>
        </w:r>
        <w:proofErr w:type="spellStart"/>
        <w:r>
          <w:rPr>
            <w:rStyle w:val="a3"/>
            <w:color w:val="000000"/>
            <w:u w:val="none"/>
            <w:lang w:val="en-US"/>
          </w:rPr>
          <w:t>articl</w:t>
        </w:r>
        <w:proofErr w:type="spellEnd"/>
        <w:r>
          <w:rPr>
            <w:rStyle w:val="a3"/>
            <w:color w:val="000000"/>
            <w:u w:val="none"/>
          </w:rPr>
          <w:t>11.</w:t>
        </w:r>
        <w:r>
          <w:rPr>
            <w:rStyle w:val="a3"/>
            <w:color w:val="000000"/>
            <w:u w:val="none"/>
            <w:lang w:val="en-US"/>
          </w:rPr>
          <w:t>html</w:t>
        </w:r>
      </w:hyperlink>
      <w:r>
        <w:rPr>
          <w:color w:val="000000"/>
        </w:rPr>
        <w:t>.</w:t>
      </w:r>
      <w:r>
        <w:t xml:space="preserve"> – Дата доступа : 21.12.2010.</w:t>
      </w:r>
    </w:p>
    <w:p w:rsidR="00C40934" w:rsidRDefault="00C40934" w:rsidP="00C40934">
      <w:pPr>
        <w:jc w:val="both"/>
      </w:pPr>
    </w:p>
    <w:p w:rsidR="00C40934" w:rsidRDefault="00C40934" w:rsidP="00C40934">
      <w:pPr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the article the system of higher education in Europe in the framework of Bologna Process and Lisbon Convention is analyzed. The extensive actual material which is of interest to post-graduate students and pedagogical workers is presented, and it also may be useful for everybody who is interested in the problems of higher education in the modern world.</w:t>
      </w:r>
    </w:p>
    <w:p w:rsidR="00C40934" w:rsidRPr="00C40934" w:rsidRDefault="00C40934" w:rsidP="00C40934">
      <w:pPr>
        <w:rPr>
          <w:i/>
          <w:lang w:val="en-US"/>
        </w:rPr>
      </w:pPr>
    </w:p>
    <w:p w:rsidR="00C40934" w:rsidRDefault="00C40934" w:rsidP="00C40934">
      <w:pPr>
        <w:ind w:left="6372" w:firstLine="708"/>
        <w:jc w:val="right"/>
        <w:rPr>
          <w:i/>
          <w:lang w:val="en-US"/>
        </w:rPr>
      </w:pPr>
    </w:p>
    <w:p w:rsidR="00C40934" w:rsidRDefault="00C40934" w:rsidP="00C40934">
      <w:pPr>
        <w:ind w:left="6372" w:firstLine="708"/>
        <w:jc w:val="right"/>
        <w:rPr>
          <w:i/>
        </w:rPr>
      </w:pPr>
      <w:r>
        <w:rPr>
          <w:i/>
        </w:rPr>
        <w:t>Форма заявки</w:t>
      </w:r>
    </w:p>
    <w:p w:rsidR="00C40934" w:rsidRDefault="00C40934" w:rsidP="00C40934">
      <w:pPr>
        <w:ind w:firstLine="630"/>
        <w:jc w:val="right"/>
      </w:pPr>
    </w:p>
    <w:p w:rsidR="00C40934" w:rsidRDefault="00C40934" w:rsidP="00C40934">
      <w:pPr>
        <w:tabs>
          <w:tab w:val="left" w:pos="3180"/>
        </w:tabs>
        <w:ind w:firstLine="708"/>
        <w:jc w:val="center"/>
      </w:pPr>
      <w:r>
        <w:t>Заявка</w:t>
      </w:r>
    </w:p>
    <w:p w:rsidR="00C40934" w:rsidRDefault="00C40934" w:rsidP="00C40934">
      <w:pPr>
        <w:tabs>
          <w:tab w:val="left" w:pos="3180"/>
        </w:tabs>
        <w:ind w:firstLine="708"/>
        <w:jc w:val="center"/>
      </w:pPr>
      <w:r>
        <w:t xml:space="preserve">на участие в работе  международной научно-практической конференции </w:t>
      </w:r>
    </w:p>
    <w:p w:rsidR="00C40934" w:rsidRDefault="00C40934" w:rsidP="00C40934">
      <w:pPr>
        <w:tabs>
          <w:tab w:val="left" w:pos="3180"/>
        </w:tabs>
        <w:ind w:firstLine="708"/>
        <w:jc w:val="center"/>
      </w:pPr>
      <w:r>
        <w:t xml:space="preserve">«Сравнительная педагогика в условиях международного сотрудничества </w:t>
      </w:r>
    </w:p>
    <w:p w:rsidR="00C40934" w:rsidRDefault="00C40934" w:rsidP="00C40934">
      <w:pPr>
        <w:tabs>
          <w:tab w:val="left" w:pos="3180"/>
        </w:tabs>
        <w:ind w:firstLine="708"/>
        <w:jc w:val="center"/>
      </w:pPr>
      <w:r>
        <w:t xml:space="preserve">и европейской интеграции» </w:t>
      </w:r>
    </w:p>
    <w:p w:rsidR="00C40934" w:rsidRDefault="00C40934" w:rsidP="00C40934">
      <w:pPr>
        <w:tabs>
          <w:tab w:val="left" w:pos="3180"/>
        </w:tabs>
        <w:ind w:firstLine="708"/>
        <w:jc w:val="center"/>
      </w:pPr>
      <w:r>
        <w:t>10 ноября 2017 г.</w:t>
      </w:r>
    </w:p>
    <w:p w:rsidR="00C40934" w:rsidRDefault="00C40934" w:rsidP="00C40934">
      <w:pPr>
        <w:tabs>
          <w:tab w:val="left" w:pos="3180"/>
        </w:tabs>
        <w:ind w:firstLine="708"/>
        <w:jc w:val="center"/>
        <w:rPr>
          <w:sz w:val="22"/>
          <w:szCs w:val="22"/>
        </w:rPr>
      </w:pP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(полностью)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работы, должность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Телефон (раб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>дом., моб.)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Научное направление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Потребность в </w:t>
      </w:r>
      <w:proofErr w:type="gramStart"/>
      <w:r>
        <w:rPr>
          <w:sz w:val="22"/>
          <w:szCs w:val="22"/>
        </w:rPr>
        <w:t>технических</w:t>
      </w:r>
      <w:proofErr w:type="gramEnd"/>
      <w:r>
        <w:rPr>
          <w:sz w:val="22"/>
          <w:szCs w:val="22"/>
        </w:rPr>
        <w:t xml:space="preserve"> </w:t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средствах</w:t>
      </w:r>
      <w:proofErr w:type="gramEnd"/>
      <w:r>
        <w:rPr>
          <w:sz w:val="22"/>
          <w:szCs w:val="22"/>
        </w:rPr>
        <w:t xml:space="preserve"> для презентации доклада</w:t>
      </w:r>
      <w:r>
        <w:rPr>
          <w:sz w:val="22"/>
          <w:szCs w:val="22"/>
        </w:rPr>
        <w:tab/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Бронирование гостиницы </w:t>
      </w:r>
      <w:r>
        <w:rPr>
          <w:sz w:val="22"/>
          <w:szCs w:val="22"/>
          <w:u w:val="single"/>
        </w:rPr>
        <w:t xml:space="preserve">            09. 11         10.11            11.11.        (нужное обвести)      </w:t>
      </w:r>
    </w:p>
    <w:p w:rsidR="00C40934" w:rsidRDefault="00C40934" w:rsidP="00C40934">
      <w:pPr>
        <w:tabs>
          <w:tab w:val="left" w:leader="underscore" w:pos="9072"/>
        </w:tabs>
        <w:ind w:firstLine="709"/>
        <w:jc w:val="both"/>
        <w:rPr>
          <w:sz w:val="22"/>
          <w:szCs w:val="22"/>
        </w:rPr>
      </w:pPr>
    </w:p>
    <w:p w:rsidR="00C40934" w:rsidRDefault="00C40934" w:rsidP="00C40934">
      <w:pPr>
        <w:tabs>
          <w:tab w:val="left" w:pos="318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                                                                  ___________</w:t>
      </w:r>
    </w:p>
    <w:p w:rsidR="00C40934" w:rsidRDefault="00C40934" w:rsidP="00C40934">
      <w:pPr>
        <w:tabs>
          <w:tab w:val="left" w:pos="318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дата                                                                                подпись        </w:t>
      </w:r>
    </w:p>
    <w:p w:rsidR="00C40934" w:rsidRDefault="00C40934" w:rsidP="00C40934">
      <w:pPr>
        <w:tabs>
          <w:tab w:val="left" w:pos="318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Ждем Вашего участия!</w:t>
      </w:r>
    </w:p>
    <w:p w:rsidR="00C40934" w:rsidRDefault="00C40934" w:rsidP="00C40934"/>
    <w:p w:rsidR="00C40934" w:rsidRDefault="00C40934" w:rsidP="00C40934">
      <w:pPr>
        <w:tabs>
          <w:tab w:val="left" w:pos="3180"/>
        </w:tabs>
        <w:ind w:firstLine="708"/>
        <w:jc w:val="both"/>
        <w:rPr>
          <w:sz w:val="20"/>
          <w:szCs w:val="20"/>
        </w:rPr>
      </w:pPr>
    </w:p>
    <w:p w:rsidR="009B07C9" w:rsidRDefault="009B07C9">
      <w:bookmarkStart w:id="0" w:name="_GoBack"/>
      <w:bookmarkEnd w:id="0"/>
    </w:p>
    <w:sectPr w:rsidR="009B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9E1"/>
    <w:multiLevelType w:val="hybridMultilevel"/>
    <w:tmpl w:val="5C6C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152"/>
    <w:multiLevelType w:val="hybridMultilevel"/>
    <w:tmpl w:val="1514D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62BFF"/>
    <w:multiLevelType w:val="hybridMultilevel"/>
    <w:tmpl w:val="35509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101D0B"/>
    <w:multiLevelType w:val="hybridMultilevel"/>
    <w:tmpl w:val="C1B865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34"/>
    <w:rsid w:val="00977E02"/>
    <w:rsid w:val="009B07C9"/>
    <w:rsid w:val="00C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0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0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@brsu.bres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dagog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/informatica.ru/text/magaz/pedagog_4/articl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1</cp:revision>
  <dcterms:created xsi:type="dcterms:W3CDTF">2017-10-19T12:02:00Z</dcterms:created>
  <dcterms:modified xsi:type="dcterms:W3CDTF">2017-10-19T12:03:00Z</dcterms:modified>
</cp:coreProperties>
</file>