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DC" w:rsidRPr="005A5BAB" w:rsidRDefault="008619DC" w:rsidP="005A5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BAB">
        <w:rPr>
          <w:rFonts w:ascii="Times New Roman" w:hAnsi="Times New Roman"/>
          <w:b/>
          <w:sz w:val="28"/>
          <w:szCs w:val="28"/>
        </w:rPr>
        <w:t xml:space="preserve">ВОПРОСЫ ДЛЯ ПОДГОТОВКИ К </w:t>
      </w:r>
      <w:r w:rsidR="005555CE">
        <w:rPr>
          <w:rFonts w:ascii="Times New Roman" w:hAnsi="Times New Roman"/>
          <w:b/>
          <w:sz w:val="28"/>
          <w:szCs w:val="28"/>
        </w:rPr>
        <w:t>ЭКЗАМЕНУ</w:t>
      </w:r>
    </w:p>
    <w:p w:rsidR="008619DC" w:rsidRPr="005A5BAB" w:rsidRDefault="008619DC" w:rsidP="005A5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BAB">
        <w:rPr>
          <w:rFonts w:ascii="Times New Roman" w:hAnsi="Times New Roman"/>
          <w:b/>
          <w:sz w:val="28"/>
          <w:szCs w:val="28"/>
        </w:rPr>
        <w:t>«Международное частное право»</w:t>
      </w:r>
    </w:p>
    <w:p w:rsidR="008619DC" w:rsidRPr="005A5BAB" w:rsidRDefault="00581772" w:rsidP="005A5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2C3413">
        <w:rPr>
          <w:rFonts w:ascii="Times New Roman" w:hAnsi="Times New Roman"/>
          <w:b/>
          <w:sz w:val="28"/>
          <w:szCs w:val="28"/>
        </w:rPr>
        <w:t xml:space="preserve">тарший преподаватель </w:t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</w:rPr>
        <w:t>Шерайзина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Л.О.</w:t>
      </w:r>
    </w:p>
    <w:p w:rsidR="008619DC" w:rsidRPr="005A5BAB" w:rsidRDefault="008619DC" w:rsidP="005A5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Понятие, предмет и метод международного частного права. </w:t>
      </w:r>
    </w:p>
    <w:p w:rsidR="008619DC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Система международного частного права как отрасли правовой науки и учебного курса. </w:t>
      </w:r>
    </w:p>
    <w:p w:rsidR="008F78E2" w:rsidRPr="005A5BAB" w:rsidRDefault="008F78E2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</w:t>
      </w:r>
      <w:r w:rsidRPr="005A5BAB">
        <w:rPr>
          <w:rFonts w:ascii="Times New Roman" w:hAnsi="Times New Roman"/>
          <w:sz w:val="28"/>
          <w:szCs w:val="28"/>
        </w:rPr>
        <w:t>международного частного права</w:t>
      </w:r>
      <w:r>
        <w:rPr>
          <w:rFonts w:ascii="Times New Roman" w:hAnsi="Times New Roman"/>
          <w:sz w:val="28"/>
          <w:szCs w:val="28"/>
        </w:rPr>
        <w:t>.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Понятие, виды, общая характеристика источников международного частного права. </w:t>
      </w:r>
    </w:p>
    <w:p w:rsidR="009E331C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Международный договор как источник международного частного права. 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Обычай как источник международного частного права. 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Унификация норм международного частного права. 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Коллизионный и материально-правовой методы регулирования отношений с иностранным элементом. 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Коллизионные нормы: понятие, структура, виды коллизионных норм. 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Основные типы коллизионных привязок (формул прикрепления). 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Толкование коллизионной нормы: конфликт квалификаций и способы разрешения конфликта квалификаций. 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Установление содержания иностранного права, применение и толкование иностранного права. 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Обратная отсылка и отсылка к праву третьего государства. 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>Оговорка о публичном порядке.</w:t>
      </w:r>
      <w:r w:rsidR="009E331C">
        <w:rPr>
          <w:rFonts w:ascii="Times New Roman" w:hAnsi="Times New Roman"/>
          <w:sz w:val="28"/>
          <w:szCs w:val="28"/>
        </w:rPr>
        <w:t xml:space="preserve"> Взаимность.</w:t>
      </w:r>
      <w:r w:rsidRPr="005A5BAB">
        <w:rPr>
          <w:rFonts w:ascii="Times New Roman" w:hAnsi="Times New Roman"/>
          <w:sz w:val="28"/>
          <w:szCs w:val="28"/>
        </w:rPr>
        <w:t xml:space="preserve"> Реторсии. 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Определение личного закона физического лица. </w:t>
      </w:r>
    </w:p>
    <w:p w:rsidR="008619DC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Коллизионные вопросы гражданской правоспособности и дееспособности. </w:t>
      </w:r>
    </w:p>
    <w:p w:rsidR="009273C6" w:rsidRPr="009273C6" w:rsidRDefault="00DE75CA" w:rsidP="00C56CA8">
      <w:pPr>
        <w:pStyle w:val="Style8"/>
        <w:widowControl/>
        <w:numPr>
          <w:ilvl w:val="0"/>
          <w:numId w:val="1"/>
        </w:numPr>
        <w:tabs>
          <w:tab w:val="left" w:pos="396"/>
        </w:tabs>
        <w:rPr>
          <w:rStyle w:val="a3"/>
          <w:szCs w:val="28"/>
        </w:rPr>
      </w:pPr>
      <w:r w:rsidRPr="009273C6">
        <w:rPr>
          <w:rStyle w:val="FontStyle24"/>
          <w:sz w:val="28"/>
          <w:szCs w:val="28"/>
        </w:rPr>
        <w:t xml:space="preserve">Частноправовое положение иностранных граждан и лиц без гражданства </w:t>
      </w:r>
      <w:r w:rsidRPr="009273C6">
        <w:rPr>
          <w:rStyle w:val="FontStyle24"/>
          <w:sz w:val="28"/>
          <w:szCs w:val="28"/>
        </w:rPr>
        <w:br/>
        <w:t>в Республике Беларусь.</w:t>
      </w:r>
      <w:r w:rsidR="009273C6" w:rsidRPr="009273C6">
        <w:rPr>
          <w:rStyle w:val="FontStyle24"/>
          <w:sz w:val="28"/>
          <w:szCs w:val="28"/>
        </w:rPr>
        <w:t xml:space="preserve"> </w:t>
      </w:r>
    </w:p>
    <w:p w:rsidR="00DE75CA" w:rsidRPr="005A5BAB" w:rsidRDefault="00DE75CA" w:rsidP="00DE75CA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58F">
        <w:rPr>
          <w:rStyle w:val="FontStyle24"/>
          <w:sz w:val="28"/>
          <w:szCs w:val="28"/>
        </w:rPr>
        <w:t>Частноправовой статус граждан Республики Беларусь за рубежом.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Признание документов, выданных в иностранных государствах. 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Закон юридического лица. </w:t>
      </w:r>
    </w:p>
    <w:p w:rsidR="008619DC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Правовое положение представительств иностранных государств на территории Республики Беларусь. </w:t>
      </w:r>
    </w:p>
    <w:p w:rsidR="00DE75CA" w:rsidRPr="005A5BAB" w:rsidRDefault="00DE75CA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58F">
        <w:rPr>
          <w:rStyle w:val="FontStyle24"/>
          <w:sz w:val="28"/>
          <w:szCs w:val="28"/>
        </w:rPr>
        <w:t>Статус белорусских юридических лиц за рубежом.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Создание юридических лиц с участием иностранных инвесторов на территории Республики Беларусь. 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Иммунитет государства: понятие и виды. 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Коллизионные вопросы права собственности и других вещных прав. 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Правовое регулирование иностранных инвестиций. </w:t>
      </w:r>
    </w:p>
    <w:p w:rsidR="004753B1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Коллизионные вопросы сделок. </w:t>
      </w:r>
    </w:p>
    <w:p w:rsidR="003624A0" w:rsidRDefault="003624A0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4A0">
        <w:rPr>
          <w:rFonts w:ascii="Times New Roman" w:hAnsi="Times New Roman"/>
          <w:sz w:val="28"/>
          <w:szCs w:val="28"/>
        </w:rPr>
        <w:t>Понятие и форма внешнеэкономических сделок</w:t>
      </w:r>
      <w:r w:rsidRPr="003624A0">
        <w:rPr>
          <w:rFonts w:ascii="Times New Roman" w:hAnsi="Times New Roman"/>
          <w:sz w:val="28"/>
          <w:szCs w:val="28"/>
        </w:rPr>
        <w:t>.</w:t>
      </w:r>
    </w:p>
    <w:p w:rsidR="00ED4CAD" w:rsidRPr="00ED4CAD" w:rsidRDefault="00ED4CAD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CAD">
        <w:rPr>
          <w:rFonts w:ascii="Times New Roman" w:eastAsia="Calibri" w:hAnsi="Times New Roman"/>
          <w:sz w:val="28"/>
          <w:szCs w:val="28"/>
        </w:rPr>
        <w:t>Исковая давность</w:t>
      </w:r>
      <w:r w:rsidRPr="00ED4CAD">
        <w:rPr>
          <w:rFonts w:ascii="Times New Roman" w:eastAsia="Calibri" w:hAnsi="Times New Roman"/>
          <w:sz w:val="28"/>
          <w:szCs w:val="28"/>
        </w:rPr>
        <w:t xml:space="preserve"> в международном частном праве. </w:t>
      </w:r>
    </w:p>
    <w:p w:rsidR="008619DC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>Договор международной купли-продажи товаров. ИНКОТЕРМС.</w:t>
      </w:r>
    </w:p>
    <w:p w:rsidR="0099415A" w:rsidRDefault="0099415A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Международный лизинг.</w:t>
      </w:r>
    </w:p>
    <w:p w:rsidR="0099415A" w:rsidRPr="005A5BAB" w:rsidRDefault="00814E10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Дил</w:t>
      </w:r>
      <w:r w:rsidR="0099415A">
        <w:rPr>
          <w:rFonts w:ascii="Times New Roman" w:hAnsi="Times New Roman"/>
          <w:sz w:val="28"/>
          <w:szCs w:val="28"/>
        </w:rPr>
        <w:t>ерский и д</w:t>
      </w:r>
      <w:r>
        <w:rPr>
          <w:rFonts w:ascii="Times New Roman" w:hAnsi="Times New Roman"/>
          <w:sz w:val="28"/>
          <w:szCs w:val="28"/>
        </w:rPr>
        <w:t>и</w:t>
      </w:r>
      <w:r w:rsidR="0099415A">
        <w:rPr>
          <w:rFonts w:ascii="Times New Roman" w:hAnsi="Times New Roman"/>
          <w:sz w:val="28"/>
          <w:szCs w:val="28"/>
        </w:rPr>
        <w:t>стрибьют</w:t>
      </w:r>
      <w:r>
        <w:rPr>
          <w:rFonts w:ascii="Times New Roman" w:hAnsi="Times New Roman"/>
          <w:sz w:val="28"/>
          <w:szCs w:val="28"/>
        </w:rPr>
        <w:t>о</w:t>
      </w:r>
      <w:r w:rsidR="0099415A">
        <w:rPr>
          <w:rFonts w:ascii="Times New Roman" w:hAnsi="Times New Roman"/>
          <w:sz w:val="28"/>
          <w:szCs w:val="28"/>
        </w:rPr>
        <w:t xml:space="preserve">рский договоры. </w:t>
      </w:r>
    </w:p>
    <w:p w:rsidR="008619DC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lastRenderedPageBreak/>
        <w:t xml:space="preserve">Международная унификация вопросов правового регулирования международных транспортных отношений. </w:t>
      </w:r>
    </w:p>
    <w:p w:rsidR="00693C77" w:rsidRPr="00693C77" w:rsidRDefault="00693C77" w:rsidP="00693C77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3C77">
        <w:rPr>
          <w:rFonts w:ascii="Times New Roman" w:eastAsia="Calibri" w:hAnsi="Times New Roman"/>
          <w:sz w:val="28"/>
          <w:szCs w:val="28"/>
        </w:rPr>
        <w:t xml:space="preserve">Международные железнодорожные перевозки. </w:t>
      </w:r>
    </w:p>
    <w:p w:rsidR="00693C77" w:rsidRPr="00693C77" w:rsidRDefault="00693C77" w:rsidP="00693C77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3C77">
        <w:rPr>
          <w:rFonts w:ascii="Times New Roman" w:eastAsia="Calibri" w:hAnsi="Times New Roman"/>
          <w:sz w:val="28"/>
          <w:szCs w:val="28"/>
        </w:rPr>
        <w:t xml:space="preserve">Международные автомобильные перевозки. </w:t>
      </w:r>
    </w:p>
    <w:p w:rsidR="00693C77" w:rsidRPr="00693C77" w:rsidRDefault="00693C77" w:rsidP="00693C77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3C77">
        <w:rPr>
          <w:rFonts w:ascii="Times New Roman" w:eastAsia="Calibri" w:hAnsi="Times New Roman"/>
          <w:sz w:val="28"/>
          <w:szCs w:val="28"/>
        </w:rPr>
        <w:t xml:space="preserve">Международные воздушные перевозки. </w:t>
      </w:r>
    </w:p>
    <w:p w:rsidR="00693C77" w:rsidRPr="00693C77" w:rsidRDefault="00693C77" w:rsidP="00693C77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3C77">
        <w:rPr>
          <w:rFonts w:ascii="Times New Roman" w:eastAsia="Calibri" w:hAnsi="Times New Roman"/>
          <w:sz w:val="28"/>
          <w:szCs w:val="28"/>
        </w:rPr>
        <w:t>Международные морские перевозки.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Международные расчетные и кредитные отношения. </w:t>
      </w:r>
    </w:p>
    <w:p w:rsidR="008619DC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Коллизионные вопросы обязательств, возникающих вследствие причинения вреда. </w:t>
      </w:r>
    </w:p>
    <w:p w:rsidR="003F08D5" w:rsidRPr="003F08D5" w:rsidRDefault="003F08D5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8D5">
        <w:rPr>
          <w:rFonts w:ascii="Times New Roman" w:eastAsia="Calibri" w:hAnsi="Times New Roman"/>
          <w:sz w:val="28"/>
          <w:szCs w:val="28"/>
        </w:rPr>
        <w:t>Ответственность за ущерб, причиненный потребителю</w:t>
      </w:r>
      <w:r w:rsidRPr="003F08D5">
        <w:rPr>
          <w:rFonts w:ascii="Times New Roman" w:eastAsia="Calibri" w:hAnsi="Times New Roman"/>
          <w:sz w:val="28"/>
          <w:szCs w:val="28"/>
        </w:rPr>
        <w:t xml:space="preserve">, в международной купле-продаже. </w:t>
      </w:r>
    </w:p>
    <w:p w:rsidR="003F08D5" w:rsidRPr="003F08D5" w:rsidRDefault="003F08D5" w:rsidP="003F08D5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08D5">
        <w:rPr>
          <w:rFonts w:ascii="Times New Roman" w:eastAsia="Calibri" w:hAnsi="Times New Roman"/>
          <w:sz w:val="28"/>
          <w:szCs w:val="28"/>
        </w:rPr>
        <w:t>Коллизионные вопросы обязательств, возникающих вследствие неосновательного обогащения.</w:t>
      </w:r>
    </w:p>
    <w:p w:rsidR="008619DC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Коллизионные вопросы интеллектуальной собственности. </w:t>
      </w:r>
    </w:p>
    <w:p w:rsidR="004B6415" w:rsidRPr="004B6415" w:rsidRDefault="004B6415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415">
        <w:rPr>
          <w:rFonts w:ascii="Times New Roman" w:hAnsi="Times New Roman"/>
          <w:sz w:val="28"/>
          <w:szCs w:val="28"/>
        </w:rPr>
        <w:t xml:space="preserve">Международная охрана авторских и смежных прав. </w:t>
      </w:r>
    </w:p>
    <w:p w:rsidR="004B6415" w:rsidRDefault="004B6415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415">
        <w:rPr>
          <w:rFonts w:ascii="Times New Roman" w:hAnsi="Times New Roman"/>
          <w:sz w:val="28"/>
          <w:szCs w:val="28"/>
        </w:rPr>
        <w:t xml:space="preserve">Международная охрана промышленной собственности. </w:t>
      </w:r>
    </w:p>
    <w:p w:rsidR="00445E4D" w:rsidRPr="005A5BAB" w:rsidRDefault="00445E4D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E4D">
        <w:rPr>
          <w:rFonts w:ascii="Times New Roman" w:hAnsi="Times New Roman"/>
          <w:sz w:val="28"/>
          <w:szCs w:val="28"/>
        </w:rPr>
        <w:t>Международно-правовая охрана товарных знаков.</w:t>
      </w:r>
    </w:p>
    <w:p w:rsidR="008619DC" w:rsidRPr="005A5BAB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Коллизионные вопросы наследственных правоотношений. </w:t>
      </w:r>
    </w:p>
    <w:p w:rsidR="00367CAC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>Брачные и семейные отношения в международном частном праве</w:t>
      </w:r>
      <w:r w:rsidR="00367CAC">
        <w:rPr>
          <w:rFonts w:ascii="Times New Roman" w:hAnsi="Times New Roman"/>
          <w:sz w:val="28"/>
          <w:szCs w:val="28"/>
        </w:rPr>
        <w:t>.</w:t>
      </w:r>
    </w:p>
    <w:p w:rsidR="00AC2E47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 </w:t>
      </w:r>
      <w:r w:rsidR="00367CAC">
        <w:rPr>
          <w:rFonts w:ascii="Times New Roman" w:hAnsi="Times New Roman"/>
          <w:sz w:val="28"/>
          <w:szCs w:val="28"/>
        </w:rPr>
        <w:t>З</w:t>
      </w:r>
      <w:r w:rsidRPr="005A5BAB">
        <w:rPr>
          <w:rFonts w:ascii="Times New Roman" w:hAnsi="Times New Roman"/>
          <w:sz w:val="28"/>
          <w:szCs w:val="28"/>
        </w:rPr>
        <w:t>аключение и расторжение браков с иностранцами</w:t>
      </w:r>
      <w:r w:rsidR="00367CAC">
        <w:rPr>
          <w:rFonts w:ascii="Times New Roman" w:hAnsi="Times New Roman"/>
          <w:sz w:val="28"/>
          <w:szCs w:val="28"/>
        </w:rPr>
        <w:t>.</w:t>
      </w:r>
      <w:r w:rsidRPr="005A5BAB">
        <w:rPr>
          <w:rFonts w:ascii="Times New Roman" w:hAnsi="Times New Roman"/>
          <w:sz w:val="28"/>
          <w:szCs w:val="28"/>
        </w:rPr>
        <w:t xml:space="preserve"> </w:t>
      </w:r>
    </w:p>
    <w:p w:rsidR="00367CAC" w:rsidRDefault="00367CA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A5BAB">
        <w:rPr>
          <w:rFonts w:ascii="Times New Roman" w:hAnsi="Times New Roman"/>
          <w:sz w:val="28"/>
          <w:szCs w:val="28"/>
        </w:rPr>
        <w:t>егистрация актов гражданского состояния</w:t>
      </w:r>
      <w:r w:rsidR="00AC2E47">
        <w:rPr>
          <w:rFonts w:ascii="Times New Roman" w:hAnsi="Times New Roman"/>
          <w:sz w:val="28"/>
          <w:szCs w:val="28"/>
        </w:rPr>
        <w:t xml:space="preserve"> с иностранным элементом</w:t>
      </w:r>
      <w:r w:rsidRPr="005A5BAB">
        <w:rPr>
          <w:rFonts w:ascii="Times New Roman" w:hAnsi="Times New Roman"/>
          <w:sz w:val="28"/>
          <w:szCs w:val="28"/>
        </w:rPr>
        <w:t>.</w:t>
      </w:r>
    </w:p>
    <w:p w:rsidR="008619DC" w:rsidRPr="005A5BAB" w:rsidRDefault="00367CA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619DC" w:rsidRPr="005A5BAB">
        <w:rPr>
          <w:rFonts w:ascii="Times New Roman" w:hAnsi="Times New Roman"/>
          <w:sz w:val="28"/>
          <w:szCs w:val="28"/>
        </w:rPr>
        <w:t>еждународное усыновление, опека и попечительство</w:t>
      </w:r>
      <w:r>
        <w:rPr>
          <w:rFonts w:ascii="Times New Roman" w:hAnsi="Times New Roman"/>
          <w:sz w:val="28"/>
          <w:szCs w:val="28"/>
        </w:rPr>
        <w:t>.</w:t>
      </w:r>
      <w:r w:rsidR="008619DC" w:rsidRPr="005A5BAB">
        <w:rPr>
          <w:rFonts w:ascii="Times New Roman" w:hAnsi="Times New Roman"/>
          <w:sz w:val="28"/>
          <w:szCs w:val="28"/>
        </w:rPr>
        <w:t xml:space="preserve"> </w:t>
      </w:r>
    </w:p>
    <w:p w:rsidR="008619DC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 xml:space="preserve">Правовое регулирование международных трудовых отношений и условий труда иностранных граждан. </w:t>
      </w:r>
    </w:p>
    <w:p w:rsidR="00E05E36" w:rsidRPr="00E05E36" w:rsidRDefault="00E05E36" w:rsidP="000A3630">
      <w:pPr>
        <w:pStyle w:val="Style8"/>
        <w:widowControl/>
        <w:numPr>
          <w:ilvl w:val="0"/>
          <w:numId w:val="1"/>
        </w:numPr>
        <w:tabs>
          <w:tab w:val="left" w:pos="396"/>
        </w:tabs>
        <w:rPr>
          <w:rStyle w:val="FontStyle24"/>
          <w:sz w:val="28"/>
          <w:szCs w:val="28"/>
        </w:rPr>
      </w:pPr>
      <w:r w:rsidRPr="00E05E36">
        <w:rPr>
          <w:rStyle w:val="FontStyle24"/>
          <w:sz w:val="28"/>
          <w:szCs w:val="28"/>
        </w:rPr>
        <w:t>Особенности регулирования трудовых и связанных с ними отношений в дипломатических представительствах и консульских учреждениях иностранных государств, аккредитованных в Республике Беларусь. Регулирование труда работников, направленных на работу в учреждения Республики Беларусь за границей.</w:t>
      </w:r>
    </w:p>
    <w:p w:rsidR="00E05E36" w:rsidRPr="005A5BAB" w:rsidRDefault="00E05E36" w:rsidP="00E05E36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58F">
        <w:rPr>
          <w:rStyle w:val="FontStyle24"/>
          <w:sz w:val="28"/>
          <w:szCs w:val="28"/>
        </w:rPr>
        <w:t>Особенности регулирования труда трудящихся-мигрантов</w:t>
      </w:r>
      <w:r>
        <w:rPr>
          <w:rStyle w:val="FontStyle24"/>
          <w:sz w:val="28"/>
          <w:szCs w:val="28"/>
        </w:rPr>
        <w:t xml:space="preserve"> </w:t>
      </w:r>
      <w:r w:rsidRPr="00E05E36">
        <w:rPr>
          <w:rStyle w:val="FontStyle24"/>
          <w:sz w:val="28"/>
          <w:szCs w:val="28"/>
        </w:rPr>
        <w:t>в Республике Беларусь</w:t>
      </w:r>
      <w:r w:rsidRPr="00AE158F">
        <w:rPr>
          <w:rStyle w:val="FontStyle24"/>
          <w:sz w:val="28"/>
          <w:szCs w:val="28"/>
        </w:rPr>
        <w:t>.</w:t>
      </w:r>
    </w:p>
    <w:p w:rsidR="00367CAC" w:rsidRDefault="008619DC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AB">
        <w:rPr>
          <w:rFonts w:ascii="Times New Roman" w:hAnsi="Times New Roman"/>
          <w:sz w:val="28"/>
          <w:szCs w:val="28"/>
        </w:rPr>
        <w:t>Международный гражданский процесс: источники, определение международной подсудности, пророгационное соглашение</w:t>
      </w:r>
      <w:r w:rsidR="00367CAC">
        <w:rPr>
          <w:rFonts w:ascii="Times New Roman" w:hAnsi="Times New Roman"/>
          <w:sz w:val="28"/>
          <w:szCs w:val="28"/>
        </w:rPr>
        <w:t>.</w:t>
      </w:r>
    </w:p>
    <w:p w:rsidR="00E05E36" w:rsidRDefault="00E05E36" w:rsidP="005A5BAB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FontStyle24"/>
          <w:sz w:val="28"/>
          <w:szCs w:val="28"/>
        </w:rPr>
      </w:pPr>
      <w:r w:rsidRPr="00AE158F">
        <w:rPr>
          <w:rStyle w:val="FontStyle24"/>
          <w:sz w:val="28"/>
          <w:szCs w:val="28"/>
        </w:rPr>
        <w:t>Представитель в международном гражданском процессе.</w:t>
      </w:r>
    </w:p>
    <w:p w:rsidR="00617E62" w:rsidRPr="00617E62" w:rsidRDefault="00617E62" w:rsidP="00617E62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FontStyle24"/>
          <w:sz w:val="28"/>
          <w:szCs w:val="28"/>
        </w:rPr>
      </w:pPr>
      <w:r w:rsidRPr="00617E62">
        <w:rPr>
          <w:rStyle w:val="FontStyle24"/>
          <w:sz w:val="28"/>
          <w:szCs w:val="28"/>
        </w:rPr>
        <w:t>Исполнение судебных поручений иностранных судов.</w:t>
      </w:r>
    </w:p>
    <w:p w:rsidR="007D4550" w:rsidRPr="00A70303" w:rsidRDefault="00367CAC" w:rsidP="00BC7859">
      <w:pPr>
        <w:pStyle w:val="1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17E62">
        <w:rPr>
          <w:rStyle w:val="FontStyle24"/>
          <w:sz w:val="28"/>
          <w:szCs w:val="28"/>
        </w:rPr>
        <w:t>П</w:t>
      </w:r>
      <w:r w:rsidR="008619DC" w:rsidRPr="00617E62">
        <w:rPr>
          <w:rStyle w:val="FontStyle24"/>
          <w:sz w:val="28"/>
          <w:szCs w:val="28"/>
        </w:rPr>
        <w:t>ризнание и исполнение иностранных судебных</w:t>
      </w:r>
      <w:r w:rsidR="008619DC" w:rsidRPr="00EB0A5C">
        <w:rPr>
          <w:rFonts w:ascii="Times New Roman" w:hAnsi="Times New Roman"/>
          <w:sz w:val="28"/>
          <w:szCs w:val="28"/>
        </w:rPr>
        <w:t xml:space="preserve"> решений. </w:t>
      </w:r>
    </w:p>
    <w:p w:rsidR="00A70303" w:rsidRDefault="00A70303" w:rsidP="00A70303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0303">
        <w:rPr>
          <w:rFonts w:ascii="Times New Roman" w:hAnsi="Times New Roman"/>
          <w:sz w:val="28"/>
          <w:szCs w:val="28"/>
        </w:rPr>
        <w:t>Особенности международных коммерческих споров и их разрешения. Внесудебный порядок разрешения международных коммерческих споров и его виды.</w:t>
      </w:r>
    </w:p>
    <w:p w:rsidR="00FC3B94" w:rsidRDefault="00FC3B94" w:rsidP="00FC3B94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Международный арбитраж. </w:t>
      </w:r>
      <w:r w:rsidRPr="00A70303">
        <w:rPr>
          <w:rFonts w:ascii="Times New Roman" w:hAnsi="Times New Roman"/>
          <w:sz w:val="28"/>
          <w:szCs w:val="28"/>
        </w:rPr>
        <w:t>Арбитражное соглашение.</w:t>
      </w:r>
    </w:p>
    <w:p w:rsidR="000307C9" w:rsidRPr="000307C9" w:rsidRDefault="000307C9" w:rsidP="00A70303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Style w:val="FontStyle24"/>
          <w:sz w:val="28"/>
          <w:szCs w:val="28"/>
        </w:rPr>
      </w:pPr>
      <w:r w:rsidRPr="000307C9">
        <w:rPr>
          <w:rStyle w:val="FontStyle24"/>
          <w:sz w:val="28"/>
          <w:szCs w:val="28"/>
        </w:rPr>
        <w:t>Признание и исполнение иностранных арбитражных решений.</w:t>
      </w:r>
    </w:p>
    <w:sectPr w:rsidR="000307C9" w:rsidRPr="0003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24B"/>
    <w:multiLevelType w:val="singleLevel"/>
    <w:tmpl w:val="D4B4875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8CF6D0D"/>
    <w:multiLevelType w:val="singleLevel"/>
    <w:tmpl w:val="351253B8"/>
    <w:lvl w:ilvl="0">
      <w:start w:val="1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3FD47C0"/>
    <w:multiLevelType w:val="hybridMultilevel"/>
    <w:tmpl w:val="D7E04DC4"/>
    <w:lvl w:ilvl="0" w:tplc="C52844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59E6822"/>
    <w:multiLevelType w:val="hybridMultilevel"/>
    <w:tmpl w:val="68A6484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BB"/>
    <w:rsid w:val="000307C9"/>
    <w:rsid w:val="000A6649"/>
    <w:rsid w:val="000D6182"/>
    <w:rsid w:val="001A026C"/>
    <w:rsid w:val="002C3413"/>
    <w:rsid w:val="003624A0"/>
    <w:rsid w:val="00367CAC"/>
    <w:rsid w:val="003F08D5"/>
    <w:rsid w:val="00445E4D"/>
    <w:rsid w:val="004753B1"/>
    <w:rsid w:val="004B6415"/>
    <w:rsid w:val="005555CE"/>
    <w:rsid w:val="00581772"/>
    <w:rsid w:val="005A5BAB"/>
    <w:rsid w:val="00617E62"/>
    <w:rsid w:val="00693C77"/>
    <w:rsid w:val="007641BB"/>
    <w:rsid w:val="007D4550"/>
    <w:rsid w:val="00814E10"/>
    <w:rsid w:val="008619DC"/>
    <w:rsid w:val="008F78E2"/>
    <w:rsid w:val="009273C6"/>
    <w:rsid w:val="0099415A"/>
    <w:rsid w:val="009D5A71"/>
    <w:rsid w:val="009E331C"/>
    <w:rsid w:val="00A70303"/>
    <w:rsid w:val="00AC2E47"/>
    <w:rsid w:val="00C409B7"/>
    <w:rsid w:val="00D33D3B"/>
    <w:rsid w:val="00DE75CA"/>
    <w:rsid w:val="00E05E36"/>
    <w:rsid w:val="00EB0A5C"/>
    <w:rsid w:val="00ED4CAD"/>
    <w:rsid w:val="00FC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3D6F"/>
  <w15:chartTrackingRefBased/>
  <w15:docId w15:val="{41240AED-EE81-48BF-868D-355E8B9B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D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DE75C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619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E75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24">
    <w:name w:val="Font Style24"/>
    <w:rsid w:val="00DE75CA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DE75CA"/>
    <w:pPr>
      <w:widowControl w:val="0"/>
      <w:autoSpaceDE w:val="0"/>
      <w:autoSpaceDN w:val="0"/>
      <w:adjustRightInd w:val="0"/>
      <w:spacing w:after="0" w:line="322" w:lineRule="exact"/>
      <w:ind w:hanging="39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9273C6"/>
    <w:rPr>
      <w:sz w:val="28"/>
      <w:lang w:eastAsia="ru-RU"/>
    </w:rPr>
  </w:style>
  <w:style w:type="paragraph" w:styleId="a4">
    <w:name w:val="Body Text Indent"/>
    <w:basedOn w:val="a"/>
    <w:link w:val="a3"/>
    <w:rsid w:val="009273C6"/>
    <w:pPr>
      <w:spacing w:after="0" w:line="240" w:lineRule="auto"/>
      <w:ind w:firstLine="426"/>
      <w:jc w:val="both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9273C6"/>
    <w:rPr>
      <w:rFonts w:ascii="Calibri" w:eastAsia="Times New Roman" w:hAnsi="Calibri" w:cs="Times New Roman"/>
    </w:rPr>
  </w:style>
  <w:style w:type="character" w:customStyle="1" w:styleId="a5">
    <w:name w:val="Текст сноски Знак"/>
    <w:basedOn w:val="a0"/>
    <w:link w:val="a6"/>
    <w:semiHidden/>
    <w:locked/>
    <w:rsid w:val="00693C77"/>
    <w:rPr>
      <w:rFonts w:ascii="Calibri" w:eastAsia="Calibri" w:hAnsi="Calibri"/>
      <w:lang w:eastAsia="ru-RU"/>
    </w:rPr>
  </w:style>
  <w:style w:type="paragraph" w:styleId="a6">
    <w:name w:val="footnote text"/>
    <w:basedOn w:val="a"/>
    <w:link w:val="a5"/>
    <w:semiHidden/>
    <w:rsid w:val="00693C77"/>
    <w:pPr>
      <w:spacing w:after="0" w:line="240" w:lineRule="auto"/>
    </w:pPr>
    <w:rPr>
      <w:rFonts w:eastAsia="Calibri" w:cstheme="minorBidi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693C77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2023-11-10T05:28:00Z</dcterms:created>
  <dcterms:modified xsi:type="dcterms:W3CDTF">2023-11-10T06:21:00Z</dcterms:modified>
</cp:coreProperties>
</file>