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3BFEDD9" w14:textId="77777777" w:rsidR="0022285A" w:rsidRPr="0068529B" w:rsidRDefault="0022285A" w:rsidP="0022285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8529B">
        <w:rPr>
          <w:rFonts w:ascii="Times New Roman" w:hAnsi="Times New Roman"/>
          <w:b/>
          <w:sz w:val="28"/>
          <w:szCs w:val="28"/>
        </w:rPr>
        <w:t>Сравнительное анатомическое строение корня однодольных растений</w:t>
      </w:r>
    </w:p>
    <w:p w14:paraId="35146C5C" w14:textId="77777777" w:rsidR="0022285A" w:rsidRDefault="0022285A" w:rsidP="0022285A">
      <w:pPr>
        <w:spacing w:after="0" w:line="240" w:lineRule="auto"/>
        <w:ind w:firstLine="709"/>
        <w:jc w:val="both"/>
        <w:rPr>
          <w:rFonts w:ascii="Times New Roman" w:hAnsi="Times New Roman"/>
          <w:noProof/>
          <w:sz w:val="24"/>
          <w:szCs w:val="24"/>
        </w:rPr>
      </w:pPr>
    </w:p>
    <w:p w14:paraId="6B8DDDAF" w14:textId="31393FBB" w:rsidR="0022285A" w:rsidRDefault="0022285A" w:rsidP="0022285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F3466">
        <w:rPr>
          <w:rFonts w:ascii="Times New Roman" w:hAnsi="Times New Roman"/>
          <w:b/>
          <w:bCs/>
          <w:i/>
          <w:sz w:val="28"/>
          <w:szCs w:val="28"/>
        </w:rPr>
        <w:t>Задание 1.</w:t>
      </w:r>
      <w:r w:rsidRPr="00011DD1">
        <w:rPr>
          <w:rFonts w:ascii="Times New Roman" w:hAnsi="Times New Roman"/>
          <w:i/>
          <w:sz w:val="28"/>
          <w:szCs w:val="28"/>
        </w:rPr>
        <w:t xml:space="preserve"> </w:t>
      </w:r>
      <w:r w:rsidRPr="00F00D75">
        <w:rPr>
          <w:rFonts w:ascii="Times New Roman" w:hAnsi="Times New Roman"/>
          <w:sz w:val="28"/>
          <w:szCs w:val="28"/>
        </w:rPr>
        <w:t>Рассмотреть первичное анатомическое строение корня однодольных растений на примере корня ириса германского (</w:t>
      </w:r>
      <w:r w:rsidRPr="00F00D75">
        <w:rPr>
          <w:rFonts w:ascii="Times New Roman" w:hAnsi="Times New Roman"/>
          <w:i/>
          <w:sz w:val="28"/>
          <w:szCs w:val="28"/>
          <w:lang w:val="en-US"/>
        </w:rPr>
        <w:t>Iris</w:t>
      </w:r>
      <w:r w:rsidRPr="00F00D75"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br/>
      </w:r>
      <w:proofErr w:type="spellStart"/>
      <w:r w:rsidRPr="00F00D75">
        <w:rPr>
          <w:rFonts w:ascii="Times New Roman" w:hAnsi="Times New Roman"/>
          <w:i/>
          <w:sz w:val="28"/>
          <w:szCs w:val="28"/>
          <w:lang w:val="en-US"/>
        </w:rPr>
        <w:t>german</w:t>
      </w:r>
      <w:r w:rsidRPr="00F00D75">
        <w:rPr>
          <w:rFonts w:ascii="Times New Roman" w:hAnsi="Times New Roman"/>
          <w:i/>
          <w:sz w:val="28"/>
          <w:szCs w:val="28"/>
          <w:lang w:val="en-US"/>
        </w:rPr>
        <w:t>i</w:t>
      </w:r>
      <w:r w:rsidRPr="00F00D75">
        <w:rPr>
          <w:rFonts w:ascii="Times New Roman" w:hAnsi="Times New Roman"/>
          <w:i/>
          <w:sz w:val="28"/>
          <w:szCs w:val="28"/>
          <w:lang w:val="en-US"/>
        </w:rPr>
        <w:t>ca</w:t>
      </w:r>
      <w:proofErr w:type="spellEnd"/>
      <w:r w:rsidRPr="00F00D7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en-US"/>
        </w:rPr>
        <w:t>L</w:t>
      </w:r>
      <w:r w:rsidRPr="00F00D75">
        <w:rPr>
          <w:rFonts w:ascii="Times New Roman" w:hAnsi="Times New Roman"/>
          <w:sz w:val="28"/>
          <w:szCs w:val="28"/>
        </w:rPr>
        <w:t>.)</w:t>
      </w:r>
      <w:r>
        <w:rPr>
          <w:rFonts w:ascii="Times New Roman" w:hAnsi="Times New Roman"/>
          <w:sz w:val="28"/>
          <w:szCs w:val="28"/>
        </w:rPr>
        <w:t xml:space="preserve"> (рисунок </w:t>
      </w:r>
      <w:r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):</w:t>
      </w:r>
    </w:p>
    <w:p w14:paraId="3C7E81BA" w14:textId="77777777" w:rsidR="0022285A" w:rsidRDefault="0022285A" w:rsidP="0022285A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0D75">
        <w:rPr>
          <w:rFonts w:ascii="Times New Roman" w:hAnsi="Times New Roman"/>
          <w:sz w:val="28"/>
          <w:szCs w:val="28"/>
        </w:rPr>
        <w:t>изучит</w:t>
      </w:r>
      <w:r>
        <w:rPr>
          <w:rFonts w:ascii="Times New Roman" w:hAnsi="Times New Roman"/>
          <w:sz w:val="28"/>
          <w:szCs w:val="28"/>
        </w:rPr>
        <w:t>ь</w:t>
      </w:r>
      <w:r w:rsidRPr="00F00D75">
        <w:rPr>
          <w:rFonts w:ascii="Times New Roman" w:hAnsi="Times New Roman"/>
          <w:sz w:val="28"/>
          <w:szCs w:val="28"/>
        </w:rPr>
        <w:t xml:space="preserve"> первичное анатомическое строение корня на малом и большом увеличениях микроскопа</w:t>
      </w:r>
      <w:r>
        <w:rPr>
          <w:rFonts w:ascii="Times New Roman" w:hAnsi="Times New Roman"/>
          <w:sz w:val="28"/>
          <w:szCs w:val="28"/>
        </w:rPr>
        <w:t>;</w:t>
      </w:r>
    </w:p>
    <w:p w14:paraId="5C439FD9" w14:textId="77777777" w:rsidR="0022285A" w:rsidRDefault="0022285A" w:rsidP="0022285A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</w:t>
      </w:r>
      <w:r w:rsidRPr="00F00D75">
        <w:rPr>
          <w:rFonts w:ascii="Times New Roman" w:hAnsi="Times New Roman"/>
          <w:sz w:val="28"/>
          <w:szCs w:val="28"/>
        </w:rPr>
        <w:t>арис</w:t>
      </w:r>
      <w:r>
        <w:rPr>
          <w:rFonts w:ascii="Times New Roman" w:hAnsi="Times New Roman"/>
          <w:sz w:val="28"/>
          <w:szCs w:val="28"/>
        </w:rPr>
        <w:t xml:space="preserve">овать </w:t>
      </w:r>
      <w:r w:rsidRPr="00F00D75">
        <w:rPr>
          <w:rFonts w:ascii="Times New Roman" w:hAnsi="Times New Roman"/>
          <w:sz w:val="28"/>
          <w:szCs w:val="28"/>
        </w:rPr>
        <w:t>об</w:t>
      </w:r>
      <w:bookmarkStart w:id="0" w:name="_GoBack"/>
      <w:bookmarkEnd w:id="0"/>
      <w:r w:rsidRPr="00F00D75">
        <w:rPr>
          <w:rFonts w:ascii="Times New Roman" w:hAnsi="Times New Roman"/>
          <w:sz w:val="28"/>
          <w:szCs w:val="28"/>
        </w:rPr>
        <w:t xml:space="preserve">щую схему строения корня, показав более сильное развитие первичной </w:t>
      </w:r>
      <w:proofErr w:type="spellStart"/>
      <w:r w:rsidRPr="00F00D75">
        <w:rPr>
          <w:rFonts w:ascii="Times New Roman" w:hAnsi="Times New Roman"/>
          <w:sz w:val="28"/>
          <w:szCs w:val="28"/>
        </w:rPr>
        <w:t>коры</w:t>
      </w:r>
      <w:proofErr w:type="spellEnd"/>
      <w:r w:rsidRPr="00F00D75">
        <w:rPr>
          <w:rFonts w:ascii="Times New Roman" w:hAnsi="Times New Roman"/>
          <w:sz w:val="28"/>
          <w:szCs w:val="28"/>
        </w:rPr>
        <w:t xml:space="preserve"> по сравнению с центральным цилиндром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br/>
        <w:t>(</w:t>
      </w:r>
      <w:proofErr w:type="spellStart"/>
      <w:r>
        <w:rPr>
          <w:rFonts w:ascii="Times New Roman" w:hAnsi="Times New Roman"/>
          <w:sz w:val="28"/>
          <w:szCs w:val="28"/>
        </w:rPr>
        <w:t>стелью</w:t>
      </w:r>
      <w:proofErr w:type="spellEnd"/>
      <w:r>
        <w:rPr>
          <w:rFonts w:ascii="Times New Roman" w:hAnsi="Times New Roman"/>
          <w:sz w:val="28"/>
          <w:szCs w:val="28"/>
        </w:rPr>
        <w:t>) и п</w:t>
      </w:r>
      <w:r w:rsidRPr="00F00D75">
        <w:rPr>
          <w:rFonts w:ascii="Times New Roman" w:hAnsi="Times New Roman"/>
          <w:sz w:val="28"/>
          <w:szCs w:val="28"/>
        </w:rPr>
        <w:t>о</w:t>
      </w:r>
      <w:r w:rsidRPr="00F00D75">
        <w:rPr>
          <w:rFonts w:ascii="Times New Roman" w:hAnsi="Times New Roman"/>
          <w:sz w:val="28"/>
          <w:szCs w:val="28"/>
        </w:rPr>
        <w:t>д</w:t>
      </w:r>
      <w:r w:rsidRPr="00F00D75">
        <w:rPr>
          <w:rFonts w:ascii="Times New Roman" w:hAnsi="Times New Roman"/>
          <w:sz w:val="28"/>
          <w:szCs w:val="28"/>
        </w:rPr>
        <w:t>пи</w:t>
      </w:r>
      <w:r>
        <w:rPr>
          <w:rFonts w:ascii="Times New Roman" w:hAnsi="Times New Roman"/>
          <w:sz w:val="28"/>
          <w:szCs w:val="28"/>
        </w:rPr>
        <w:t xml:space="preserve">сать </w:t>
      </w:r>
      <w:r w:rsidRPr="00F00D75">
        <w:rPr>
          <w:rFonts w:ascii="Times New Roman" w:hAnsi="Times New Roman"/>
          <w:sz w:val="28"/>
          <w:szCs w:val="28"/>
        </w:rPr>
        <w:t>выявленные участки корня</w:t>
      </w:r>
      <w:r>
        <w:rPr>
          <w:rFonts w:ascii="Times New Roman" w:hAnsi="Times New Roman"/>
          <w:sz w:val="28"/>
          <w:szCs w:val="28"/>
        </w:rPr>
        <w:t>;</w:t>
      </w:r>
    </w:p>
    <w:p w14:paraId="29583B86" w14:textId="5CC26A80" w:rsidR="0022285A" w:rsidRDefault="0022285A" w:rsidP="0022285A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Pr="00F00D75">
        <w:rPr>
          <w:rFonts w:ascii="Times New Roman" w:hAnsi="Times New Roman"/>
          <w:sz w:val="28"/>
          <w:szCs w:val="28"/>
        </w:rPr>
        <w:t>ользуясь разными объективами, най</w:t>
      </w:r>
      <w:r>
        <w:rPr>
          <w:rFonts w:ascii="Times New Roman" w:hAnsi="Times New Roman"/>
          <w:sz w:val="28"/>
          <w:szCs w:val="28"/>
        </w:rPr>
        <w:t>ти</w:t>
      </w:r>
      <w:r w:rsidRPr="00F00D75">
        <w:rPr>
          <w:rFonts w:ascii="Times New Roman" w:hAnsi="Times New Roman"/>
          <w:sz w:val="28"/>
          <w:szCs w:val="28"/>
        </w:rPr>
        <w:t xml:space="preserve"> и изучи</w:t>
      </w:r>
      <w:r>
        <w:rPr>
          <w:rFonts w:ascii="Times New Roman" w:hAnsi="Times New Roman"/>
          <w:sz w:val="28"/>
          <w:szCs w:val="28"/>
        </w:rPr>
        <w:t>ть</w:t>
      </w:r>
      <w:r w:rsidRPr="00F00D75">
        <w:rPr>
          <w:rFonts w:ascii="Times New Roman" w:hAnsi="Times New Roman"/>
          <w:sz w:val="28"/>
          <w:szCs w:val="28"/>
        </w:rPr>
        <w:t xml:space="preserve"> эпиблему с ко</w:t>
      </w:r>
      <w:r w:rsidRPr="00F00D75">
        <w:rPr>
          <w:rFonts w:ascii="Times New Roman" w:hAnsi="Times New Roman"/>
          <w:sz w:val="28"/>
          <w:szCs w:val="28"/>
        </w:rPr>
        <w:t>р</w:t>
      </w:r>
      <w:r w:rsidRPr="00F00D75">
        <w:rPr>
          <w:rFonts w:ascii="Times New Roman" w:hAnsi="Times New Roman"/>
          <w:sz w:val="28"/>
          <w:szCs w:val="28"/>
        </w:rPr>
        <w:t xml:space="preserve">невыми волосками, экзодерму, </w:t>
      </w:r>
      <w:r>
        <w:rPr>
          <w:rFonts w:ascii="Times New Roman" w:hAnsi="Times New Roman"/>
          <w:sz w:val="28"/>
          <w:szCs w:val="28"/>
        </w:rPr>
        <w:t>мезодерму</w:t>
      </w:r>
      <w:r w:rsidRPr="00F00D75">
        <w:rPr>
          <w:rFonts w:ascii="Times New Roman" w:hAnsi="Times New Roman"/>
          <w:sz w:val="28"/>
          <w:szCs w:val="28"/>
        </w:rPr>
        <w:t xml:space="preserve">, эндодерму с пятнами </w:t>
      </w:r>
      <w:proofErr w:type="spellStart"/>
      <w:r w:rsidRPr="00F00D75">
        <w:rPr>
          <w:rFonts w:ascii="Times New Roman" w:hAnsi="Times New Roman"/>
          <w:sz w:val="28"/>
          <w:szCs w:val="28"/>
        </w:rPr>
        <w:t>Каспари</w:t>
      </w:r>
      <w:proofErr w:type="spellEnd"/>
      <w:r>
        <w:rPr>
          <w:rFonts w:ascii="Times New Roman" w:hAnsi="Times New Roman"/>
          <w:sz w:val="28"/>
          <w:szCs w:val="28"/>
        </w:rPr>
        <w:t xml:space="preserve"> (рисунок </w:t>
      </w:r>
      <w:r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)</w:t>
      </w:r>
      <w:r w:rsidRPr="00F00D75">
        <w:rPr>
          <w:rFonts w:ascii="Times New Roman" w:hAnsi="Times New Roman"/>
          <w:sz w:val="28"/>
          <w:szCs w:val="28"/>
        </w:rPr>
        <w:t xml:space="preserve">, пропускные клетки; в стеле – перицикл, </w:t>
      </w:r>
      <w:proofErr w:type="spellStart"/>
      <w:r w:rsidRPr="00F00D75">
        <w:rPr>
          <w:rFonts w:ascii="Times New Roman" w:hAnsi="Times New Roman"/>
          <w:sz w:val="28"/>
          <w:szCs w:val="28"/>
        </w:rPr>
        <w:t>протокси</w:t>
      </w:r>
      <w:r>
        <w:rPr>
          <w:rFonts w:ascii="Times New Roman" w:hAnsi="Times New Roman"/>
          <w:sz w:val="28"/>
          <w:szCs w:val="28"/>
        </w:rPr>
        <w:t>л</w:t>
      </w:r>
      <w:r w:rsidRPr="00F00D75">
        <w:rPr>
          <w:rFonts w:ascii="Times New Roman" w:hAnsi="Times New Roman"/>
          <w:sz w:val="28"/>
          <w:szCs w:val="28"/>
        </w:rPr>
        <w:t>ему</w:t>
      </w:r>
      <w:proofErr w:type="spellEnd"/>
      <w:r w:rsidRPr="00F00D75">
        <w:rPr>
          <w:rFonts w:ascii="Times New Roman" w:hAnsi="Times New Roman"/>
          <w:sz w:val="28"/>
          <w:szCs w:val="28"/>
        </w:rPr>
        <w:t xml:space="preserve"> и м</w:t>
      </w:r>
      <w:r w:rsidRPr="00F00D75">
        <w:rPr>
          <w:rFonts w:ascii="Times New Roman" w:hAnsi="Times New Roman"/>
          <w:sz w:val="28"/>
          <w:szCs w:val="28"/>
        </w:rPr>
        <w:t>е</w:t>
      </w:r>
      <w:r w:rsidRPr="00F00D75">
        <w:rPr>
          <w:rFonts w:ascii="Times New Roman" w:hAnsi="Times New Roman"/>
          <w:sz w:val="28"/>
          <w:szCs w:val="28"/>
        </w:rPr>
        <w:t>такс</w:t>
      </w:r>
      <w:r>
        <w:rPr>
          <w:rFonts w:ascii="Times New Roman" w:hAnsi="Times New Roman"/>
          <w:sz w:val="28"/>
          <w:szCs w:val="28"/>
        </w:rPr>
        <w:t xml:space="preserve">илему, </w:t>
      </w:r>
      <w:proofErr w:type="spellStart"/>
      <w:r>
        <w:rPr>
          <w:rFonts w:ascii="Times New Roman" w:hAnsi="Times New Roman"/>
          <w:sz w:val="28"/>
          <w:szCs w:val="28"/>
        </w:rPr>
        <w:t>протофлоэму</w:t>
      </w:r>
      <w:proofErr w:type="spellEnd"/>
      <w:r>
        <w:rPr>
          <w:rFonts w:ascii="Times New Roman" w:hAnsi="Times New Roman"/>
          <w:sz w:val="28"/>
          <w:szCs w:val="28"/>
        </w:rPr>
        <w:t xml:space="preserve"> и </w:t>
      </w:r>
      <w:proofErr w:type="spellStart"/>
      <w:r>
        <w:rPr>
          <w:rFonts w:ascii="Times New Roman" w:hAnsi="Times New Roman"/>
          <w:sz w:val="28"/>
          <w:szCs w:val="28"/>
        </w:rPr>
        <w:t>метафлоэму</w:t>
      </w:r>
      <w:proofErr w:type="spellEnd"/>
      <w:r>
        <w:rPr>
          <w:rFonts w:ascii="Times New Roman" w:hAnsi="Times New Roman"/>
          <w:sz w:val="28"/>
          <w:szCs w:val="28"/>
        </w:rPr>
        <w:t>;</w:t>
      </w:r>
    </w:p>
    <w:p w14:paraId="38F0488A" w14:textId="77777777" w:rsidR="0022285A" w:rsidRPr="00F00D75" w:rsidRDefault="0022285A" w:rsidP="0022285A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сделать соответствующие зарисовки и подписи к ним в альбомах.</w:t>
      </w:r>
    </w:p>
    <w:p w14:paraId="62CB0754" w14:textId="09B0C4A5" w:rsidR="00A12AEA" w:rsidRDefault="0022285A" w:rsidP="0022285A">
      <w:pPr>
        <w:jc w:val="center"/>
      </w:pPr>
      <w:r>
        <w:rPr>
          <w:rFonts w:ascii="Times New Roman" w:hAnsi="Times New Roman"/>
          <w:i/>
          <w:noProof/>
          <w:sz w:val="28"/>
          <w:szCs w:val="28"/>
        </w:rPr>
        <w:drawing>
          <wp:inline distT="0" distB="0" distL="0" distR="0" wp14:anchorId="3E79219A" wp14:editId="7C45C71B">
            <wp:extent cx="1962150" cy="47148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2150" cy="471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2DF0E4" w14:textId="2DEA4E34" w:rsidR="0022285A" w:rsidRPr="00D0436D" w:rsidRDefault="0022285A" w:rsidP="0022285A">
      <w:pPr>
        <w:spacing w:after="0" w:line="240" w:lineRule="auto"/>
        <w:jc w:val="center"/>
        <w:rPr>
          <w:rFonts w:ascii="Times New Roman" w:hAnsi="Times New Roman"/>
          <w:i/>
          <w:iCs/>
          <w:color w:val="000000"/>
          <w:sz w:val="24"/>
          <w:szCs w:val="24"/>
        </w:rPr>
      </w:pPr>
      <w:r w:rsidRPr="00D0436D">
        <w:rPr>
          <w:rFonts w:ascii="Times New Roman" w:hAnsi="Times New Roman"/>
          <w:color w:val="000000"/>
          <w:sz w:val="24"/>
          <w:szCs w:val="24"/>
        </w:rPr>
        <w:t xml:space="preserve">Рисунок </w:t>
      </w:r>
      <w:r>
        <w:rPr>
          <w:rFonts w:ascii="Times New Roman" w:hAnsi="Times New Roman"/>
          <w:color w:val="000000"/>
          <w:sz w:val="24"/>
          <w:szCs w:val="24"/>
        </w:rPr>
        <w:t>1</w:t>
      </w:r>
      <w:r w:rsidRPr="00D0436D">
        <w:rPr>
          <w:rFonts w:ascii="Times New Roman" w:hAnsi="Times New Roman"/>
          <w:color w:val="000000"/>
          <w:sz w:val="24"/>
          <w:szCs w:val="24"/>
        </w:rPr>
        <w:t xml:space="preserve"> – Первичное строение корня </w:t>
      </w:r>
      <w:r w:rsidRPr="00D0436D">
        <w:rPr>
          <w:rFonts w:ascii="Times New Roman" w:hAnsi="Times New Roman"/>
          <w:i/>
          <w:iCs/>
          <w:color w:val="000000"/>
          <w:sz w:val="24"/>
          <w:szCs w:val="24"/>
          <w:lang w:val="en-US"/>
        </w:rPr>
        <w:t>Iris</w:t>
      </w:r>
      <w:r w:rsidRPr="00D0436D">
        <w:rPr>
          <w:rFonts w:ascii="Times New Roman" w:hAnsi="Times New Roman"/>
          <w:i/>
          <w:iCs/>
          <w:color w:val="000000"/>
          <w:sz w:val="24"/>
          <w:szCs w:val="24"/>
        </w:rPr>
        <w:t xml:space="preserve"> </w:t>
      </w:r>
      <w:proofErr w:type="spellStart"/>
      <w:r w:rsidRPr="00D0436D">
        <w:rPr>
          <w:rFonts w:ascii="Times New Roman" w:hAnsi="Times New Roman"/>
          <w:i/>
          <w:iCs/>
          <w:color w:val="000000"/>
          <w:sz w:val="24"/>
          <w:szCs w:val="24"/>
          <w:lang w:val="en-US"/>
        </w:rPr>
        <w:t>germanica</w:t>
      </w:r>
      <w:proofErr w:type="spellEnd"/>
      <w:r w:rsidRPr="00D0436D">
        <w:rPr>
          <w:rFonts w:ascii="Times New Roman" w:hAnsi="Times New Roman"/>
          <w:i/>
          <w:iCs/>
          <w:color w:val="000000"/>
          <w:sz w:val="24"/>
          <w:szCs w:val="24"/>
        </w:rPr>
        <w:t xml:space="preserve"> </w:t>
      </w:r>
      <w:r w:rsidRPr="00D0436D">
        <w:rPr>
          <w:rFonts w:ascii="Times New Roman" w:hAnsi="Times New Roman"/>
          <w:iCs/>
          <w:color w:val="000000"/>
          <w:sz w:val="24"/>
          <w:szCs w:val="24"/>
          <w:lang w:val="en-US"/>
        </w:rPr>
        <w:t>L</w:t>
      </w:r>
      <w:r w:rsidRPr="00D0436D">
        <w:rPr>
          <w:rFonts w:ascii="Times New Roman" w:hAnsi="Times New Roman"/>
          <w:iCs/>
          <w:color w:val="000000"/>
          <w:sz w:val="24"/>
          <w:szCs w:val="24"/>
        </w:rPr>
        <w:t>.</w:t>
      </w:r>
      <w:r>
        <w:rPr>
          <w:rFonts w:ascii="Times New Roman" w:hAnsi="Times New Roman"/>
          <w:iCs/>
          <w:color w:val="000000"/>
          <w:sz w:val="24"/>
          <w:szCs w:val="24"/>
        </w:rPr>
        <w:t>:</w:t>
      </w:r>
    </w:p>
    <w:p w14:paraId="697F3650" w14:textId="1E1772F7" w:rsidR="0022285A" w:rsidRDefault="0022285A" w:rsidP="0022285A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D0436D">
        <w:rPr>
          <w:rFonts w:ascii="Times New Roman" w:hAnsi="Times New Roman"/>
          <w:color w:val="000000"/>
          <w:sz w:val="24"/>
          <w:szCs w:val="24"/>
        </w:rPr>
        <w:t xml:space="preserve">1 – эпиблема; 2 – корневой волосок; 3 – экзодерма; 4 – мезодерма; 5 – эндодерма; </w:t>
      </w:r>
      <w:r>
        <w:rPr>
          <w:rFonts w:ascii="Times New Roman" w:hAnsi="Times New Roman"/>
          <w:color w:val="000000"/>
          <w:sz w:val="24"/>
          <w:szCs w:val="24"/>
        </w:rPr>
        <w:br/>
      </w:r>
      <w:r w:rsidRPr="00D0436D">
        <w:rPr>
          <w:rFonts w:ascii="Times New Roman" w:hAnsi="Times New Roman"/>
          <w:color w:val="000000"/>
          <w:sz w:val="24"/>
          <w:szCs w:val="24"/>
        </w:rPr>
        <w:t xml:space="preserve">6 – пропускная клетка эндодермы; 7 – перицикл; 8 – луч ксилемы; 9 – участок флоэмы; </w:t>
      </w:r>
      <w:r w:rsidRPr="00D0436D">
        <w:rPr>
          <w:rFonts w:ascii="Times New Roman" w:hAnsi="Times New Roman"/>
          <w:color w:val="000000"/>
          <w:sz w:val="24"/>
          <w:szCs w:val="24"/>
        </w:rPr>
        <w:br/>
        <w:t xml:space="preserve">3–6 – первичная </w:t>
      </w:r>
      <w:proofErr w:type="spellStart"/>
      <w:r w:rsidRPr="00D0436D">
        <w:rPr>
          <w:rFonts w:ascii="Times New Roman" w:hAnsi="Times New Roman"/>
          <w:color w:val="000000"/>
          <w:sz w:val="24"/>
          <w:szCs w:val="24"/>
        </w:rPr>
        <w:t>кора</w:t>
      </w:r>
      <w:proofErr w:type="spellEnd"/>
      <w:r w:rsidRPr="00D0436D">
        <w:rPr>
          <w:rFonts w:ascii="Times New Roman" w:hAnsi="Times New Roman"/>
          <w:color w:val="000000"/>
          <w:sz w:val="24"/>
          <w:szCs w:val="24"/>
        </w:rPr>
        <w:t>; 7–9 – центральный цилиндр</w:t>
      </w:r>
    </w:p>
    <w:p w14:paraId="04A23F8E" w14:textId="5F6CEB8C" w:rsidR="0022285A" w:rsidRDefault="0022285A" w:rsidP="0022285A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14:paraId="29B32BC2" w14:textId="77777777" w:rsidR="0022285A" w:rsidRPr="005C36B5" w:rsidRDefault="0022285A" w:rsidP="0022285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Сравнительное а</w:t>
      </w:r>
      <w:r w:rsidRPr="000F2BFF">
        <w:rPr>
          <w:rFonts w:ascii="Times New Roman" w:hAnsi="Times New Roman"/>
          <w:b/>
          <w:sz w:val="28"/>
          <w:szCs w:val="28"/>
        </w:rPr>
        <w:t xml:space="preserve">натомическое строение </w:t>
      </w:r>
      <w:r w:rsidRPr="005C36B5">
        <w:rPr>
          <w:rFonts w:ascii="Times New Roman" w:hAnsi="Times New Roman"/>
          <w:b/>
          <w:sz w:val="28"/>
          <w:szCs w:val="28"/>
        </w:rPr>
        <w:t xml:space="preserve">корня </w:t>
      </w:r>
      <w:r>
        <w:rPr>
          <w:rFonts w:ascii="Times New Roman" w:hAnsi="Times New Roman"/>
          <w:b/>
          <w:sz w:val="28"/>
          <w:szCs w:val="28"/>
        </w:rPr>
        <w:br/>
        <w:t>дву</w:t>
      </w:r>
      <w:r w:rsidRPr="005C36B5">
        <w:rPr>
          <w:rFonts w:ascii="Times New Roman" w:hAnsi="Times New Roman"/>
          <w:b/>
          <w:sz w:val="28"/>
          <w:szCs w:val="28"/>
        </w:rPr>
        <w:t xml:space="preserve">дольных </w:t>
      </w:r>
      <w:r>
        <w:rPr>
          <w:rFonts w:ascii="Times New Roman" w:hAnsi="Times New Roman"/>
          <w:b/>
          <w:sz w:val="28"/>
          <w:szCs w:val="28"/>
        </w:rPr>
        <w:t xml:space="preserve">травянистых </w:t>
      </w:r>
      <w:r w:rsidRPr="005C36B5">
        <w:rPr>
          <w:rFonts w:ascii="Times New Roman" w:hAnsi="Times New Roman"/>
          <w:b/>
          <w:sz w:val="28"/>
          <w:szCs w:val="28"/>
        </w:rPr>
        <w:t xml:space="preserve">растений </w:t>
      </w:r>
    </w:p>
    <w:p w14:paraId="59A2767C" w14:textId="77777777" w:rsidR="0022285A" w:rsidRDefault="0022285A" w:rsidP="0022285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ArialMT" w:hAnsi="Times New Roman"/>
          <w:sz w:val="28"/>
          <w:szCs w:val="28"/>
          <w:lang w:eastAsia="ru-RU"/>
        </w:rPr>
      </w:pPr>
    </w:p>
    <w:p w14:paraId="48A8580D" w14:textId="77777777" w:rsidR="0022285A" w:rsidRDefault="0022285A" w:rsidP="0022285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ArialMT" w:hAnsi="Times New Roman"/>
          <w:sz w:val="28"/>
          <w:szCs w:val="28"/>
          <w:lang w:eastAsia="ru-RU"/>
        </w:rPr>
      </w:pPr>
      <w:r w:rsidRPr="00B856E1">
        <w:rPr>
          <w:rFonts w:ascii="Times New Roman" w:eastAsia="ArialMT" w:hAnsi="Times New Roman"/>
          <w:sz w:val="28"/>
          <w:szCs w:val="28"/>
          <w:lang w:eastAsia="ru-RU"/>
        </w:rPr>
        <w:t>У двудольных растений корень сохраняет первичное строение</w:t>
      </w:r>
      <w:r>
        <w:rPr>
          <w:rFonts w:ascii="Times New Roman" w:eastAsia="ArialMT" w:hAnsi="Times New Roman"/>
          <w:sz w:val="28"/>
          <w:szCs w:val="28"/>
          <w:lang w:eastAsia="ru-RU"/>
        </w:rPr>
        <w:t xml:space="preserve"> </w:t>
      </w:r>
      <w:r w:rsidRPr="00B856E1">
        <w:rPr>
          <w:rFonts w:ascii="Times New Roman" w:eastAsia="ArialMT" w:hAnsi="Times New Roman"/>
          <w:sz w:val="28"/>
          <w:szCs w:val="28"/>
          <w:lang w:eastAsia="ru-RU"/>
        </w:rPr>
        <w:t>в зоне всасывания веществ, где он имеет сходные черты с корнем</w:t>
      </w:r>
      <w:r>
        <w:rPr>
          <w:rFonts w:ascii="Times New Roman" w:eastAsia="ArialMT" w:hAnsi="Times New Roman"/>
          <w:sz w:val="28"/>
          <w:szCs w:val="28"/>
          <w:lang w:eastAsia="ru-RU"/>
        </w:rPr>
        <w:t xml:space="preserve"> </w:t>
      </w:r>
      <w:r w:rsidRPr="00B856E1">
        <w:rPr>
          <w:rFonts w:ascii="Times New Roman" w:eastAsia="ArialMT" w:hAnsi="Times New Roman"/>
          <w:sz w:val="28"/>
          <w:szCs w:val="28"/>
          <w:lang w:eastAsia="ru-RU"/>
        </w:rPr>
        <w:t>однодольных растений. Однако выше по оси, в зоне проведения</w:t>
      </w:r>
      <w:r>
        <w:rPr>
          <w:rFonts w:ascii="Times New Roman" w:eastAsia="ArialMT" w:hAnsi="Times New Roman"/>
          <w:sz w:val="28"/>
          <w:szCs w:val="28"/>
          <w:lang w:eastAsia="ru-RU"/>
        </w:rPr>
        <w:t xml:space="preserve"> </w:t>
      </w:r>
      <w:r w:rsidRPr="00B856E1">
        <w:rPr>
          <w:rFonts w:ascii="Times New Roman" w:eastAsia="ArialMT" w:hAnsi="Times New Roman"/>
          <w:sz w:val="28"/>
          <w:szCs w:val="28"/>
          <w:lang w:eastAsia="ru-RU"/>
        </w:rPr>
        <w:t>веществ, у корня дв</w:t>
      </w:r>
      <w:r w:rsidRPr="00B856E1">
        <w:rPr>
          <w:rFonts w:ascii="Times New Roman" w:eastAsia="ArialMT" w:hAnsi="Times New Roman"/>
          <w:sz w:val="28"/>
          <w:szCs w:val="28"/>
          <w:lang w:eastAsia="ru-RU"/>
        </w:rPr>
        <w:t>у</w:t>
      </w:r>
      <w:r w:rsidRPr="00B856E1">
        <w:rPr>
          <w:rFonts w:ascii="Times New Roman" w:eastAsia="ArialMT" w:hAnsi="Times New Roman"/>
          <w:sz w:val="28"/>
          <w:szCs w:val="28"/>
          <w:lang w:eastAsia="ru-RU"/>
        </w:rPr>
        <w:t>дольного растения возникают вторичные изменения</w:t>
      </w:r>
      <w:r>
        <w:rPr>
          <w:rFonts w:ascii="Times New Roman" w:eastAsia="ArialMT" w:hAnsi="Times New Roman"/>
          <w:sz w:val="28"/>
          <w:szCs w:val="28"/>
          <w:lang w:eastAsia="ru-RU"/>
        </w:rPr>
        <w:t xml:space="preserve">. </w:t>
      </w:r>
      <w:r w:rsidRPr="00B856E1">
        <w:rPr>
          <w:rFonts w:ascii="Times New Roman" w:eastAsia="ArialMT" w:hAnsi="Times New Roman"/>
          <w:sz w:val="28"/>
          <w:szCs w:val="28"/>
          <w:lang w:eastAsia="ru-RU"/>
        </w:rPr>
        <w:t>Они состоят в том, что между первичной ксилемой и первичной флоэмой в радиальном пр</w:t>
      </w:r>
      <w:r w:rsidRPr="00B856E1">
        <w:rPr>
          <w:rFonts w:ascii="Times New Roman" w:eastAsia="ArialMT" w:hAnsi="Times New Roman"/>
          <w:sz w:val="28"/>
          <w:szCs w:val="28"/>
          <w:lang w:eastAsia="ru-RU"/>
        </w:rPr>
        <w:t>о</w:t>
      </w:r>
      <w:r w:rsidRPr="00B856E1">
        <w:rPr>
          <w:rFonts w:ascii="Times New Roman" w:eastAsia="ArialMT" w:hAnsi="Times New Roman"/>
          <w:sz w:val="28"/>
          <w:szCs w:val="28"/>
          <w:lang w:eastAsia="ru-RU"/>
        </w:rPr>
        <w:t>водящем пучке закладывается вторичная латеральная меристема – камбий</w:t>
      </w:r>
      <w:r>
        <w:rPr>
          <w:rFonts w:ascii="Times New Roman" w:eastAsia="ArialMT" w:hAnsi="Times New Roman"/>
          <w:sz w:val="28"/>
          <w:szCs w:val="28"/>
          <w:lang w:eastAsia="ru-RU"/>
        </w:rPr>
        <w:t>.</w:t>
      </w:r>
    </w:p>
    <w:p w14:paraId="7D46BEDD" w14:textId="2C0BC266" w:rsidR="0022285A" w:rsidRDefault="0022285A" w:rsidP="0022285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ArialMT" w:hAnsi="Times New Roman"/>
          <w:sz w:val="28"/>
          <w:szCs w:val="28"/>
          <w:lang w:eastAsia="ru-RU"/>
        </w:rPr>
      </w:pPr>
      <w:r w:rsidRPr="00B856E1">
        <w:rPr>
          <w:rFonts w:ascii="Times New Roman" w:eastAsia="ArialMT" w:hAnsi="Times New Roman"/>
          <w:sz w:val="28"/>
          <w:szCs w:val="28"/>
          <w:lang w:eastAsia="ru-RU"/>
        </w:rPr>
        <w:t>Его инициальные клетки начинают продуцировать в направлении к оси корня новые клетки вторичной ксилемы, а в направлении к периферии корня – новые клетки вторичной флоэмы. В результате активного нараст</w:t>
      </w:r>
      <w:r w:rsidRPr="00B856E1">
        <w:rPr>
          <w:rFonts w:ascii="Times New Roman" w:eastAsia="ArialMT" w:hAnsi="Times New Roman"/>
          <w:sz w:val="28"/>
          <w:szCs w:val="28"/>
          <w:lang w:eastAsia="ru-RU"/>
        </w:rPr>
        <w:t>а</w:t>
      </w:r>
      <w:r w:rsidRPr="00B856E1">
        <w:rPr>
          <w:rFonts w:ascii="Times New Roman" w:eastAsia="ArialMT" w:hAnsi="Times New Roman"/>
          <w:sz w:val="28"/>
          <w:szCs w:val="28"/>
          <w:lang w:eastAsia="ru-RU"/>
        </w:rPr>
        <w:t>ния вторичных проводящих тканей</w:t>
      </w:r>
      <w:r>
        <w:rPr>
          <w:rFonts w:ascii="Times New Roman" w:eastAsia="ArialMT" w:hAnsi="Times New Roman"/>
          <w:sz w:val="28"/>
          <w:szCs w:val="28"/>
          <w:lang w:eastAsia="ru-RU"/>
        </w:rPr>
        <w:t xml:space="preserve"> </w:t>
      </w:r>
      <w:r w:rsidRPr="00B856E1">
        <w:rPr>
          <w:rFonts w:ascii="Times New Roman" w:eastAsia="ArialMT" w:hAnsi="Times New Roman"/>
          <w:sz w:val="28"/>
          <w:szCs w:val="28"/>
          <w:lang w:eastAsia="ru-RU"/>
        </w:rPr>
        <w:t>ксилемы и флоэмы корень приобретает значительную толщину.</w:t>
      </w:r>
    </w:p>
    <w:p w14:paraId="1EFD9C00" w14:textId="77777777" w:rsidR="0022285A" w:rsidRDefault="0022285A" w:rsidP="0022285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ArialMT" w:hAnsi="Times New Roman"/>
          <w:sz w:val="28"/>
          <w:szCs w:val="28"/>
          <w:lang w:eastAsia="ru-RU"/>
        </w:rPr>
      </w:pPr>
      <w:r w:rsidRPr="00B856E1">
        <w:rPr>
          <w:rFonts w:ascii="Times New Roman" w:eastAsia="ArialMT" w:hAnsi="Times New Roman"/>
          <w:sz w:val="28"/>
          <w:szCs w:val="28"/>
          <w:lang w:eastAsia="ru-RU"/>
        </w:rPr>
        <w:t>Наряду с деятельностью камбия</w:t>
      </w:r>
      <w:r>
        <w:rPr>
          <w:rFonts w:ascii="Times New Roman" w:eastAsia="ArialMT" w:hAnsi="Times New Roman"/>
          <w:sz w:val="28"/>
          <w:szCs w:val="28"/>
          <w:lang w:eastAsia="ru-RU"/>
        </w:rPr>
        <w:t xml:space="preserve"> </w:t>
      </w:r>
      <w:r w:rsidRPr="00B856E1">
        <w:rPr>
          <w:rFonts w:ascii="Times New Roman" w:eastAsia="ArialMT" w:hAnsi="Times New Roman"/>
          <w:sz w:val="28"/>
          <w:szCs w:val="28"/>
          <w:lang w:eastAsia="ru-RU"/>
        </w:rPr>
        <w:t xml:space="preserve">активизируется пролиферация </w:t>
      </w:r>
      <w:r>
        <w:rPr>
          <w:rFonts w:ascii="Times New Roman" w:eastAsia="ArialMT" w:hAnsi="Times New Roman"/>
          <w:sz w:val="28"/>
          <w:szCs w:val="28"/>
          <w:lang w:eastAsia="ru-RU"/>
        </w:rPr>
        <w:br/>
      </w:r>
      <w:r w:rsidRPr="00B856E1">
        <w:rPr>
          <w:rFonts w:ascii="Times New Roman" w:eastAsia="ArialMT" w:hAnsi="Times New Roman"/>
          <w:sz w:val="28"/>
          <w:szCs w:val="28"/>
          <w:lang w:eastAsia="ru-RU"/>
        </w:rPr>
        <w:t>(деление клеток) перицикла, который начинает формировать элементы п</w:t>
      </w:r>
      <w:r w:rsidRPr="00B856E1">
        <w:rPr>
          <w:rFonts w:ascii="Times New Roman" w:eastAsia="ArialMT" w:hAnsi="Times New Roman"/>
          <w:sz w:val="28"/>
          <w:szCs w:val="28"/>
          <w:lang w:eastAsia="ru-RU"/>
        </w:rPr>
        <w:t>е</w:t>
      </w:r>
      <w:r w:rsidRPr="00B856E1">
        <w:rPr>
          <w:rFonts w:ascii="Times New Roman" w:eastAsia="ArialMT" w:hAnsi="Times New Roman"/>
          <w:sz w:val="28"/>
          <w:szCs w:val="28"/>
          <w:lang w:eastAsia="ru-RU"/>
        </w:rPr>
        <w:t>ридермы: во внешнюю</w:t>
      </w:r>
      <w:r>
        <w:rPr>
          <w:rFonts w:ascii="Times New Roman" w:eastAsia="ArialMT" w:hAnsi="Times New Roman"/>
          <w:sz w:val="28"/>
          <w:szCs w:val="28"/>
          <w:lang w:eastAsia="ru-RU"/>
        </w:rPr>
        <w:t xml:space="preserve"> </w:t>
      </w:r>
      <w:r w:rsidRPr="00B856E1">
        <w:rPr>
          <w:rFonts w:ascii="Times New Roman" w:eastAsia="ArialMT" w:hAnsi="Times New Roman"/>
          <w:sz w:val="28"/>
          <w:szCs w:val="28"/>
          <w:lang w:eastAsia="ru-RU"/>
        </w:rPr>
        <w:t>сторону – молодые клетки пробки, а к оси корня – единичные слои</w:t>
      </w:r>
      <w:r>
        <w:rPr>
          <w:rFonts w:ascii="Times New Roman" w:eastAsia="ArialMT" w:hAnsi="Times New Roman"/>
          <w:sz w:val="28"/>
          <w:szCs w:val="28"/>
          <w:lang w:eastAsia="ru-RU"/>
        </w:rPr>
        <w:t xml:space="preserve"> </w:t>
      </w:r>
      <w:r w:rsidRPr="00B856E1">
        <w:rPr>
          <w:rFonts w:ascii="Times New Roman" w:eastAsia="ArialMT" w:hAnsi="Times New Roman"/>
          <w:sz w:val="28"/>
          <w:szCs w:val="28"/>
          <w:lang w:eastAsia="ru-RU"/>
        </w:rPr>
        <w:t>клеток феллодермы. Созревающие клетки пробки изол</w:t>
      </w:r>
      <w:r w:rsidRPr="00B856E1">
        <w:rPr>
          <w:rFonts w:ascii="Times New Roman" w:eastAsia="ArialMT" w:hAnsi="Times New Roman"/>
          <w:sz w:val="28"/>
          <w:szCs w:val="28"/>
          <w:lang w:eastAsia="ru-RU"/>
        </w:rPr>
        <w:t>и</w:t>
      </w:r>
      <w:r w:rsidRPr="00B856E1">
        <w:rPr>
          <w:rFonts w:ascii="Times New Roman" w:eastAsia="ArialMT" w:hAnsi="Times New Roman"/>
          <w:sz w:val="28"/>
          <w:szCs w:val="28"/>
          <w:lang w:eastAsia="ru-RU"/>
        </w:rPr>
        <w:t xml:space="preserve">руют расположенные снаружи от нее </w:t>
      </w:r>
      <w:proofErr w:type="spellStart"/>
      <w:r w:rsidRPr="00B856E1">
        <w:rPr>
          <w:rFonts w:ascii="Times New Roman" w:eastAsia="ArialMT" w:hAnsi="Times New Roman"/>
          <w:sz w:val="28"/>
          <w:szCs w:val="28"/>
          <w:lang w:eastAsia="ru-RU"/>
        </w:rPr>
        <w:t>ризодерму</w:t>
      </w:r>
      <w:proofErr w:type="spellEnd"/>
      <w:r w:rsidRPr="00B856E1">
        <w:rPr>
          <w:rFonts w:ascii="Times New Roman" w:eastAsia="ArialMT" w:hAnsi="Times New Roman"/>
          <w:sz w:val="28"/>
          <w:szCs w:val="28"/>
          <w:lang w:eastAsia="ru-RU"/>
        </w:rPr>
        <w:t xml:space="preserve"> и первичную </w:t>
      </w:r>
      <w:proofErr w:type="spellStart"/>
      <w:r w:rsidRPr="00B856E1">
        <w:rPr>
          <w:rFonts w:ascii="Times New Roman" w:eastAsia="ArialMT" w:hAnsi="Times New Roman"/>
          <w:sz w:val="28"/>
          <w:szCs w:val="28"/>
          <w:lang w:eastAsia="ru-RU"/>
        </w:rPr>
        <w:t>кору</w:t>
      </w:r>
      <w:proofErr w:type="spellEnd"/>
      <w:r w:rsidRPr="00B856E1">
        <w:rPr>
          <w:rFonts w:ascii="Times New Roman" w:eastAsia="ArialMT" w:hAnsi="Times New Roman"/>
          <w:sz w:val="28"/>
          <w:szCs w:val="28"/>
          <w:lang w:eastAsia="ru-RU"/>
        </w:rPr>
        <w:t>, что</w:t>
      </w:r>
      <w:r>
        <w:rPr>
          <w:rFonts w:ascii="Times New Roman" w:eastAsia="ArialMT" w:hAnsi="Times New Roman"/>
          <w:sz w:val="28"/>
          <w:szCs w:val="28"/>
          <w:lang w:eastAsia="ru-RU"/>
        </w:rPr>
        <w:t xml:space="preserve"> </w:t>
      </w:r>
      <w:r w:rsidRPr="00B856E1">
        <w:rPr>
          <w:rFonts w:ascii="Times New Roman" w:eastAsia="ArialMT" w:hAnsi="Times New Roman"/>
          <w:sz w:val="28"/>
          <w:szCs w:val="28"/>
          <w:lang w:eastAsia="ru-RU"/>
        </w:rPr>
        <w:t>приводит к отмиранию последних. Вследствие этого в корнях вторичного строения между перидермой и проводящим цилиндром</w:t>
      </w:r>
      <w:r>
        <w:rPr>
          <w:rFonts w:ascii="Times New Roman" w:eastAsia="ArialMT" w:hAnsi="Times New Roman"/>
          <w:sz w:val="28"/>
          <w:szCs w:val="28"/>
          <w:lang w:eastAsia="ru-RU"/>
        </w:rPr>
        <w:t xml:space="preserve"> </w:t>
      </w:r>
      <w:r w:rsidRPr="00B856E1">
        <w:rPr>
          <w:rFonts w:ascii="Times New Roman" w:eastAsia="ArialMT" w:hAnsi="Times New Roman"/>
          <w:sz w:val="28"/>
          <w:szCs w:val="28"/>
          <w:lang w:eastAsia="ru-RU"/>
        </w:rPr>
        <w:t>отсутствует пе</w:t>
      </w:r>
      <w:r w:rsidRPr="00B856E1">
        <w:rPr>
          <w:rFonts w:ascii="Times New Roman" w:eastAsia="ArialMT" w:hAnsi="Times New Roman"/>
          <w:sz w:val="28"/>
          <w:szCs w:val="28"/>
          <w:lang w:eastAsia="ru-RU"/>
        </w:rPr>
        <w:t>р</w:t>
      </w:r>
      <w:r w:rsidRPr="00B856E1">
        <w:rPr>
          <w:rFonts w:ascii="Times New Roman" w:eastAsia="ArialMT" w:hAnsi="Times New Roman"/>
          <w:sz w:val="28"/>
          <w:szCs w:val="28"/>
          <w:lang w:eastAsia="ru-RU"/>
        </w:rPr>
        <w:t xml:space="preserve">вичная </w:t>
      </w:r>
      <w:proofErr w:type="spellStart"/>
      <w:r w:rsidRPr="00B856E1">
        <w:rPr>
          <w:rFonts w:ascii="Times New Roman" w:eastAsia="ArialMT" w:hAnsi="Times New Roman"/>
          <w:sz w:val="28"/>
          <w:szCs w:val="28"/>
          <w:lang w:eastAsia="ru-RU"/>
        </w:rPr>
        <w:t>кора</w:t>
      </w:r>
      <w:proofErr w:type="spellEnd"/>
      <w:r w:rsidRPr="00B856E1">
        <w:rPr>
          <w:rFonts w:ascii="Times New Roman" w:eastAsia="ArialMT" w:hAnsi="Times New Roman"/>
          <w:sz w:val="28"/>
          <w:szCs w:val="28"/>
          <w:lang w:eastAsia="ru-RU"/>
        </w:rPr>
        <w:t>, которая характерна для побегов двудольных растений.</w:t>
      </w:r>
      <w:r>
        <w:rPr>
          <w:rFonts w:ascii="Times New Roman" w:eastAsia="ArialMT" w:hAnsi="Times New Roman"/>
          <w:sz w:val="28"/>
          <w:szCs w:val="28"/>
          <w:lang w:eastAsia="ru-RU"/>
        </w:rPr>
        <w:t xml:space="preserve"> </w:t>
      </w:r>
    </w:p>
    <w:p w14:paraId="6C975A82" w14:textId="77777777" w:rsidR="0022285A" w:rsidRDefault="0022285A" w:rsidP="0022285A">
      <w:pPr>
        <w:pStyle w:val="artwork"/>
        <w:shd w:val="clear" w:color="auto" w:fill="FFFFFF"/>
        <w:spacing w:before="0" w:beforeAutospacing="0" w:after="0" w:afterAutospacing="0"/>
        <w:ind w:firstLine="709"/>
        <w:jc w:val="both"/>
        <w:rPr>
          <w:i/>
          <w:sz w:val="28"/>
          <w:szCs w:val="28"/>
        </w:rPr>
      </w:pPr>
    </w:p>
    <w:p w14:paraId="40E2ED00" w14:textId="76A23D45" w:rsidR="0022285A" w:rsidRDefault="0022285A" w:rsidP="0022285A">
      <w:pPr>
        <w:pStyle w:val="artwork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shd w:val="clear" w:color="auto" w:fill="FFFFFF"/>
        </w:rPr>
      </w:pPr>
      <w:r w:rsidRPr="00AF3466">
        <w:rPr>
          <w:b/>
          <w:bCs/>
          <w:i/>
          <w:sz w:val="28"/>
          <w:szCs w:val="28"/>
        </w:rPr>
        <w:t xml:space="preserve">Задание </w:t>
      </w:r>
      <w:r w:rsidRPr="00AF3466">
        <w:rPr>
          <w:b/>
          <w:bCs/>
          <w:i/>
          <w:sz w:val="28"/>
          <w:szCs w:val="28"/>
        </w:rPr>
        <w:t>2</w:t>
      </w:r>
      <w:r w:rsidRPr="00AF3466">
        <w:rPr>
          <w:b/>
          <w:bCs/>
          <w:i/>
          <w:sz w:val="28"/>
          <w:szCs w:val="28"/>
        </w:rPr>
        <w:t>.</w:t>
      </w:r>
      <w:r w:rsidRPr="00960623">
        <w:rPr>
          <w:i/>
          <w:sz w:val="28"/>
          <w:szCs w:val="28"/>
        </w:rPr>
        <w:t xml:space="preserve"> </w:t>
      </w:r>
      <w:r>
        <w:rPr>
          <w:sz w:val="28"/>
          <w:szCs w:val="28"/>
        </w:rPr>
        <w:t>Изготовить поперечный срез через корешок фасоли обы</w:t>
      </w:r>
      <w:r>
        <w:rPr>
          <w:sz w:val="28"/>
          <w:szCs w:val="28"/>
        </w:rPr>
        <w:t>к</w:t>
      </w:r>
      <w:r>
        <w:rPr>
          <w:sz w:val="28"/>
          <w:szCs w:val="28"/>
        </w:rPr>
        <w:t xml:space="preserve">новенной </w:t>
      </w:r>
      <w:r w:rsidRPr="008E4BE3">
        <w:rPr>
          <w:sz w:val="28"/>
          <w:szCs w:val="28"/>
        </w:rPr>
        <w:t>(</w:t>
      </w:r>
      <w:proofErr w:type="spellStart"/>
      <w:r w:rsidRPr="008E4BE3">
        <w:rPr>
          <w:bCs/>
          <w:i/>
          <w:sz w:val="28"/>
          <w:szCs w:val="28"/>
          <w:shd w:val="clear" w:color="auto" w:fill="FFFFFF"/>
        </w:rPr>
        <w:t>Phaseolus</w:t>
      </w:r>
      <w:proofErr w:type="spellEnd"/>
      <w:r w:rsidRPr="008E4BE3">
        <w:rPr>
          <w:rStyle w:val="apple-converted-space"/>
          <w:i/>
          <w:sz w:val="28"/>
          <w:szCs w:val="28"/>
          <w:shd w:val="clear" w:color="auto" w:fill="FFFFFF"/>
        </w:rPr>
        <w:t xml:space="preserve"> </w:t>
      </w:r>
      <w:proofErr w:type="spellStart"/>
      <w:r w:rsidRPr="008E4BE3">
        <w:rPr>
          <w:bCs/>
          <w:i/>
          <w:sz w:val="28"/>
          <w:szCs w:val="28"/>
          <w:shd w:val="clear" w:color="auto" w:fill="FFFFFF"/>
        </w:rPr>
        <w:t>vulgaris</w:t>
      </w:r>
      <w:proofErr w:type="spellEnd"/>
      <w:r>
        <w:rPr>
          <w:rStyle w:val="apple-converted-space"/>
          <w:sz w:val="28"/>
          <w:szCs w:val="28"/>
          <w:shd w:val="clear" w:color="auto" w:fill="FFFFFF"/>
        </w:rPr>
        <w:t xml:space="preserve"> </w:t>
      </w:r>
      <w:r w:rsidRPr="008E4BE3">
        <w:rPr>
          <w:sz w:val="28"/>
          <w:szCs w:val="28"/>
          <w:shd w:val="clear" w:color="auto" w:fill="FFFFFF"/>
        </w:rPr>
        <w:t>L.</w:t>
      </w:r>
      <w:r>
        <w:rPr>
          <w:sz w:val="28"/>
          <w:szCs w:val="28"/>
          <w:shd w:val="clear" w:color="auto" w:fill="FFFFFF"/>
        </w:rPr>
        <w:t>)</w:t>
      </w:r>
      <w:r w:rsidRPr="00A27191">
        <w:rPr>
          <w:rStyle w:val="CenturySchoolbook0pt100"/>
          <w:b w:val="0"/>
          <w:sz w:val="28"/>
          <w:szCs w:val="28"/>
        </w:rPr>
        <w:t xml:space="preserve"> </w:t>
      </w:r>
      <w:r w:rsidRPr="00612A37">
        <w:rPr>
          <w:rStyle w:val="CenturySchoolbook0pt100"/>
          <w:b w:val="0"/>
          <w:sz w:val="28"/>
          <w:szCs w:val="28"/>
        </w:rPr>
        <w:t>(</w:t>
      </w:r>
      <w:r w:rsidRPr="0022285A">
        <w:rPr>
          <w:rStyle w:val="CenturySchoolbook0pt100"/>
          <w:rFonts w:ascii="Times New Roman" w:hAnsi="Times New Roman" w:cs="Times New Roman"/>
          <w:b w:val="0"/>
          <w:sz w:val="28"/>
          <w:szCs w:val="28"/>
        </w:rPr>
        <w:t xml:space="preserve">рисунок </w:t>
      </w:r>
      <w:r>
        <w:rPr>
          <w:rStyle w:val="CenturySchoolbook0pt100"/>
          <w:rFonts w:ascii="Times New Roman" w:hAnsi="Times New Roman" w:cs="Times New Roman"/>
          <w:b w:val="0"/>
          <w:sz w:val="28"/>
          <w:szCs w:val="28"/>
        </w:rPr>
        <w:t>2</w:t>
      </w:r>
      <w:r w:rsidRPr="00612A37">
        <w:rPr>
          <w:rStyle w:val="CenturySchoolbook0pt100"/>
          <w:b w:val="0"/>
          <w:sz w:val="28"/>
          <w:szCs w:val="28"/>
        </w:rPr>
        <w:t>)</w:t>
      </w:r>
      <w:r>
        <w:rPr>
          <w:sz w:val="28"/>
          <w:szCs w:val="28"/>
          <w:shd w:val="clear" w:color="auto" w:fill="FFFFFF"/>
        </w:rPr>
        <w:t>:</w:t>
      </w:r>
    </w:p>
    <w:p w14:paraId="5CAAF589" w14:textId="77777777" w:rsidR="0022285A" w:rsidRDefault="0022285A" w:rsidP="0022285A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0D75">
        <w:rPr>
          <w:rFonts w:ascii="Times New Roman" w:hAnsi="Times New Roman"/>
          <w:sz w:val="28"/>
          <w:szCs w:val="28"/>
        </w:rPr>
        <w:t>изучит</w:t>
      </w:r>
      <w:r>
        <w:rPr>
          <w:rFonts w:ascii="Times New Roman" w:hAnsi="Times New Roman"/>
          <w:sz w:val="28"/>
          <w:szCs w:val="28"/>
        </w:rPr>
        <w:t>ь</w:t>
      </w:r>
      <w:r w:rsidRPr="00F00D75">
        <w:rPr>
          <w:rFonts w:ascii="Times New Roman" w:hAnsi="Times New Roman"/>
          <w:sz w:val="28"/>
          <w:szCs w:val="28"/>
        </w:rPr>
        <w:t xml:space="preserve"> анатомическое строение корня </w:t>
      </w:r>
      <w:r>
        <w:rPr>
          <w:rFonts w:ascii="Times New Roman" w:hAnsi="Times New Roman"/>
          <w:sz w:val="28"/>
          <w:szCs w:val="28"/>
        </w:rPr>
        <w:t xml:space="preserve">на поперечном срезе </w:t>
      </w:r>
      <w:r w:rsidRPr="00F00D75">
        <w:rPr>
          <w:rFonts w:ascii="Times New Roman" w:hAnsi="Times New Roman"/>
          <w:sz w:val="28"/>
          <w:szCs w:val="28"/>
        </w:rPr>
        <w:t>на малом и большом увеличениях микроскопа</w:t>
      </w:r>
      <w:r>
        <w:rPr>
          <w:rFonts w:ascii="Times New Roman" w:hAnsi="Times New Roman"/>
          <w:sz w:val="28"/>
          <w:szCs w:val="28"/>
        </w:rPr>
        <w:t>;</w:t>
      </w:r>
    </w:p>
    <w:p w14:paraId="259A6F20" w14:textId="504689E8" w:rsidR="0022285A" w:rsidRPr="003916FD" w:rsidRDefault="0022285A" w:rsidP="0022285A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Style w:val="CenturySchoolbook0pt100"/>
          <w:rFonts w:ascii="Times New Roman" w:hAnsi="Times New Roman"/>
          <w:bCs w:val="0"/>
          <w:sz w:val="28"/>
          <w:szCs w:val="28"/>
        </w:rPr>
      </w:pPr>
      <w:r w:rsidRPr="003916FD">
        <w:rPr>
          <w:rFonts w:ascii="Times New Roman" w:hAnsi="Times New Roman"/>
          <w:sz w:val="28"/>
          <w:szCs w:val="28"/>
        </w:rPr>
        <w:t>зарисовать общую схему строения корня и отметить появление камбия. В</w:t>
      </w:r>
      <w:r w:rsidRPr="003916FD">
        <w:rPr>
          <w:rStyle w:val="CenturySchoolbook0pt100"/>
          <w:rFonts w:ascii="Times New Roman" w:hAnsi="Times New Roman"/>
          <w:b w:val="0"/>
          <w:sz w:val="28"/>
          <w:szCs w:val="28"/>
        </w:rPr>
        <w:t xml:space="preserve">следствие делений в </w:t>
      </w:r>
      <w:proofErr w:type="spellStart"/>
      <w:r w:rsidRPr="003916FD">
        <w:rPr>
          <w:rStyle w:val="CenturySchoolbook0pt100"/>
          <w:rFonts w:ascii="Times New Roman" w:hAnsi="Times New Roman"/>
          <w:b w:val="0"/>
          <w:sz w:val="28"/>
          <w:szCs w:val="28"/>
        </w:rPr>
        <w:t>тангентальной</w:t>
      </w:r>
      <w:proofErr w:type="spellEnd"/>
      <w:r w:rsidRPr="003916FD">
        <w:rPr>
          <w:rStyle w:val="CenturySchoolbook0pt100"/>
          <w:rFonts w:ascii="Times New Roman" w:hAnsi="Times New Roman"/>
          <w:b w:val="0"/>
          <w:sz w:val="28"/>
          <w:szCs w:val="28"/>
        </w:rPr>
        <w:t xml:space="preserve"> плоскости</w:t>
      </w:r>
      <w:r w:rsidRPr="003916FD">
        <w:rPr>
          <w:rFonts w:ascii="Times New Roman" w:hAnsi="Times New Roman"/>
          <w:sz w:val="28"/>
          <w:szCs w:val="28"/>
        </w:rPr>
        <w:t xml:space="preserve"> </w:t>
      </w:r>
      <w:r w:rsidRPr="003916FD">
        <w:rPr>
          <w:rStyle w:val="CenturySchoolbook0pt100"/>
          <w:rFonts w:ascii="Times New Roman" w:hAnsi="Times New Roman"/>
          <w:b w:val="0"/>
          <w:sz w:val="28"/>
          <w:szCs w:val="28"/>
        </w:rPr>
        <w:t>живых тонкосте</w:t>
      </w:r>
      <w:r w:rsidRPr="003916FD">
        <w:rPr>
          <w:rStyle w:val="CenturySchoolbook0pt100"/>
          <w:rFonts w:ascii="Times New Roman" w:hAnsi="Times New Roman"/>
          <w:b w:val="0"/>
          <w:sz w:val="28"/>
          <w:szCs w:val="28"/>
        </w:rPr>
        <w:t>н</w:t>
      </w:r>
      <w:r w:rsidRPr="003916FD">
        <w:rPr>
          <w:rStyle w:val="CenturySchoolbook0pt100"/>
          <w:rFonts w:ascii="Times New Roman" w:hAnsi="Times New Roman"/>
          <w:b w:val="0"/>
          <w:sz w:val="28"/>
          <w:szCs w:val="28"/>
        </w:rPr>
        <w:t>ных клеток, расположенных с внутренней стороны от группы элеме</w:t>
      </w:r>
      <w:r w:rsidRPr="003916FD">
        <w:rPr>
          <w:rStyle w:val="CenturySchoolbook0pt100"/>
          <w:rFonts w:ascii="Times New Roman" w:hAnsi="Times New Roman"/>
          <w:b w:val="0"/>
          <w:sz w:val="28"/>
          <w:szCs w:val="28"/>
        </w:rPr>
        <w:t>н</w:t>
      </w:r>
      <w:r w:rsidRPr="003916FD">
        <w:rPr>
          <w:rStyle w:val="CenturySchoolbook0pt100"/>
          <w:rFonts w:ascii="Times New Roman" w:hAnsi="Times New Roman"/>
          <w:b w:val="0"/>
          <w:sz w:val="28"/>
          <w:szCs w:val="28"/>
        </w:rPr>
        <w:t>тов флоэмы, вычленяются клетки пучкового камбия. Процесс о</w:t>
      </w:r>
      <w:r w:rsidRPr="003916FD">
        <w:rPr>
          <w:rStyle w:val="CenturySchoolbook0pt100"/>
          <w:rFonts w:ascii="Times New Roman" w:hAnsi="Times New Roman"/>
          <w:b w:val="0"/>
          <w:sz w:val="28"/>
          <w:szCs w:val="28"/>
        </w:rPr>
        <w:t>б</w:t>
      </w:r>
      <w:r w:rsidRPr="003916FD">
        <w:rPr>
          <w:rStyle w:val="CenturySchoolbook0pt100"/>
          <w:rFonts w:ascii="Times New Roman" w:hAnsi="Times New Roman"/>
          <w:b w:val="0"/>
          <w:sz w:val="28"/>
          <w:szCs w:val="28"/>
        </w:rPr>
        <w:t xml:space="preserve">разования пучкового камбия начинается несинхронно, но через некоторое время он формируется под всеми </w:t>
      </w:r>
      <w:proofErr w:type="spellStart"/>
      <w:r w:rsidRPr="003916FD">
        <w:rPr>
          <w:rStyle w:val="CenturySchoolbook0pt100"/>
          <w:rFonts w:ascii="Times New Roman" w:hAnsi="Times New Roman"/>
          <w:b w:val="0"/>
          <w:sz w:val="28"/>
          <w:szCs w:val="28"/>
        </w:rPr>
        <w:t>флоэмными</w:t>
      </w:r>
      <w:proofErr w:type="spellEnd"/>
      <w:r w:rsidRPr="003916FD">
        <w:rPr>
          <w:rStyle w:val="CenturySchoolbook0pt100"/>
          <w:rFonts w:ascii="Times New Roman" w:hAnsi="Times New Roman"/>
          <w:b w:val="0"/>
          <w:sz w:val="28"/>
          <w:szCs w:val="28"/>
        </w:rPr>
        <w:t xml:space="preserve"> участками. На поперечных срезах клетки камбия располагаются отдельными вогнутыми дугами, ко</w:t>
      </w:r>
      <w:r w:rsidRPr="003916FD">
        <w:rPr>
          <w:rStyle w:val="CenturySchoolbook0pt100"/>
          <w:rFonts w:ascii="Times New Roman" w:hAnsi="Times New Roman"/>
          <w:b w:val="0"/>
          <w:sz w:val="28"/>
          <w:szCs w:val="28"/>
        </w:rPr>
        <w:t>н</w:t>
      </w:r>
      <w:r w:rsidRPr="003916FD">
        <w:rPr>
          <w:rStyle w:val="CenturySchoolbook0pt100"/>
          <w:rFonts w:ascii="Times New Roman" w:hAnsi="Times New Roman"/>
          <w:b w:val="0"/>
          <w:sz w:val="28"/>
          <w:szCs w:val="28"/>
        </w:rPr>
        <w:t>цы которых удлиняются вследствие образования новых клеток и соприк</w:t>
      </w:r>
      <w:r w:rsidRPr="003916FD">
        <w:rPr>
          <w:rStyle w:val="CenturySchoolbook0pt100"/>
          <w:rFonts w:ascii="Times New Roman" w:hAnsi="Times New Roman"/>
          <w:b w:val="0"/>
          <w:sz w:val="28"/>
          <w:szCs w:val="28"/>
        </w:rPr>
        <w:t>а</w:t>
      </w:r>
      <w:r w:rsidRPr="003916FD">
        <w:rPr>
          <w:rStyle w:val="CenturySchoolbook0pt100"/>
          <w:rFonts w:ascii="Times New Roman" w:hAnsi="Times New Roman"/>
          <w:b w:val="0"/>
          <w:sz w:val="28"/>
          <w:szCs w:val="28"/>
        </w:rPr>
        <w:t xml:space="preserve">саются с перициклом. Клетки перицикла, находящиеся напротив тяжей первичной ксилемы, делясь в </w:t>
      </w:r>
      <w:proofErr w:type="spellStart"/>
      <w:r w:rsidRPr="003916FD">
        <w:rPr>
          <w:rStyle w:val="CenturySchoolbook0pt100"/>
          <w:rFonts w:ascii="Times New Roman" w:hAnsi="Times New Roman"/>
          <w:b w:val="0"/>
          <w:sz w:val="28"/>
          <w:szCs w:val="28"/>
        </w:rPr>
        <w:t>тангентальной</w:t>
      </w:r>
      <w:proofErr w:type="spellEnd"/>
      <w:r w:rsidRPr="003916FD">
        <w:rPr>
          <w:rStyle w:val="CenturySchoolbook0pt100"/>
          <w:rFonts w:ascii="Times New Roman" w:hAnsi="Times New Roman"/>
          <w:b w:val="0"/>
          <w:sz w:val="28"/>
          <w:szCs w:val="28"/>
        </w:rPr>
        <w:t xml:space="preserve"> плоскости, дают начало кле</w:t>
      </w:r>
      <w:r w:rsidRPr="003916FD">
        <w:rPr>
          <w:rStyle w:val="CenturySchoolbook0pt100"/>
          <w:rFonts w:ascii="Times New Roman" w:hAnsi="Times New Roman"/>
          <w:b w:val="0"/>
          <w:sz w:val="28"/>
          <w:szCs w:val="28"/>
        </w:rPr>
        <w:t>т</w:t>
      </w:r>
      <w:r w:rsidRPr="003916FD">
        <w:rPr>
          <w:rStyle w:val="CenturySchoolbook0pt100"/>
          <w:rFonts w:ascii="Times New Roman" w:hAnsi="Times New Roman"/>
          <w:b w:val="0"/>
          <w:sz w:val="28"/>
          <w:szCs w:val="28"/>
        </w:rPr>
        <w:t>кам межпучкового камбия, замыкающего дуги пучкового ка</w:t>
      </w:r>
      <w:r w:rsidRPr="003916FD">
        <w:rPr>
          <w:rStyle w:val="CenturySchoolbook0pt100"/>
          <w:rFonts w:ascii="Times New Roman" w:hAnsi="Times New Roman"/>
          <w:b w:val="0"/>
          <w:sz w:val="28"/>
          <w:szCs w:val="28"/>
        </w:rPr>
        <w:t>м</w:t>
      </w:r>
      <w:r w:rsidRPr="003916FD">
        <w:rPr>
          <w:rStyle w:val="CenturySchoolbook0pt100"/>
          <w:rFonts w:ascii="Times New Roman" w:hAnsi="Times New Roman"/>
          <w:b w:val="0"/>
          <w:sz w:val="28"/>
          <w:szCs w:val="28"/>
        </w:rPr>
        <w:t>бия;</w:t>
      </w:r>
    </w:p>
    <w:p w14:paraId="30A5D6BF" w14:textId="132B0662" w:rsidR="0022285A" w:rsidRPr="00100AD8" w:rsidRDefault="0022285A" w:rsidP="0022285A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3916FD">
        <w:rPr>
          <w:rFonts w:ascii="Times New Roman" w:hAnsi="Times New Roman"/>
          <w:sz w:val="28"/>
          <w:szCs w:val="28"/>
        </w:rPr>
        <w:t>сделать соответствующие зарисовки и подписи к ним в альбомах.</w:t>
      </w:r>
    </w:p>
    <w:p w14:paraId="74A091F9" w14:textId="6C868365" w:rsidR="00100AD8" w:rsidRDefault="00100AD8" w:rsidP="00100AD8">
      <w:pPr>
        <w:tabs>
          <w:tab w:val="left" w:pos="993"/>
        </w:tabs>
        <w:spacing w:after="0" w:line="240" w:lineRule="auto"/>
        <w:ind w:left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Style w:val="CenturySchoolbook0pt100"/>
          <w:noProof/>
          <w:sz w:val="24"/>
          <w:szCs w:val="24"/>
        </w:rPr>
        <w:lastRenderedPageBreak/>
        <w:drawing>
          <wp:inline distT="0" distB="0" distL="0" distR="0" wp14:anchorId="4F0CFC63" wp14:editId="270023CB">
            <wp:extent cx="2905125" cy="320992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5125" cy="3209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63164FD" w14:textId="6F6274E5" w:rsidR="00100AD8" w:rsidRDefault="00100AD8" w:rsidP="00100AD8">
      <w:pPr>
        <w:pStyle w:val="artwork"/>
        <w:shd w:val="clear" w:color="auto" w:fill="FFFFFF"/>
        <w:spacing w:before="0" w:beforeAutospacing="0" w:after="0" w:afterAutospacing="0"/>
        <w:jc w:val="center"/>
        <w:rPr>
          <w:shd w:val="clear" w:color="auto" w:fill="FFFFFF"/>
        </w:rPr>
      </w:pPr>
      <w:r w:rsidRPr="00612A37">
        <w:t xml:space="preserve">Рисунок </w:t>
      </w:r>
      <w:r>
        <w:t>2</w:t>
      </w:r>
      <w:r w:rsidRPr="00612A37">
        <w:t xml:space="preserve"> – </w:t>
      </w:r>
      <w:r>
        <w:t>Заложение пучкового камбия в</w:t>
      </w:r>
      <w:r w:rsidRPr="00612A37">
        <w:rPr>
          <w:rStyle w:val="CenturySchoolbook0pt100"/>
          <w:b w:val="0"/>
        </w:rPr>
        <w:t xml:space="preserve"> </w:t>
      </w:r>
      <w:r w:rsidRPr="00612A37">
        <w:t>корн</w:t>
      </w:r>
      <w:r>
        <w:t>е</w:t>
      </w:r>
      <w:r w:rsidRPr="00612A37">
        <w:t xml:space="preserve"> </w:t>
      </w:r>
      <w:proofErr w:type="spellStart"/>
      <w:r w:rsidRPr="00612A37">
        <w:rPr>
          <w:bCs/>
          <w:i/>
          <w:shd w:val="clear" w:color="auto" w:fill="FFFFFF"/>
        </w:rPr>
        <w:t>Phaseolus</w:t>
      </w:r>
      <w:proofErr w:type="spellEnd"/>
      <w:r w:rsidRPr="00612A37">
        <w:rPr>
          <w:rStyle w:val="apple-converted-space"/>
          <w:i/>
          <w:shd w:val="clear" w:color="auto" w:fill="FFFFFF"/>
        </w:rPr>
        <w:t xml:space="preserve"> </w:t>
      </w:r>
      <w:proofErr w:type="spellStart"/>
      <w:r w:rsidRPr="00612A37">
        <w:rPr>
          <w:bCs/>
          <w:i/>
          <w:shd w:val="clear" w:color="auto" w:fill="FFFFFF"/>
        </w:rPr>
        <w:t>vulgaris</w:t>
      </w:r>
      <w:proofErr w:type="spellEnd"/>
      <w:r w:rsidRPr="00612A37">
        <w:rPr>
          <w:rStyle w:val="apple-converted-space"/>
          <w:shd w:val="clear" w:color="auto" w:fill="FFFFFF"/>
        </w:rPr>
        <w:t xml:space="preserve"> </w:t>
      </w:r>
      <w:r w:rsidRPr="00612A37">
        <w:rPr>
          <w:shd w:val="clear" w:color="auto" w:fill="FFFFFF"/>
        </w:rPr>
        <w:t>L.</w:t>
      </w:r>
      <w:r>
        <w:rPr>
          <w:shd w:val="clear" w:color="auto" w:fill="FFFFFF"/>
        </w:rPr>
        <w:t>:</w:t>
      </w:r>
    </w:p>
    <w:p w14:paraId="2FFBF13D" w14:textId="691FDACE" w:rsidR="00100AD8" w:rsidRDefault="00100AD8" w:rsidP="00100AD8">
      <w:pPr>
        <w:pStyle w:val="artwork"/>
        <w:shd w:val="clear" w:color="auto" w:fill="FFFFFF"/>
        <w:spacing w:before="0" w:beforeAutospacing="0" w:after="0" w:afterAutospacing="0"/>
        <w:jc w:val="center"/>
      </w:pPr>
      <w:r w:rsidRPr="00612A37">
        <w:t xml:space="preserve">1 – паренхима первичной </w:t>
      </w:r>
      <w:proofErr w:type="spellStart"/>
      <w:r w:rsidRPr="00612A37">
        <w:t>коры</w:t>
      </w:r>
      <w:proofErr w:type="spellEnd"/>
      <w:r w:rsidRPr="00612A37">
        <w:t>; 2 – эндодерма</w:t>
      </w:r>
      <w:r>
        <w:t>;</w:t>
      </w:r>
      <w:r w:rsidRPr="00612A37">
        <w:t xml:space="preserve"> 3 –</w:t>
      </w:r>
      <w:r>
        <w:t xml:space="preserve"> поясок </w:t>
      </w:r>
      <w:proofErr w:type="spellStart"/>
      <w:r>
        <w:t>Каспари</w:t>
      </w:r>
      <w:proofErr w:type="spellEnd"/>
      <w:r w:rsidRPr="00612A37">
        <w:t xml:space="preserve">; 4 – </w:t>
      </w:r>
      <w:r>
        <w:t>волокна;</w:t>
      </w:r>
      <w:r w:rsidRPr="00612A37">
        <w:t xml:space="preserve"> </w:t>
      </w:r>
      <w:r>
        <w:br/>
      </w:r>
      <w:r w:rsidRPr="00612A37">
        <w:t xml:space="preserve">5 – </w:t>
      </w:r>
      <w:proofErr w:type="spellStart"/>
      <w:r>
        <w:t>прото</w:t>
      </w:r>
      <w:r w:rsidRPr="00612A37">
        <w:t>флоэма</w:t>
      </w:r>
      <w:proofErr w:type="spellEnd"/>
      <w:r w:rsidRPr="00612A37">
        <w:t>; 6 – перицикл</w:t>
      </w:r>
      <w:r>
        <w:t>;</w:t>
      </w:r>
      <w:r w:rsidRPr="00612A37">
        <w:t xml:space="preserve"> 7 – сосуд п</w:t>
      </w:r>
      <w:r>
        <w:t>е</w:t>
      </w:r>
      <w:r w:rsidRPr="00612A37">
        <w:t>р</w:t>
      </w:r>
      <w:r>
        <w:t>вичной к</w:t>
      </w:r>
      <w:r w:rsidRPr="00612A37">
        <w:t xml:space="preserve">силемы; </w:t>
      </w:r>
      <w:r>
        <w:t xml:space="preserve">8 – камбий; 9 – </w:t>
      </w:r>
      <w:r w:rsidRPr="00612A37">
        <w:t xml:space="preserve">сосуд </w:t>
      </w:r>
      <w:r>
        <w:t>вторичной к</w:t>
      </w:r>
      <w:r w:rsidRPr="00612A37">
        <w:t>силемы</w:t>
      </w:r>
      <w:r>
        <w:t xml:space="preserve">; 10 – сопровождающая клетка; 11 – ситовидная трубка; </w:t>
      </w:r>
      <w:r>
        <w:br/>
        <w:t xml:space="preserve">12 – </w:t>
      </w:r>
      <w:proofErr w:type="spellStart"/>
      <w:r>
        <w:t>флоэмная</w:t>
      </w:r>
      <w:proofErr w:type="spellEnd"/>
      <w:r>
        <w:t xml:space="preserve"> паренхима</w:t>
      </w:r>
    </w:p>
    <w:p w14:paraId="061A050E" w14:textId="2F409300" w:rsidR="00100AD8" w:rsidRDefault="00100AD8" w:rsidP="00100AD8">
      <w:pPr>
        <w:pStyle w:val="artwork"/>
        <w:shd w:val="clear" w:color="auto" w:fill="FFFFFF"/>
        <w:spacing w:before="0" w:beforeAutospacing="0" w:after="0" w:afterAutospacing="0"/>
        <w:jc w:val="center"/>
      </w:pPr>
    </w:p>
    <w:p w14:paraId="458B405A" w14:textId="77777777" w:rsidR="00100AD8" w:rsidRPr="005C36B5" w:rsidRDefault="00100AD8" w:rsidP="00100AD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Сравнительное а</w:t>
      </w:r>
      <w:r w:rsidRPr="000F2BFF">
        <w:rPr>
          <w:rFonts w:ascii="Times New Roman" w:hAnsi="Times New Roman"/>
          <w:b/>
          <w:sz w:val="28"/>
          <w:szCs w:val="28"/>
        </w:rPr>
        <w:t xml:space="preserve">натомическое строение </w:t>
      </w:r>
      <w:r w:rsidRPr="005C36B5">
        <w:rPr>
          <w:rFonts w:ascii="Times New Roman" w:hAnsi="Times New Roman"/>
          <w:b/>
          <w:sz w:val="28"/>
          <w:szCs w:val="28"/>
        </w:rPr>
        <w:t xml:space="preserve">корня </w:t>
      </w:r>
      <w:r>
        <w:rPr>
          <w:rFonts w:ascii="Times New Roman" w:hAnsi="Times New Roman"/>
          <w:b/>
          <w:sz w:val="28"/>
          <w:szCs w:val="28"/>
        </w:rPr>
        <w:t>двудольных</w:t>
      </w:r>
      <w:r w:rsidRPr="005C36B5">
        <w:rPr>
          <w:rFonts w:ascii="Times New Roman" w:hAnsi="Times New Roman"/>
          <w:b/>
          <w:sz w:val="28"/>
          <w:szCs w:val="28"/>
        </w:rPr>
        <w:t xml:space="preserve"> растений</w:t>
      </w:r>
    </w:p>
    <w:p w14:paraId="0A30A2D4" w14:textId="77777777" w:rsidR="00100AD8" w:rsidRPr="00F2038D" w:rsidRDefault="00100AD8" w:rsidP="00100AD8">
      <w:pPr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</w:p>
    <w:p w14:paraId="06E3423C" w14:textId="6FE2DF3F" w:rsidR="00100AD8" w:rsidRDefault="00100AD8" w:rsidP="00100AD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Style w:val="CenturySchoolbook0pt100"/>
          <w:rFonts w:ascii="Times New Roman" w:hAnsi="Times New Roman"/>
          <w:b w:val="0"/>
          <w:sz w:val="28"/>
          <w:szCs w:val="28"/>
        </w:rPr>
      </w:pPr>
      <w:r w:rsidRPr="00F2038D">
        <w:rPr>
          <w:rStyle w:val="CenturySchoolbook0pt100"/>
          <w:rFonts w:ascii="Times New Roman" w:hAnsi="Times New Roman"/>
          <w:b w:val="0"/>
          <w:sz w:val="28"/>
          <w:szCs w:val="28"/>
        </w:rPr>
        <w:t>У некоторых двудольных</w:t>
      </w:r>
      <w:r>
        <w:rPr>
          <w:rStyle w:val="CenturySchoolbook0pt100"/>
          <w:rFonts w:ascii="Times New Roman" w:hAnsi="Times New Roman"/>
          <w:b w:val="0"/>
          <w:sz w:val="28"/>
          <w:szCs w:val="28"/>
        </w:rPr>
        <w:t xml:space="preserve">, </w:t>
      </w:r>
      <w:r w:rsidRPr="00F2038D">
        <w:rPr>
          <w:rStyle w:val="CenturySchoolbook0pt100"/>
          <w:rFonts w:ascii="Times New Roman" w:hAnsi="Times New Roman"/>
          <w:b w:val="0"/>
          <w:sz w:val="28"/>
          <w:szCs w:val="28"/>
        </w:rPr>
        <w:t xml:space="preserve">например у лютика, первичная </w:t>
      </w:r>
      <w:proofErr w:type="spellStart"/>
      <w:r w:rsidRPr="00F2038D">
        <w:rPr>
          <w:rStyle w:val="CenturySchoolbook0pt100"/>
          <w:rFonts w:ascii="Times New Roman" w:hAnsi="Times New Roman"/>
          <w:b w:val="0"/>
          <w:sz w:val="28"/>
          <w:szCs w:val="28"/>
        </w:rPr>
        <w:t>кора</w:t>
      </w:r>
      <w:proofErr w:type="spellEnd"/>
      <w:r w:rsidRPr="00F2038D">
        <w:rPr>
          <w:rStyle w:val="CenturySchoolbook0pt100"/>
          <w:rFonts w:ascii="Times New Roman" w:hAnsi="Times New Roman"/>
          <w:b w:val="0"/>
          <w:sz w:val="28"/>
          <w:szCs w:val="28"/>
        </w:rPr>
        <w:t xml:space="preserve"> с</w:t>
      </w:r>
      <w:r w:rsidRPr="00F2038D">
        <w:rPr>
          <w:rStyle w:val="CenturySchoolbook0pt100"/>
          <w:rFonts w:ascii="Times New Roman" w:hAnsi="Times New Roman"/>
          <w:b w:val="0"/>
          <w:sz w:val="28"/>
          <w:szCs w:val="28"/>
        </w:rPr>
        <w:t>о</w:t>
      </w:r>
      <w:r w:rsidRPr="00F2038D">
        <w:rPr>
          <w:rStyle w:val="CenturySchoolbook0pt100"/>
          <w:rFonts w:ascii="Times New Roman" w:hAnsi="Times New Roman"/>
          <w:b w:val="0"/>
          <w:sz w:val="28"/>
          <w:szCs w:val="28"/>
        </w:rPr>
        <w:t>храняется долго, вторичное утолщение в его корнях очень слабое и пра</w:t>
      </w:r>
      <w:r w:rsidRPr="00F2038D">
        <w:rPr>
          <w:rStyle w:val="CenturySchoolbook0pt100"/>
          <w:rFonts w:ascii="Times New Roman" w:hAnsi="Times New Roman"/>
          <w:b w:val="0"/>
          <w:sz w:val="28"/>
          <w:szCs w:val="28"/>
        </w:rPr>
        <w:t>к</w:t>
      </w:r>
      <w:r w:rsidRPr="00F2038D">
        <w:rPr>
          <w:rStyle w:val="CenturySchoolbook0pt100"/>
          <w:rFonts w:ascii="Times New Roman" w:hAnsi="Times New Roman"/>
          <w:b w:val="0"/>
          <w:sz w:val="28"/>
          <w:szCs w:val="28"/>
        </w:rPr>
        <w:t>тически заканчивается после образования нескольких (иногда 1</w:t>
      </w:r>
      <w:r>
        <w:rPr>
          <w:rStyle w:val="CenturySchoolbook0pt100"/>
          <w:rFonts w:ascii="Times New Roman" w:hAnsi="Times New Roman"/>
          <w:b w:val="0"/>
          <w:sz w:val="28"/>
          <w:szCs w:val="28"/>
        </w:rPr>
        <w:t>–</w:t>
      </w:r>
      <w:r w:rsidRPr="00F2038D">
        <w:rPr>
          <w:rStyle w:val="CenturySchoolbook0pt100"/>
          <w:rFonts w:ascii="Times New Roman" w:hAnsi="Times New Roman"/>
          <w:b w:val="0"/>
          <w:sz w:val="28"/>
          <w:szCs w:val="28"/>
        </w:rPr>
        <w:t>2) сосудов вторичной ксилемы или нескольких элементов вторичной флоэмы</w:t>
      </w:r>
      <w:r>
        <w:rPr>
          <w:rStyle w:val="CenturySchoolbook0pt100"/>
          <w:rFonts w:ascii="Times New Roman" w:hAnsi="Times New Roman"/>
          <w:b w:val="0"/>
          <w:sz w:val="28"/>
          <w:szCs w:val="28"/>
        </w:rPr>
        <w:t>.</w:t>
      </w:r>
    </w:p>
    <w:p w14:paraId="5770B982" w14:textId="21B5E145" w:rsidR="00100AD8" w:rsidRDefault="00100AD8" w:rsidP="00100AD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Style w:val="CenturySchoolbook0pt100"/>
          <w:rFonts w:ascii="Times New Roman" w:hAnsi="Times New Roman"/>
          <w:b w:val="0"/>
          <w:sz w:val="28"/>
          <w:szCs w:val="28"/>
        </w:rPr>
      </w:pPr>
      <w:r w:rsidRPr="00F2038D">
        <w:rPr>
          <w:rStyle w:val="CenturySchoolbook0pt100"/>
          <w:rFonts w:ascii="Times New Roman" w:hAnsi="Times New Roman"/>
          <w:b w:val="0"/>
          <w:sz w:val="28"/>
          <w:szCs w:val="28"/>
        </w:rPr>
        <w:t>У представител</w:t>
      </w:r>
      <w:r>
        <w:rPr>
          <w:rStyle w:val="CenturySchoolbook0pt100"/>
          <w:rFonts w:ascii="Times New Roman" w:hAnsi="Times New Roman"/>
          <w:b w:val="0"/>
          <w:sz w:val="28"/>
          <w:szCs w:val="28"/>
        </w:rPr>
        <w:t xml:space="preserve">ей семейств маревых, </w:t>
      </w:r>
      <w:proofErr w:type="spellStart"/>
      <w:r w:rsidRPr="0068529B">
        <w:rPr>
          <w:rStyle w:val="CenturySchoolbook0pt100"/>
          <w:rFonts w:ascii="Times New Roman" w:hAnsi="Times New Roman"/>
          <w:b w:val="0"/>
          <w:sz w:val="28"/>
          <w:szCs w:val="28"/>
        </w:rPr>
        <w:t>щирицовых</w:t>
      </w:r>
      <w:proofErr w:type="spellEnd"/>
      <w:r>
        <w:rPr>
          <w:rStyle w:val="CenturySchoolbook0pt100"/>
          <w:rFonts w:ascii="Times New Roman" w:hAnsi="Times New Roman"/>
          <w:b w:val="0"/>
          <w:sz w:val="28"/>
          <w:szCs w:val="28"/>
        </w:rPr>
        <w:t xml:space="preserve"> </w:t>
      </w:r>
      <w:r w:rsidRPr="00F2038D">
        <w:rPr>
          <w:rStyle w:val="CenturySchoolbook0pt100"/>
          <w:rFonts w:ascii="Times New Roman" w:hAnsi="Times New Roman"/>
          <w:b w:val="0"/>
          <w:sz w:val="28"/>
          <w:szCs w:val="28"/>
        </w:rPr>
        <w:t>вторичное утолщ</w:t>
      </w:r>
      <w:r w:rsidRPr="00F2038D">
        <w:rPr>
          <w:rStyle w:val="CenturySchoolbook0pt100"/>
          <w:rFonts w:ascii="Times New Roman" w:hAnsi="Times New Roman"/>
          <w:b w:val="0"/>
          <w:sz w:val="28"/>
          <w:szCs w:val="28"/>
        </w:rPr>
        <w:t>е</w:t>
      </w:r>
      <w:r w:rsidRPr="00F2038D">
        <w:rPr>
          <w:rStyle w:val="CenturySchoolbook0pt100"/>
          <w:rFonts w:ascii="Times New Roman" w:hAnsi="Times New Roman"/>
          <w:b w:val="0"/>
          <w:sz w:val="28"/>
          <w:szCs w:val="28"/>
        </w:rPr>
        <w:t>ние осуществляется необычно. В перицикле их корней наряду с</w:t>
      </w:r>
      <w:r>
        <w:rPr>
          <w:rStyle w:val="CenturySchoolbook0pt100"/>
          <w:rFonts w:ascii="Times New Roman" w:hAnsi="Times New Roman"/>
          <w:b w:val="0"/>
          <w:sz w:val="28"/>
          <w:szCs w:val="28"/>
        </w:rPr>
        <w:t xml:space="preserve"> межпучк</w:t>
      </w:r>
      <w:r>
        <w:rPr>
          <w:rStyle w:val="CenturySchoolbook0pt100"/>
          <w:rFonts w:ascii="Times New Roman" w:hAnsi="Times New Roman"/>
          <w:b w:val="0"/>
          <w:sz w:val="28"/>
          <w:szCs w:val="28"/>
        </w:rPr>
        <w:t>о</w:t>
      </w:r>
      <w:r>
        <w:rPr>
          <w:rStyle w:val="CenturySchoolbook0pt100"/>
          <w:rFonts w:ascii="Times New Roman" w:hAnsi="Times New Roman"/>
          <w:b w:val="0"/>
          <w:sz w:val="28"/>
          <w:szCs w:val="28"/>
        </w:rPr>
        <w:t xml:space="preserve">вым </w:t>
      </w:r>
      <w:r w:rsidRPr="00F2038D">
        <w:rPr>
          <w:rStyle w:val="CenturySchoolbook0pt100"/>
          <w:rFonts w:ascii="Times New Roman" w:hAnsi="Times New Roman"/>
          <w:b w:val="0"/>
          <w:sz w:val="28"/>
          <w:szCs w:val="28"/>
        </w:rPr>
        <w:t>камбием и феллогеном закладывают</w:t>
      </w:r>
      <w:r>
        <w:rPr>
          <w:rStyle w:val="CenturySchoolbook0pt100"/>
          <w:rFonts w:ascii="Times New Roman" w:hAnsi="Times New Roman"/>
          <w:b w:val="0"/>
          <w:sz w:val="28"/>
          <w:szCs w:val="28"/>
        </w:rPr>
        <w:t>с</w:t>
      </w:r>
      <w:r w:rsidRPr="00F2038D">
        <w:rPr>
          <w:rStyle w:val="CenturySchoolbook0pt100"/>
          <w:rFonts w:ascii="Times New Roman" w:hAnsi="Times New Roman"/>
          <w:b w:val="0"/>
          <w:sz w:val="28"/>
          <w:szCs w:val="28"/>
        </w:rPr>
        <w:t xml:space="preserve">я и добавочные </w:t>
      </w:r>
      <w:r>
        <w:rPr>
          <w:rStyle w:val="CenturySchoolbook0pt100"/>
          <w:rFonts w:ascii="Times New Roman" w:hAnsi="Times New Roman"/>
          <w:b w:val="0"/>
          <w:sz w:val="28"/>
          <w:szCs w:val="28"/>
        </w:rPr>
        <w:t xml:space="preserve">слои </w:t>
      </w:r>
      <w:r w:rsidRPr="00F2038D">
        <w:rPr>
          <w:rStyle w:val="CenturySchoolbook0pt100"/>
          <w:rFonts w:ascii="Times New Roman" w:hAnsi="Times New Roman"/>
          <w:b w:val="0"/>
          <w:sz w:val="28"/>
          <w:szCs w:val="28"/>
        </w:rPr>
        <w:t>камби</w:t>
      </w:r>
      <w:r>
        <w:rPr>
          <w:rStyle w:val="CenturySchoolbook0pt100"/>
          <w:rFonts w:ascii="Times New Roman" w:hAnsi="Times New Roman"/>
          <w:b w:val="0"/>
          <w:sz w:val="28"/>
          <w:szCs w:val="28"/>
        </w:rPr>
        <w:t>я</w:t>
      </w:r>
      <w:r w:rsidRPr="00F2038D">
        <w:rPr>
          <w:rStyle w:val="CenturySchoolbook0pt100"/>
          <w:rFonts w:ascii="Times New Roman" w:hAnsi="Times New Roman"/>
          <w:b w:val="0"/>
          <w:sz w:val="28"/>
          <w:szCs w:val="28"/>
        </w:rPr>
        <w:t>, о</w:t>
      </w:r>
      <w:r w:rsidRPr="00F2038D">
        <w:rPr>
          <w:rStyle w:val="CenturySchoolbook0pt100"/>
          <w:rFonts w:ascii="Times New Roman" w:hAnsi="Times New Roman"/>
          <w:b w:val="0"/>
          <w:sz w:val="28"/>
          <w:szCs w:val="28"/>
        </w:rPr>
        <w:t>б</w:t>
      </w:r>
      <w:r w:rsidRPr="00F2038D">
        <w:rPr>
          <w:rStyle w:val="CenturySchoolbook0pt100"/>
          <w:rFonts w:ascii="Times New Roman" w:hAnsi="Times New Roman"/>
          <w:b w:val="0"/>
          <w:sz w:val="28"/>
          <w:szCs w:val="28"/>
        </w:rPr>
        <w:t>разующие мелкие коллатеральные проводящие пучки и</w:t>
      </w:r>
      <w:r>
        <w:rPr>
          <w:rStyle w:val="CenturySchoolbook0pt100"/>
          <w:rFonts w:ascii="Times New Roman" w:hAnsi="Times New Roman"/>
          <w:b w:val="0"/>
          <w:sz w:val="28"/>
          <w:szCs w:val="28"/>
        </w:rPr>
        <w:t xml:space="preserve"> </w:t>
      </w:r>
      <w:r w:rsidRPr="00F2038D">
        <w:rPr>
          <w:rStyle w:val="CenturySchoolbook0pt100"/>
          <w:rFonts w:ascii="Times New Roman" w:hAnsi="Times New Roman"/>
          <w:b w:val="0"/>
          <w:sz w:val="28"/>
          <w:szCs w:val="28"/>
        </w:rPr>
        <w:t>обильную межпу</w:t>
      </w:r>
      <w:r w:rsidRPr="00F2038D">
        <w:rPr>
          <w:rStyle w:val="CenturySchoolbook0pt100"/>
          <w:rFonts w:ascii="Times New Roman" w:hAnsi="Times New Roman"/>
          <w:b w:val="0"/>
          <w:sz w:val="28"/>
          <w:szCs w:val="28"/>
        </w:rPr>
        <w:t>ч</w:t>
      </w:r>
      <w:r w:rsidRPr="00F2038D">
        <w:rPr>
          <w:rStyle w:val="CenturySchoolbook0pt100"/>
          <w:rFonts w:ascii="Times New Roman" w:hAnsi="Times New Roman"/>
          <w:b w:val="0"/>
          <w:sz w:val="28"/>
          <w:szCs w:val="28"/>
        </w:rPr>
        <w:t>ковую паренхиму. Наиболее активно функционируют вну</w:t>
      </w:r>
      <w:r w:rsidRPr="00F2038D">
        <w:rPr>
          <w:rStyle w:val="CenturySchoolbook0pt100"/>
          <w:rFonts w:ascii="Times New Roman" w:hAnsi="Times New Roman"/>
          <w:b w:val="0"/>
          <w:sz w:val="28"/>
          <w:szCs w:val="28"/>
        </w:rPr>
        <w:t>т</w:t>
      </w:r>
      <w:r w:rsidRPr="00F2038D">
        <w:rPr>
          <w:rStyle w:val="CenturySchoolbook0pt100"/>
          <w:rFonts w:ascii="Times New Roman" w:hAnsi="Times New Roman"/>
          <w:b w:val="0"/>
          <w:sz w:val="28"/>
          <w:szCs w:val="28"/>
        </w:rPr>
        <w:t xml:space="preserve">ренние </w:t>
      </w:r>
      <w:r>
        <w:rPr>
          <w:rStyle w:val="CenturySchoolbook0pt100"/>
          <w:rFonts w:ascii="Times New Roman" w:hAnsi="Times New Roman"/>
          <w:b w:val="0"/>
          <w:sz w:val="28"/>
          <w:szCs w:val="28"/>
        </w:rPr>
        <w:t>добавочные камбии, самые перифе</w:t>
      </w:r>
      <w:r w:rsidRPr="00F2038D">
        <w:rPr>
          <w:rStyle w:val="CenturySchoolbook0pt100"/>
          <w:rFonts w:ascii="Times New Roman" w:hAnsi="Times New Roman"/>
          <w:b w:val="0"/>
          <w:sz w:val="28"/>
          <w:szCs w:val="28"/>
        </w:rPr>
        <w:t>рические иногда не успевают обр</w:t>
      </w:r>
      <w:r w:rsidRPr="00F2038D">
        <w:rPr>
          <w:rStyle w:val="CenturySchoolbook0pt100"/>
          <w:rFonts w:ascii="Times New Roman" w:hAnsi="Times New Roman"/>
          <w:b w:val="0"/>
          <w:sz w:val="28"/>
          <w:szCs w:val="28"/>
        </w:rPr>
        <w:t>а</w:t>
      </w:r>
      <w:r w:rsidRPr="00F2038D">
        <w:rPr>
          <w:rStyle w:val="CenturySchoolbook0pt100"/>
          <w:rFonts w:ascii="Times New Roman" w:hAnsi="Times New Roman"/>
          <w:b w:val="0"/>
          <w:sz w:val="28"/>
          <w:szCs w:val="28"/>
        </w:rPr>
        <w:t>зовать вторичные ткани до конца вегетационного периода</w:t>
      </w:r>
      <w:r>
        <w:rPr>
          <w:rStyle w:val="CenturySchoolbook0pt100"/>
          <w:rFonts w:ascii="Times New Roman" w:hAnsi="Times New Roman"/>
          <w:b w:val="0"/>
          <w:sz w:val="28"/>
          <w:szCs w:val="28"/>
        </w:rPr>
        <w:t>.</w:t>
      </w:r>
    </w:p>
    <w:p w14:paraId="79EB951B" w14:textId="77777777" w:rsidR="00100AD8" w:rsidRPr="003B2EC6" w:rsidRDefault="00100AD8" w:rsidP="00100AD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ArialMT" w:hAnsi="Times New Roman"/>
          <w:sz w:val="28"/>
          <w:szCs w:val="28"/>
          <w:lang w:eastAsia="ru-RU"/>
        </w:rPr>
      </w:pPr>
      <w:r w:rsidRPr="00F2038D">
        <w:rPr>
          <w:rFonts w:ascii="Times New Roman" w:eastAsia="ArialMT" w:hAnsi="Times New Roman"/>
          <w:sz w:val="28"/>
          <w:szCs w:val="28"/>
          <w:lang w:eastAsia="ru-RU"/>
        </w:rPr>
        <w:t>Корень</w:t>
      </w:r>
      <w:r w:rsidRPr="003B2EC6">
        <w:rPr>
          <w:rFonts w:ascii="Times New Roman" w:eastAsia="ArialMT" w:hAnsi="Times New Roman"/>
          <w:sz w:val="28"/>
          <w:szCs w:val="28"/>
          <w:lang w:eastAsia="ru-RU"/>
        </w:rPr>
        <w:t xml:space="preserve"> вторичного строения двудольн</w:t>
      </w:r>
      <w:r>
        <w:rPr>
          <w:rFonts w:ascii="Times New Roman" w:eastAsia="ArialMT" w:hAnsi="Times New Roman"/>
          <w:sz w:val="28"/>
          <w:szCs w:val="28"/>
          <w:lang w:eastAsia="ru-RU"/>
        </w:rPr>
        <w:t>ых</w:t>
      </w:r>
      <w:r w:rsidRPr="003B2EC6">
        <w:rPr>
          <w:rFonts w:ascii="Times New Roman" w:eastAsia="ArialMT" w:hAnsi="Times New Roman"/>
          <w:sz w:val="28"/>
          <w:szCs w:val="28"/>
          <w:lang w:eastAsia="ru-RU"/>
        </w:rPr>
        <w:t xml:space="preserve"> растени</w:t>
      </w:r>
      <w:r>
        <w:rPr>
          <w:rFonts w:ascii="Times New Roman" w:eastAsia="ArialMT" w:hAnsi="Times New Roman"/>
          <w:sz w:val="28"/>
          <w:szCs w:val="28"/>
          <w:lang w:eastAsia="ru-RU"/>
        </w:rPr>
        <w:t>й</w:t>
      </w:r>
      <w:r w:rsidRPr="003B2EC6">
        <w:rPr>
          <w:rFonts w:ascii="Times New Roman" w:eastAsia="ArialMT" w:hAnsi="Times New Roman"/>
          <w:sz w:val="28"/>
          <w:szCs w:val="28"/>
          <w:lang w:eastAsia="ru-RU"/>
        </w:rPr>
        <w:t xml:space="preserve"> имеет</w:t>
      </w:r>
      <w:r>
        <w:rPr>
          <w:rFonts w:ascii="Times New Roman" w:eastAsia="ArialMT" w:hAnsi="Times New Roman"/>
          <w:sz w:val="28"/>
          <w:szCs w:val="28"/>
          <w:lang w:eastAsia="ru-RU"/>
        </w:rPr>
        <w:t xml:space="preserve"> </w:t>
      </w:r>
      <w:r w:rsidRPr="003B2EC6">
        <w:rPr>
          <w:rFonts w:ascii="Times New Roman" w:eastAsia="ArialMT" w:hAnsi="Times New Roman"/>
          <w:sz w:val="28"/>
          <w:szCs w:val="28"/>
          <w:lang w:eastAsia="ru-RU"/>
        </w:rPr>
        <w:t>следующ</w:t>
      </w:r>
      <w:r>
        <w:rPr>
          <w:rFonts w:ascii="Times New Roman" w:eastAsia="ArialMT" w:hAnsi="Times New Roman"/>
          <w:sz w:val="28"/>
          <w:szCs w:val="28"/>
          <w:lang w:eastAsia="ru-RU"/>
        </w:rPr>
        <w:t>ее</w:t>
      </w:r>
      <w:r w:rsidRPr="003B2EC6">
        <w:rPr>
          <w:rFonts w:ascii="Times New Roman" w:eastAsia="ArialMT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ArialMT" w:hAnsi="Times New Roman"/>
          <w:sz w:val="28"/>
          <w:szCs w:val="28"/>
          <w:lang w:eastAsia="ru-RU"/>
        </w:rPr>
        <w:t>строение: е</w:t>
      </w:r>
      <w:r w:rsidRPr="003B2EC6">
        <w:rPr>
          <w:rFonts w:ascii="Times New Roman" w:eastAsia="ArialMT" w:hAnsi="Times New Roman"/>
          <w:sz w:val="28"/>
          <w:szCs w:val="28"/>
          <w:lang w:eastAsia="ru-RU"/>
        </w:rPr>
        <w:t>го поверхность покрывает пробка, состоящая из нескольких слоев омертвевших клеток, оболочки которых</w:t>
      </w:r>
      <w:r>
        <w:rPr>
          <w:rFonts w:ascii="Times New Roman" w:eastAsia="ArialMT" w:hAnsi="Times New Roman"/>
          <w:sz w:val="28"/>
          <w:szCs w:val="28"/>
          <w:lang w:eastAsia="ru-RU"/>
        </w:rPr>
        <w:t xml:space="preserve"> </w:t>
      </w:r>
      <w:r w:rsidRPr="003B2EC6">
        <w:rPr>
          <w:rFonts w:ascii="Times New Roman" w:eastAsia="ArialMT" w:hAnsi="Times New Roman"/>
          <w:sz w:val="28"/>
          <w:szCs w:val="28"/>
          <w:lang w:eastAsia="ru-RU"/>
        </w:rPr>
        <w:t xml:space="preserve">пропитаны </w:t>
      </w:r>
      <w:proofErr w:type="spellStart"/>
      <w:r w:rsidRPr="003B2EC6">
        <w:rPr>
          <w:rFonts w:ascii="Times New Roman" w:eastAsia="ArialMT" w:hAnsi="Times New Roman"/>
          <w:sz w:val="28"/>
          <w:szCs w:val="28"/>
          <w:lang w:eastAsia="ru-RU"/>
        </w:rPr>
        <w:t>суберином</w:t>
      </w:r>
      <w:proofErr w:type="spellEnd"/>
      <w:r w:rsidRPr="003B2EC6">
        <w:rPr>
          <w:rFonts w:ascii="Times New Roman" w:eastAsia="ArialMT" w:hAnsi="Times New Roman"/>
          <w:sz w:val="28"/>
          <w:szCs w:val="28"/>
          <w:lang w:eastAsia="ru-RU"/>
        </w:rPr>
        <w:t>. Под нею находится феллоген – вторичная латеральная меристема, продуцир</w:t>
      </w:r>
      <w:r w:rsidRPr="003B2EC6">
        <w:rPr>
          <w:rFonts w:ascii="Times New Roman" w:eastAsia="ArialMT" w:hAnsi="Times New Roman"/>
          <w:sz w:val="28"/>
          <w:szCs w:val="28"/>
          <w:lang w:eastAsia="ru-RU"/>
        </w:rPr>
        <w:t>у</w:t>
      </w:r>
      <w:r w:rsidRPr="003B2EC6">
        <w:rPr>
          <w:rFonts w:ascii="Times New Roman" w:eastAsia="ArialMT" w:hAnsi="Times New Roman"/>
          <w:sz w:val="28"/>
          <w:szCs w:val="28"/>
          <w:lang w:eastAsia="ru-RU"/>
        </w:rPr>
        <w:t>ющая перидерму. Феллоген расположен</w:t>
      </w:r>
      <w:r>
        <w:rPr>
          <w:rFonts w:ascii="Times New Roman" w:eastAsia="ArialMT" w:hAnsi="Times New Roman"/>
          <w:sz w:val="28"/>
          <w:szCs w:val="28"/>
          <w:lang w:eastAsia="ru-RU"/>
        </w:rPr>
        <w:t xml:space="preserve"> </w:t>
      </w:r>
      <w:r w:rsidRPr="003B2EC6">
        <w:rPr>
          <w:rFonts w:ascii="Times New Roman" w:eastAsia="ArialMT" w:hAnsi="Times New Roman"/>
          <w:sz w:val="28"/>
          <w:szCs w:val="28"/>
          <w:lang w:eastAsia="ru-RU"/>
        </w:rPr>
        <w:t xml:space="preserve">над феллодермой, состоящей из нескольких слоев живых </w:t>
      </w:r>
      <w:proofErr w:type="spellStart"/>
      <w:r w:rsidRPr="003B2EC6">
        <w:rPr>
          <w:rFonts w:ascii="Times New Roman" w:eastAsia="ArialMT" w:hAnsi="Times New Roman"/>
          <w:sz w:val="28"/>
          <w:szCs w:val="28"/>
          <w:lang w:eastAsia="ru-RU"/>
        </w:rPr>
        <w:t>паренхимных</w:t>
      </w:r>
      <w:proofErr w:type="spellEnd"/>
      <w:r>
        <w:rPr>
          <w:rFonts w:ascii="Times New Roman" w:eastAsia="ArialMT" w:hAnsi="Times New Roman"/>
          <w:sz w:val="28"/>
          <w:szCs w:val="28"/>
          <w:lang w:eastAsia="ru-RU"/>
        </w:rPr>
        <w:t xml:space="preserve"> </w:t>
      </w:r>
      <w:r w:rsidRPr="003B2EC6">
        <w:rPr>
          <w:rFonts w:ascii="Times New Roman" w:eastAsia="ArialMT" w:hAnsi="Times New Roman"/>
          <w:sz w:val="28"/>
          <w:szCs w:val="28"/>
          <w:lang w:eastAsia="ru-RU"/>
        </w:rPr>
        <w:t>клеток, формируемых феллогеном. Пробка, феллоген и феллодерма</w:t>
      </w:r>
      <w:r>
        <w:rPr>
          <w:rFonts w:ascii="Times New Roman" w:eastAsia="ArialMT" w:hAnsi="Times New Roman"/>
          <w:sz w:val="28"/>
          <w:szCs w:val="28"/>
          <w:lang w:eastAsia="ru-RU"/>
        </w:rPr>
        <w:t xml:space="preserve"> </w:t>
      </w:r>
      <w:r w:rsidRPr="003B2EC6">
        <w:rPr>
          <w:rFonts w:ascii="Times New Roman" w:eastAsia="ArialMT" w:hAnsi="Times New Roman"/>
          <w:sz w:val="28"/>
          <w:szCs w:val="28"/>
          <w:lang w:eastAsia="ru-RU"/>
        </w:rPr>
        <w:t>образуют комплекс вторичной покровной ткани – перидерму. Перидерма окружает проводящий цилиндр корня. Он состоит из нескольких проводящих пучков, разделенных между собой ш</w:t>
      </w:r>
      <w:r w:rsidRPr="003B2EC6">
        <w:rPr>
          <w:rFonts w:ascii="Times New Roman" w:eastAsia="ArialMT" w:hAnsi="Times New Roman"/>
          <w:sz w:val="28"/>
          <w:szCs w:val="28"/>
          <w:lang w:eastAsia="ru-RU"/>
        </w:rPr>
        <w:t>и</w:t>
      </w:r>
      <w:r w:rsidRPr="003B2EC6">
        <w:rPr>
          <w:rFonts w:ascii="Times New Roman" w:eastAsia="ArialMT" w:hAnsi="Times New Roman"/>
          <w:sz w:val="28"/>
          <w:szCs w:val="28"/>
          <w:lang w:eastAsia="ru-RU"/>
        </w:rPr>
        <w:t>рокими лучами.</w:t>
      </w:r>
    </w:p>
    <w:p w14:paraId="5DC41F4C" w14:textId="77777777" w:rsidR="00100AD8" w:rsidRPr="003B2EC6" w:rsidRDefault="00100AD8" w:rsidP="00100AD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/>
          <w:noProof/>
          <w:sz w:val="28"/>
          <w:szCs w:val="28"/>
        </w:rPr>
      </w:pPr>
      <w:r w:rsidRPr="003916FD">
        <w:rPr>
          <w:rFonts w:ascii="Times New Roman" w:eastAsia="ArialMT" w:hAnsi="Times New Roman"/>
          <w:sz w:val="28"/>
          <w:szCs w:val="28"/>
          <w:lang w:eastAsia="ru-RU"/>
        </w:rPr>
        <w:t>Во внешней стороне пучков расположена флоэма, основной объем которой составляет вторичная флоэма. В ее наружном крае находятся у</w:t>
      </w:r>
      <w:r w:rsidRPr="003916FD">
        <w:rPr>
          <w:rFonts w:ascii="Times New Roman" w:eastAsia="ArialMT" w:hAnsi="Times New Roman"/>
          <w:sz w:val="28"/>
          <w:szCs w:val="28"/>
          <w:lang w:eastAsia="ru-RU"/>
        </w:rPr>
        <w:t>з</w:t>
      </w:r>
      <w:r w:rsidRPr="003916FD">
        <w:rPr>
          <w:rFonts w:ascii="Times New Roman" w:eastAsia="ArialMT" w:hAnsi="Times New Roman"/>
          <w:sz w:val="28"/>
          <w:szCs w:val="28"/>
          <w:lang w:eastAsia="ru-RU"/>
        </w:rPr>
        <w:t xml:space="preserve">кие </w:t>
      </w:r>
      <w:proofErr w:type="spellStart"/>
      <w:r w:rsidRPr="003916FD">
        <w:rPr>
          <w:rFonts w:ascii="Times New Roman" w:eastAsia="ArialMT" w:hAnsi="Times New Roman"/>
          <w:sz w:val="28"/>
          <w:szCs w:val="28"/>
          <w:lang w:eastAsia="ru-RU"/>
        </w:rPr>
        <w:lastRenderedPageBreak/>
        <w:t>тангентальные</w:t>
      </w:r>
      <w:proofErr w:type="spellEnd"/>
      <w:r w:rsidRPr="003916FD">
        <w:rPr>
          <w:rFonts w:ascii="Times New Roman" w:eastAsia="ArialMT" w:hAnsi="Times New Roman"/>
          <w:sz w:val="28"/>
          <w:szCs w:val="28"/>
          <w:lang w:eastAsia="ru-RU"/>
        </w:rPr>
        <w:t xml:space="preserve"> прослойки первичной флоэмы, сформированные пр</w:t>
      </w:r>
      <w:r w:rsidRPr="003916FD">
        <w:rPr>
          <w:rFonts w:ascii="Times New Roman" w:eastAsia="ArialMT" w:hAnsi="Times New Roman"/>
          <w:sz w:val="28"/>
          <w:szCs w:val="28"/>
          <w:lang w:eastAsia="ru-RU"/>
        </w:rPr>
        <w:t>о</w:t>
      </w:r>
      <w:r w:rsidRPr="003B2EC6">
        <w:rPr>
          <w:rFonts w:ascii="Times New Roman" w:eastAsia="ArialMT" w:hAnsi="Times New Roman"/>
          <w:sz w:val="28"/>
          <w:szCs w:val="28"/>
          <w:lang w:eastAsia="ru-RU"/>
        </w:rPr>
        <w:t>камбием. За</w:t>
      </w:r>
      <w:r>
        <w:rPr>
          <w:rFonts w:ascii="Times New Roman" w:eastAsia="ArialMT" w:hAnsi="Times New Roman"/>
          <w:sz w:val="28"/>
          <w:szCs w:val="28"/>
          <w:lang w:eastAsia="ru-RU"/>
        </w:rPr>
        <w:t xml:space="preserve"> </w:t>
      </w:r>
      <w:r w:rsidRPr="003B2EC6">
        <w:rPr>
          <w:rFonts w:ascii="Times New Roman" w:eastAsia="ArialMT" w:hAnsi="Times New Roman"/>
          <w:sz w:val="28"/>
          <w:szCs w:val="28"/>
          <w:lang w:eastAsia="ru-RU"/>
        </w:rPr>
        <w:t>вторичной флоэмой к оси</w:t>
      </w:r>
      <w:r>
        <w:rPr>
          <w:rFonts w:ascii="Times New Roman" w:eastAsia="ArialMT" w:hAnsi="Times New Roman"/>
          <w:sz w:val="28"/>
          <w:szCs w:val="28"/>
          <w:lang w:eastAsia="ru-RU"/>
        </w:rPr>
        <w:t xml:space="preserve"> </w:t>
      </w:r>
      <w:r w:rsidRPr="003B2EC6">
        <w:rPr>
          <w:rFonts w:ascii="Times New Roman" w:eastAsia="ArialMT" w:hAnsi="Times New Roman"/>
          <w:sz w:val="28"/>
          <w:szCs w:val="28"/>
          <w:lang w:eastAsia="ru-RU"/>
        </w:rPr>
        <w:t>корня следует пучковый</w:t>
      </w:r>
      <w:r>
        <w:rPr>
          <w:rFonts w:ascii="Times New Roman" w:eastAsia="ArialMT" w:hAnsi="Times New Roman"/>
          <w:sz w:val="28"/>
          <w:szCs w:val="28"/>
          <w:lang w:eastAsia="ru-RU"/>
        </w:rPr>
        <w:t xml:space="preserve"> </w:t>
      </w:r>
      <w:r w:rsidRPr="003B2EC6">
        <w:rPr>
          <w:rFonts w:ascii="Times New Roman" w:eastAsia="ArialMT" w:hAnsi="Times New Roman"/>
          <w:sz w:val="28"/>
          <w:szCs w:val="28"/>
          <w:lang w:eastAsia="ru-RU"/>
        </w:rPr>
        <w:t>камбий. Во внешнюю сторону</w:t>
      </w:r>
      <w:r>
        <w:rPr>
          <w:rFonts w:ascii="Times New Roman" w:eastAsia="ArialMT" w:hAnsi="Times New Roman"/>
          <w:sz w:val="28"/>
          <w:szCs w:val="28"/>
          <w:lang w:eastAsia="ru-RU"/>
        </w:rPr>
        <w:t xml:space="preserve"> </w:t>
      </w:r>
      <w:r w:rsidRPr="003B2EC6">
        <w:rPr>
          <w:rFonts w:ascii="Times New Roman" w:eastAsia="ArialMT" w:hAnsi="Times New Roman"/>
          <w:sz w:val="28"/>
          <w:szCs w:val="28"/>
          <w:lang w:eastAsia="ru-RU"/>
        </w:rPr>
        <w:t>камбий формирует новые</w:t>
      </w:r>
      <w:r>
        <w:rPr>
          <w:rFonts w:ascii="Times New Roman" w:eastAsia="ArialMT" w:hAnsi="Times New Roman"/>
          <w:sz w:val="28"/>
          <w:szCs w:val="28"/>
          <w:lang w:eastAsia="ru-RU"/>
        </w:rPr>
        <w:t xml:space="preserve"> </w:t>
      </w:r>
      <w:r w:rsidRPr="003B2EC6">
        <w:rPr>
          <w:rFonts w:ascii="Times New Roman" w:eastAsia="ArialMT" w:hAnsi="Times New Roman"/>
          <w:sz w:val="28"/>
          <w:szCs w:val="28"/>
          <w:lang w:eastAsia="ru-RU"/>
        </w:rPr>
        <w:t>слои клеток вторичной фл</w:t>
      </w:r>
      <w:r w:rsidRPr="003B2EC6">
        <w:rPr>
          <w:rFonts w:ascii="Times New Roman" w:eastAsia="ArialMT" w:hAnsi="Times New Roman"/>
          <w:sz w:val="28"/>
          <w:szCs w:val="28"/>
          <w:lang w:eastAsia="ru-RU"/>
        </w:rPr>
        <w:t>о</w:t>
      </w:r>
      <w:r w:rsidRPr="003B2EC6">
        <w:rPr>
          <w:rFonts w:ascii="Times New Roman" w:eastAsia="ArialMT" w:hAnsi="Times New Roman"/>
          <w:sz w:val="28"/>
          <w:szCs w:val="28"/>
          <w:lang w:eastAsia="ru-RU"/>
        </w:rPr>
        <w:t>эмы и радиальных лучей. В</w:t>
      </w:r>
      <w:r>
        <w:rPr>
          <w:rFonts w:ascii="Times New Roman" w:eastAsia="ArialMT" w:hAnsi="Times New Roman"/>
          <w:sz w:val="28"/>
          <w:szCs w:val="28"/>
          <w:lang w:eastAsia="ru-RU"/>
        </w:rPr>
        <w:t xml:space="preserve"> </w:t>
      </w:r>
      <w:r w:rsidRPr="003B2EC6">
        <w:rPr>
          <w:rFonts w:ascii="Times New Roman" w:eastAsia="ArialMT" w:hAnsi="Times New Roman"/>
          <w:sz w:val="28"/>
          <w:szCs w:val="28"/>
          <w:lang w:eastAsia="ru-RU"/>
        </w:rPr>
        <w:t>сторону оси он продуцирует</w:t>
      </w:r>
      <w:r>
        <w:rPr>
          <w:rFonts w:ascii="Times New Roman" w:eastAsia="ArialMT" w:hAnsi="Times New Roman"/>
          <w:sz w:val="28"/>
          <w:szCs w:val="28"/>
          <w:lang w:eastAsia="ru-RU"/>
        </w:rPr>
        <w:t xml:space="preserve"> </w:t>
      </w:r>
      <w:r w:rsidRPr="003B2EC6">
        <w:rPr>
          <w:rFonts w:ascii="Times New Roman" w:eastAsia="ArialMT" w:hAnsi="Times New Roman"/>
          <w:sz w:val="28"/>
          <w:szCs w:val="28"/>
          <w:lang w:eastAsia="ru-RU"/>
        </w:rPr>
        <w:t>новые элементы вторичной</w:t>
      </w:r>
      <w:r>
        <w:rPr>
          <w:rFonts w:ascii="Times New Roman" w:eastAsia="ArialMT" w:hAnsi="Times New Roman"/>
          <w:sz w:val="28"/>
          <w:szCs w:val="28"/>
          <w:lang w:eastAsia="ru-RU"/>
        </w:rPr>
        <w:t xml:space="preserve"> кс</w:t>
      </w:r>
      <w:r>
        <w:rPr>
          <w:rFonts w:ascii="Times New Roman" w:eastAsia="ArialMT" w:hAnsi="Times New Roman"/>
          <w:sz w:val="28"/>
          <w:szCs w:val="28"/>
          <w:lang w:eastAsia="ru-RU"/>
        </w:rPr>
        <w:t>и</w:t>
      </w:r>
      <w:r>
        <w:rPr>
          <w:rFonts w:ascii="Times New Roman" w:eastAsia="ArialMT" w:hAnsi="Times New Roman"/>
          <w:sz w:val="28"/>
          <w:szCs w:val="28"/>
          <w:lang w:eastAsia="ru-RU"/>
        </w:rPr>
        <w:t>лемы.</w:t>
      </w:r>
    </w:p>
    <w:p w14:paraId="6FBF8B4F" w14:textId="77777777" w:rsidR="00AF3466" w:rsidRDefault="00AF3466" w:rsidP="00100AD8">
      <w:pPr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</w:p>
    <w:p w14:paraId="03478147" w14:textId="22108B5F" w:rsidR="00100AD8" w:rsidRDefault="00100AD8" w:rsidP="00100AD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F3466">
        <w:rPr>
          <w:rFonts w:ascii="Times New Roman" w:hAnsi="Times New Roman"/>
          <w:b/>
          <w:bCs/>
          <w:i/>
          <w:sz w:val="28"/>
          <w:szCs w:val="28"/>
        </w:rPr>
        <w:t xml:space="preserve">Задание </w:t>
      </w:r>
      <w:r w:rsidRPr="00AF3466">
        <w:rPr>
          <w:rFonts w:ascii="Times New Roman" w:hAnsi="Times New Roman"/>
          <w:b/>
          <w:bCs/>
          <w:i/>
          <w:sz w:val="28"/>
          <w:szCs w:val="28"/>
        </w:rPr>
        <w:t>3</w:t>
      </w:r>
      <w:r w:rsidRPr="00AF3466">
        <w:rPr>
          <w:rFonts w:ascii="Times New Roman" w:hAnsi="Times New Roman"/>
          <w:b/>
          <w:bCs/>
          <w:i/>
          <w:sz w:val="28"/>
          <w:szCs w:val="28"/>
        </w:rPr>
        <w:t>.</w:t>
      </w:r>
      <w:r w:rsidRPr="005C36B5">
        <w:rPr>
          <w:rFonts w:ascii="Times New Roman" w:hAnsi="Times New Roman"/>
          <w:i/>
          <w:sz w:val="28"/>
          <w:szCs w:val="28"/>
        </w:rPr>
        <w:t xml:space="preserve"> </w:t>
      </w:r>
      <w:r w:rsidRPr="00F00D75">
        <w:rPr>
          <w:rFonts w:ascii="Times New Roman" w:hAnsi="Times New Roman"/>
          <w:sz w:val="28"/>
          <w:szCs w:val="28"/>
        </w:rPr>
        <w:t xml:space="preserve">Рассмотреть </w:t>
      </w:r>
      <w:r>
        <w:rPr>
          <w:rFonts w:ascii="Times New Roman" w:hAnsi="Times New Roman"/>
          <w:sz w:val="28"/>
          <w:szCs w:val="28"/>
        </w:rPr>
        <w:t>вторичное</w:t>
      </w:r>
      <w:r w:rsidRPr="00F00D75">
        <w:rPr>
          <w:rFonts w:ascii="Times New Roman" w:hAnsi="Times New Roman"/>
          <w:sz w:val="28"/>
          <w:szCs w:val="28"/>
        </w:rPr>
        <w:t xml:space="preserve"> анатомическое строение корня </w:t>
      </w:r>
      <w:r>
        <w:rPr>
          <w:rFonts w:ascii="Times New Roman" w:hAnsi="Times New Roman"/>
          <w:sz w:val="28"/>
          <w:szCs w:val="28"/>
        </w:rPr>
        <w:t>двудольных</w:t>
      </w:r>
      <w:r w:rsidRPr="00F00D75">
        <w:rPr>
          <w:rFonts w:ascii="Times New Roman" w:hAnsi="Times New Roman"/>
          <w:sz w:val="28"/>
          <w:szCs w:val="28"/>
        </w:rPr>
        <w:t xml:space="preserve"> растений на примере корня </w:t>
      </w:r>
      <w:r>
        <w:rPr>
          <w:rFonts w:ascii="Times New Roman" w:hAnsi="Times New Roman"/>
          <w:sz w:val="28"/>
          <w:szCs w:val="28"/>
        </w:rPr>
        <w:t>тыквы обыкновенной</w:t>
      </w:r>
      <w:r w:rsidRPr="00F00D75">
        <w:rPr>
          <w:rFonts w:ascii="Times New Roman" w:hAnsi="Times New Roman"/>
          <w:sz w:val="28"/>
          <w:szCs w:val="28"/>
        </w:rPr>
        <w:t xml:space="preserve"> </w:t>
      </w:r>
      <w:r w:rsidRPr="003B2EC6">
        <w:rPr>
          <w:rFonts w:ascii="Times New Roman" w:hAnsi="Times New Roman"/>
          <w:sz w:val="28"/>
          <w:szCs w:val="28"/>
        </w:rPr>
        <w:t>(</w:t>
      </w:r>
      <w:proofErr w:type="spellStart"/>
      <w:r w:rsidRPr="003B2EC6">
        <w:rPr>
          <w:rFonts w:ascii="Times New Roman" w:hAnsi="Times New Roman"/>
          <w:i/>
          <w:sz w:val="28"/>
          <w:szCs w:val="28"/>
          <w:shd w:val="clear" w:color="auto" w:fill="FFFFFF"/>
        </w:rPr>
        <w:t>Cucurbita</w:t>
      </w:r>
      <w:proofErr w:type="spellEnd"/>
      <w:r w:rsidRPr="003B2EC6">
        <w:rPr>
          <w:rFonts w:ascii="Times New Roman" w:hAnsi="Times New Roman"/>
          <w:i/>
          <w:sz w:val="28"/>
          <w:szCs w:val="28"/>
          <w:shd w:val="clear" w:color="auto" w:fill="FFFFFF"/>
        </w:rPr>
        <w:t xml:space="preserve"> </w:t>
      </w:r>
      <w:proofErr w:type="spellStart"/>
      <w:r w:rsidRPr="003B2EC6">
        <w:rPr>
          <w:rFonts w:ascii="Times New Roman" w:hAnsi="Times New Roman"/>
          <w:i/>
          <w:sz w:val="28"/>
          <w:szCs w:val="28"/>
          <w:shd w:val="clear" w:color="auto" w:fill="FFFFFF"/>
        </w:rPr>
        <w:t>pepo</w:t>
      </w:r>
      <w:proofErr w:type="spellEnd"/>
      <w:r w:rsidRPr="003B2EC6">
        <w:rPr>
          <w:rFonts w:ascii="Times New Roman" w:hAnsi="Times New Roman"/>
          <w:sz w:val="28"/>
          <w:szCs w:val="28"/>
          <w:shd w:val="clear" w:color="auto" w:fill="FFFFFF"/>
        </w:rPr>
        <w:t xml:space="preserve"> L.</w:t>
      </w:r>
      <w:r w:rsidRPr="003B2EC6">
        <w:rPr>
          <w:rFonts w:ascii="Times New Roman" w:hAnsi="Times New Roman"/>
          <w:sz w:val="28"/>
          <w:szCs w:val="28"/>
        </w:rPr>
        <w:t>)</w:t>
      </w:r>
      <w:r w:rsidRPr="00667249">
        <w:rPr>
          <w:rFonts w:ascii="TimesNewRoman" w:hAnsi="TimesNewRoman" w:cs="TimesNewRoman"/>
          <w:sz w:val="28"/>
          <w:szCs w:val="28"/>
          <w:lang w:eastAsia="ru-RU"/>
        </w:rPr>
        <w:t xml:space="preserve"> </w:t>
      </w:r>
      <w:r>
        <w:rPr>
          <w:rFonts w:ascii="TimesNewRoman" w:hAnsi="TimesNewRoman" w:cs="TimesNewRoman"/>
          <w:sz w:val="28"/>
          <w:szCs w:val="28"/>
          <w:lang w:eastAsia="ru-RU"/>
        </w:rPr>
        <w:t xml:space="preserve">– </w:t>
      </w:r>
      <w:r w:rsidRPr="0068529B">
        <w:rPr>
          <w:rFonts w:ascii="Times New Roman" w:hAnsi="Times New Roman"/>
          <w:sz w:val="28"/>
          <w:szCs w:val="28"/>
        </w:rPr>
        <w:t xml:space="preserve">постоянный препарат </w:t>
      </w:r>
      <w:r w:rsidRPr="00C95E63">
        <w:rPr>
          <w:rFonts w:ascii="TimesNewRoman" w:hAnsi="TimesNewRoman" w:cs="TimesNewRoman"/>
          <w:sz w:val="28"/>
          <w:szCs w:val="28"/>
          <w:lang w:eastAsia="ru-RU"/>
        </w:rPr>
        <w:t>(рис</w:t>
      </w:r>
      <w:r w:rsidRPr="00C95E63">
        <w:rPr>
          <w:rFonts w:ascii="TimesNewRoman" w:hAnsi="TimesNewRoman" w:cs="TimesNewRoman"/>
          <w:sz w:val="28"/>
          <w:szCs w:val="28"/>
          <w:lang w:eastAsia="ru-RU"/>
        </w:rPr>
        <w:t>у</w:t>
      </w:r>
      <w:r w:rsidRPr="00C95E63">
        <w:rPr>
          <w:rFonts w:ascii="TimesNewRoman" w:hAnsi="TimesNewRoman" w:cs="TimesNewRoman"/>
          <w:sz w:val="28"/>
          <w:szCs w:val="28"/>
          <w:lang w:eastAsia="ru-RU"/>
        </w:rPr>
        <w:t xml:space="preserve">нок </w:t>
      </w:r>
      <w:r>
        <w:rPr>
          <w:rFonts w:ascii="TimesNewRoman" w:hAnsi="TimesNewRoman" w:cs="TimesNewRoman"/>
          <w:sz w:val="28"/>
          <w:szCs w:val="28"/>
          <w:lang w:eastAsia="ru-RU"/>
        </w:rPr>
        <w:t>3</w:t>
      </w:r>
      <w:r w:rsidRPr="00C95E63">
        <w:rPr>
          <w:rFonts w:ascii="TimesNewRoman" w:hAnsi="TimesNewRoman" w:cs="TimesNewRoman"/>
          <w:sz w:val="28"/>
          <w:szCs w:val="28"/>
          <w:lang w:eastAsia="ru-RU"/>
        </w:rPr>
        <w:t>)</w:t>
      </w:r>
      <w:r>
        <w:rPr>
          <w:rFonts w:ascii="TimesNewRoman" w:hAnsi="TimesNewRoman" w:cs="TimesNewRoman"/>
          <w:sz w:val="28"/>
          <w:szCs w:val="28"/>
          <w:lang w:eastAsia="ru-RU"/>
        </w:rPr>
        <w:t>, отметить</w:t>
      </w:r>
      <w:r w:rsidRPr="003B2EC6">
        <w:rPr>
          <w:rFonts w:ascii="Times New Roman" w:hAnsi="Times New Roman"/>
          <w:sz w:val="28"/>
          <w:szCs w:val="28"/>
        </w:rPr>
        <w:t>:</w:t>
      </w:r>
    </w:p>
    <w:p w14:paraId="69372EB9" w14:textId="77777777" w:rsidR="00100AD8" w:rsidRPr="00C95E63" w:rsidRDefault="00100AD8" w:rsidP="00100AD8">
      <w:pPr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NewRoman" w:hAnsi="TimesNewRoman" w:cs="TimesNewRoman"/>
          <w:sz w:val="28"/>
          <w:szCs w:val="28"/>
          <w:lang w:eastAsia="ru-RU"/>
        </w:rPr>
      </w:pPr>
      <w:r w:rsidRPr="00C95E63">
        <w:rPr>
          <w:rFonts w:ascii="TimesNewRoman" w:hAnsi="TimesNewRoman" w:cs="TimesNewRoman"/>
          <w:sz w:val="28"/>
          <w:szCs w:val="28"/>
          <w:lang w:eastAsia="ru-RU"/>
        </w:rPr>
        <w:t>первичную и вторичную ксилему;</w:t>
      </w:r>
    </w:p>
    <w:p w14:paraId="05085651" w14:textId="77777777" w:rsidR="00100AD8" w:rsidRDefault="00100AD8" w:rsidP="00100AD8">
      <w:pPr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NewRoman" w:hAnsi="TimesNewRoman" w:cs="TimesNewRoman"/>
          <w:sz w:val="28"/>
          <w:szCs w:val="28"/>
          <w:lang w:eastAsia="ru-RU"/>
        </w:rPr>
      </w:pPr>
      <w:r w:rsidRPr="00C95E63">
        <w:rPr>
          <w:rFonts w:ascii="TimesNewRoman" w:hAnsi="TimesNewRoman" w:cs="TimesNewRoman"/>
          <w:sz w:val="28"/>
          <w:szCs w:val="28"/>
          <w:lang w:eastAsia="ru-RU"/>
        </w:rPr>
        <w:t>первичную и вторичную флоэму</w:t>
      </w:r>
      <w:r>
        <w:rPr>
          <w:rFonts w:ascii="TimesNewRoman" w:hAnsi="TimesNewRoman" w:cs="TimesNewRoman"/>
          <w:sz w:val="28"/>
          <w:szCs w:val="28"/>
          <w:lang w:eastAsia="ru-RU"/>
        </w:rPr>
        <w:t>;</w:t>
      </w:r>
    </w:p>
    <w:p w14:paraId="2BE40325" w14:textId="77777777" w:rsidR="00100AD8" w:rsidRPr="00C95E63" w:rsidRDefault="00100AD8" w:rsidP="00100AD8">
      <w:pPr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NewRoman" w:hAnsi="TimesNewRoman" w:cs="TimesNewRoman"/>
          <w:sz w:val="28"/>
          <w:szCs w:val="28"/>
          <w:lang w:eastAsia="ru-RU"/>
        </w:rPr>
      </w:pPr>
      <w:r w:rsidRPr="00C95E63">
        <w:rPr>
          <w:rFonts w:ascii="TimesNewRoman" w:hAnsi="TimesNewRoman" w:cs="TimesNewRoman"/>
          <w:sz w:val="28"/>
          <w:szCs w:val="28"/>
          <w:lang w:eastAsia="ru-RU"/>
        </w:rPr>
        <w:t>радиальный луч;</w:t>
      </w:r>
    </w:p>
    <w:p w14:paraId="6559723D" w14:textId="7E57388F" w:rsidR="00100AD8" w:rsidRDefault="00100AD8" w:rsidP="00100AD8">
      <w:pPr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NewRoman" w:hAnsi="TimesNewRoman" w:cs="TimesNewRoman"/>
          <w:sz w:val="28"/>
          <w:szCs w:val="28"/>
          <w:lang w:eastAsia="ru-RU"/>
        </w:rPr>
      </w:pPr>
      <w:r w:rsidRPr="00C95E63">
        <w:rPr>
          <w:rFonts w:ascii="TimesNewRoman" w:hAnsi="TimesNewRoman" w:cs="TimesNewRoman"/>
          <w:sz w:val="28"/>
          <w:szCs w:val="28"/>
          <w:lang w:eastAsia="ru-RU"/>
        </w:rPr>
        <w:t xml:space="preserve">камбий, основную паренхиму вторичной </w:t>
      </w:r>
      <w:proofErr w:type="spellStart"/>
      <w:r w:rsidRPr="00C95E63">
        <w:rPr>
          <w:rFonts w:ascii="TimesNewRoman" w:hAnsi="TimesNewRoman" w:cs="TimesNewRoman"/>
          <w:sz w:val="28"/>
          <w:szCs w:val="28"/>
          <w:lang w:eastAsia="ru-RU"/>
        </w:rPr>
        <w:t>коры</w:t>
      </w:r>
      <w:proofErr w:type="spellEnd"/>
      <w:r w:rsidRPr="00C95E63">
        <w:rPr>
          <w:rFonts w:ascii="TimesNewRoman" w:hAnsi="TimesNewRoman" w:cs="TimesNewRoman"/>
          <w:sz w:val="28"/>
          <w:szCs w:val="28"/>
          <w:lang w:eastAsia="ru-RU"/>
        </w:rPr>
        <w:t>, перидерму.</w:t>
      </w:r>
    </w:p>
    <w:p w14:paraId="7321CB52" w14:textId="1EBE7E29" w:rsidR="00100AD8" w:rsidRDefault="00100AD8" w:rsidP="00100AD8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NewRoman" w:hAnsi="TimesNewRoman" w:cs="TimesNewRoman"/>
          <w:sz w:val="28"/>
          <w:szCs w:val="28"/>
          <w:lang w:eastAsia="ru-RU"/>
        </w:rPr>
      </w:pPr>
      <w:r>
        <w:rPr>
          <w:rFonts w:ascii="Times New Roman" w:hAnsi="Times New Roman"/>
          <w:i/>
          <w:noProof/>
          <w:sz w:val="28"/>
          <w:szCs w:val="28"/>
        </w:rPr>
        <w:drawing>
          <wp:inline distT="0" distB="0" distL="0" distR="0" wp14:anchorId="7281EEEA" wp14:editId="062D8542">
            <wp:extent cx="3448050" cy="31623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8050" cy="3162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956F7E5" w14:textId="53D7AE88" w:rsidR="00100AD8" w:rsidRPr="000D23CF" w:rsidRDefault="00100AD8" w:rsidP="00100AD8">
      <w:pPr>
        <w:pStyle w:val="txt"/>
        <w:spacing w:before="0" w:beforeAutospacing="0" w:after="0" w:afterAutospacing="0"/>
        <w:jc w:val="center"/>
        <w:rPr>
          <w:shd w:val="clear" w:color="auto" w:fill="FFFFFF"/>
        </w:rPr>
      </w:pPr>
      <w:r w:rsidRPr="000D23CF">
        <w:rPr>
          <w:bCs/>
          <w:color w:val="000000"/>
        </w:rPr>
        <w:t xml:space="preserve">Рисунок </w:t>
      </w:r>
      <w:r>
        <w:rPr>
          <w:bCs/>
          <w:color w:val="000000"/>
        </w:rPr>
        <w:t>3</w:t>
      </w:r>
      <w:r w:rsidRPr="000D23CF">
        <w:rPr>
          <w:bCs/>
          <w:color w:val="000000"/>
        </w:rPr>
        <w:t xml:space="preserve"> – </w:t>
      </w:r>
      <w:r w:rsidRPr="000D23CF">
        <w:rPr>
          <w:color w:val="000000"/>
        </w:rPr>
        <w:t xml:space="preserve">Вторичное строение корня </w:t>
      </w:r>
      <w:r w:rsidRPr="000D23CF">
        <w:t xml:space="preserve">на примере корня </w:t>
      </w:r>
      <w:proofErr w:type="spellStart"/>
      <w:r w:rsidRPr="000D23CF">
        <w:rPr>
          <w:i/>
          <w:shd w:val="clear" w:color="auto" w:fill="FFFFFF"/>
        </w:rPr>
        <w:t>Cucurbita</w:t>
      </w:r>
      <w:proofErr w:type="spellEnd"/>
      <w:r w:rsidRPr="000D23CF">
        <w:rPr>
          <w:i/>
          <w:shd w:val="clear" w:color="auto" w:fill="FFFFFF"/>
        </w:rPr>
        <w:t xml:space="preserve"> </w:t>
      </w:r>
      <w:proofErr w:type="spellStart"/>
      <w:r w:rsidRPr="000D23CF">
        <w:rPr>
          <w:i/>
          <w:shd w:val="clear" w:color="auto" w:fill="FFFFFF"/>
        </w:rPr>
        <w:t>pepo</w:t>
      </w:r>
      <w:proofErr w:type="spellEnd"/>
      <w:r w:rsidRPr="000D23CF">
        <w:rPr>
          <w:shd w:val="clear" w:color="auto" w:fill="FFFFFF"/>
        </w:rPr>
        <w:t xml:space="preserve"> L.</w:t>
      </w:r>
      <w:r>
        <w:rPr>
          <w:shd w:val="clear" w:color="auto" w:fill="FFFFFF"/>
        </w:rPr>
        <w:t>:</w:t>
      </w:r>
    </w:p>
    <w:p w14:paraId="48710B45" w14:textId="77777777" w:rsidR="00100AD8" w:rsidRPr="000D23CF" w:rsidRDefault="00100AD8" w:rsidP="00100AD8">
      <w:pPr>
        <w:pStyle w:val="txt"/>
        <w:spacing w:before="0" w:beforeAutospacing="0" w:after="0" w:afterAutospacing="0"/>
        <w:jc w:val="center"/>
        <w:rPr>
          <w:color w:val="000000"/>
        </w:rPr>
      </w:pPr>
      <w:r w:rsidRPr="00CE5352">
        <w:rPr>
          <w:color w:val="000000"/>
        </w:rPr>
        <w:t xml:space="preserve">1 </w:t>
      </w:r>
      <w:r>
        <w:rPr>
          <w:color w:val="000000"/>
        </w:rPr>
        <w:t>–</w:t>
      </w:r>
      <w:r w:rsidRPr="00CE5352">
        <w:rPr>
          <w:color w:val="000000"/>
        </w:rPr>
        <w:t xml:space="preserve"> </w:t>
      </w:r>
      <w:r>
        <w:rPr>
          <w:color w:val="000000"/>
        </w:rPr>
        <w:t>вторичная флоэма</w:t>
      </w:r>
      <w:r w:rsidRPr="00CE5352">
        <w:rPr>
          <w:color w:val="000000"/>
        </w:rPr>
        <w:t xml:space="preserve">; 2 </w:t>
      </w:r>
      <w:r>
        <w:rPr>
          <w:color w:val="000000"/>
        </w:rPr>
        <w:t>–</w:t>
      </w:r>
      <w:r w:rsidRPr="00CE5352">
        <w:rPr>
          <w:color w:val="000000"/>
        </w:rPr>
        <w:t xml:space="preserve"> камбий; 3 </w:t>
      </w:r>
      <w:r>
        <w:rPr>
          <w:color w:val="000000"/>
        </w:rPr>
        <w:t>–</w:t>
      </w:r>
      <w:r w:rsidRPr="00CE5352">
        <w:rPr>
          <w:color w:val="000000"/>
        </w:rPr>
        <w:t xml:space="preserve"> первичная </w:t>
      </w:r>
      <w:r>
        <w:rPr>
          <w:color w:val="000000"/>
        </w:rPr>
        <w:t>ксилема</w:t>
      </w:r>
      <w:r w:rsidRPr="00CE5352">
        <w:rPr>
          <w:color w:val="000000"/>
        </w:rPr>
        <w:t xml:space="preserve">; 4 </w:t>
      </w:r>
      <w:r>
        <w:rPr>
          <w:color w:val="000000"/>
        </w:rPr>
        <w:t>–</w:t>
      </w:r>
      <w:r w:rsidRPr="00CE5352">
        <w:rPr>
          <w:color w:val="000000"/>
        </w:rPr>
        <w:t xml:space="preserve"> </w:t>
      </w:r>
      <w:r>
        <w:rPr>
          <w:color w:val="000000"/>
        </w:rPr>
        <w:t xml:space="preserve">радиальный луч; </w:t>
      </w:r>
      <w:r>
        <w:rPr>
          <w:color w:val="000000"/>
        </w:rPr>
        <w:br/>
      </w:r>
      <w:r w:rsidRPr="003916FD">
        <w:rPr>
          <w:color w:val="000000"/>
        </w:rPr>
        <w:t xml:space="preserve">5 – сосуды вторичной ксилемы; 6 – </w:t>
      </w:r>
      <w:proofErr w:type="spellStart"/>
      <w:r w:rsidRPr="003916FD">
        <w:rPr>
          <w:color w:val="000000"/>
        </w:rPr>
        <w:t>ксилемная</w:t>
      </w:r>
      <w:proofErr w:type="spellEnd"/>
      <w:r w:rsidRPr="003916FD">
        <w:rPr>
          <w:color w:val="000000"/>
        </w:rPr>
        <w:t xml:space="preserve"> паренхима; 7 – </w:t>
      </w:r>
      <w:r w:rsidRPr="003916FD">
        <w:rPr>
          <w:rFonts w:ascii="TimesNewRoman" w:hAnsi="TimesNewRoman" w:cs="TimesNewRoman"/>
        </w:rPr>
        <w:t>основная паренхима</w:t>
      </w:r>
      <w:r w:rsidRPr="000D23CF">
        <w:rPr>
          <w:rFonts w:ascii="TimesNewRoman" w:hAnsi="TimesNewRoman" w:cs="TimesNewRoman"/>
        </w:rPr>
        <w:t xml:space="preserve"> </w:t>
      </w:r>
      <w:r>
        <w:rPr>
          <w:rFonts w:ascii="TimesNewRoman" w:hAnsi="TimesNewRoman" w:cs="TimesNewRoman"/>
        </w:rPr>
        <w:br/>
      </w:r>
      <w:r w:rsidRPr="000D23CF">
        <w:rPr>
          <w:rFonts w:ascii="TimesNewRoman" w:hAnsi="TimesNewRoman" w:cs="TimesNewRoman"/>
        </w:rPr>
        <w:t xml:space="preserve">вторичной </w:t>
      </w:r>
      <w:proofErr w:type="spellStart"/>
      <w:r w:rsidRPr="000D23CF">
        <w:rPr>
          <w:rFonts w:ascii="TimesNewRoman" w:hAnsi="TimesNewRoman" w:cs="TimesNewRoman"/>
        </w:rPr>
        <w:t>коры</w:t>
      </w:r>
      <w:proofErr w:type="spellEnd"/>
      <w:r>
        <w:rPr>
          <w:rFonts w:ascii="TimesNewRoman" w:hAnsi="TimesNewRoman" w:cs="TimesNewRoman"/>
        </w:rPr>
        <w:t>; 8 – перидерма</w:t>
      </w:r>
    </w:p>
    <w:p w14:paraId="0CFA9FB9" w14:textId="02E52859" w:rsidR="00100AD8" w:rsidRDefault="00100AD8" w:rsidP="00100AD8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NewRoman" w:hAnsi="TimesNewRoman" w:cs="TimesNewRoman"/>
          <w:sz w:val="28"/>
          <w:szCs w:val="28"/>
          <w:lang w:eastAsia="ru-RU"/>
        </w:rPr>
      </w:pPr>
    </w:p>
    <w:p w14:paraId="1FCFC854" w14:textId="77777777" w:rsidR="00100AD8" w:rsidRDefault="00100AD8" w:rsidP="00100AD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Сравнительное а</w:t>
      </w:r>
      <w:r w:rsidRPr="000F2BFF">
        <w:rPr>
          <w:rFonts w:ascii="Times New Roman" w:hAnsi="Times New Roman"/>
          <w:b/>
          <w:sz w:val="28"/>
          <w:szCs w:val="28"/>
        </w:rPr>
        <w:t>натомическое строе</w:t>
      </w:r>
      <w:r w:rsidRPr="009B380F">
        <w:rPr>
          <w:rFonts w:ascii="Times New Roman" w:hAnsi="Times New Roman"/>
          <w:b/>
          <w:sz w:val="28"/>
          <w:szCs w:val="28"/>
        </w:rPr>
        <w:t xml:space="preserve">ние корня </w:t>
      </w:r>
    </w:p>
    <w:p w14:paraId="01450D1F" w14:textId="77777777" w:rsidR="00100AD8" w:rsidRPr="009B380F" w:rsidRDefault="00100AD8" w:rsidP="00100AD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B380F">
        <w:rPr>
          <w:rFonts w:ascii="Times New Roman" w:hAnsi="Times New Roman"/>
          <w:b/>
          <w:noProof/>
          <w:sz w:val="28"/>
          <w:szCs w:val="28"/>
        </w:rPr>
        <w:t>древесных покрытосеменных растений</w:t>
      </w:r>
    </w:p>
    <w:p w14:paraId="51150021" w14:textId="77777777" w:rsidR="00100AD8" w:rsidRDefault="00100AD8" w:rsidP="00100AD8">
      <w:pPr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</w:p>
    <w:p w14:paraId="07D58360" w14:textId="77777777" w:rsidR="00100AD8" w:rsidRPr="009B380F" w:rsidRDefault="00100AD8" w:rsidP="00100AD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ArialMT" w:hAnsi="Times New Roman"/>
          <w:sz w:val="28"/>
          <w:szCs w:val="28"/>
          <w:lang w:eastAsia="ru-RU"/>
        </w:rPr>
      </w:pPr>
      <w:r w:rsidRPr="009B380F">
        <w:rPr>
          <w:rFonts w:ascii="Times New Roman" w:eastAsia="ArialMT" w:hAnsi="Times New Roman"/>
          <w:sz w:val="28"/>
          <w:szCs w:val="28"/>
          <w:lang w:eastAsia="ru-RU"/>
        </w:rPr>
        <w:t>У многолетних двудольных древесных растений, в отличие от</w:t>
      </w:r>
      <w:r>
        <w:rPr>
          <w:rFonts w:ascii="Times New Roman" w:eastAsia="ArialMT" w:hAnsi="Times New Roman"/>
          <w:sz w:val="28"/>
          <w:szCs w:val="28"/>
          <w:lang w:eastAsia="ru-RU"/>
        </w:rPr>
        <w:t xml:space="preserve"> </w:t>
      </w:r>
      <w:r w:rsidRPr="009B380F">
        <w:rPr>
          <w:rFonts w:ascii="Times New Roman" w:eastAsia="ArialMT" w:hAnsi="Times New Roman"/>
          <w:sz w:val="28"/>
          <w:szCs w:val="28"/>
          <w:lang w:eastAsia="ru-RU"/>
        </w:rPr>
        <w:t>трав</w:t>
      </w:r>
      <w:r w:rsidRPr="009B380F">
        <w:rPr>
          <w:rFonts w:ascii="Times New Roman" w:eastAsia="ArialMT" w:hAnsi="Times New Roman"/>
          <w:sz w:val="28"/>
          <w:szCs w:val="28"/>
          <w:lang w:eastAsia="ru-RU"/>
        </w:rPr>
        <w:t>я</w:t>
      </w:r>
      <w:r w:rsidRPr="009B380F">
        <w:rPr>
          <w:rFonts w:ascii="Times New Roman" w:eastAsia="ArialMT" w:hAnsi="Times New Roman"/>
          <w:sz w:val="28"/>
          <w:szCs w:val="28"/>
          <w:lang w:eastAsia="ru-RU"/>
        </w:rPr>
        <w:t>нистых растений, в корне формируются годичные слои вторичной ксил</w:t>
      </w:r>
      <w:r w:rsidRPr="009B380F">
        <w:rPr>
          <w:rFonts w:ascii="Times New Roman" w:eastAsia="ArialMT" w:hAnsi="Times New Roman"/>
          <w:sz w:val="28"/>
          <w:szCs w:val="28"/>
          <w:lang w:eastAsia="ru-RU"/>
        </w:rPr>
        <w:t>е</w:t>
      </w:r>
      <w:r w:rsidRPr="009B380F">
        <w:rPr>
          <w:rFonts w:ascii="Times New Roman" w:eastAsia="ArialMT" w:hAnsi="Times New Roman"/>
          <w:sz w:val="28"/>
          <w:szCs w:val="28"/>
          <w:lang w:eastAsia="ru-RU"/>
        </w:rPr>
        <w:t>мы и вторичной флоэмы. Кроме того,</w:t>
      </w:r>
      <w:r>
        <w:rPr>
          <w:rFonts w:ascii="Times New Roman" w:eastAsia="ArialMT" w:hAnsi="Times New Roman"/>
          <w:sz w:val="28"/>
          <w:szCs w:val="28"/>
          <w:lang w:eastAsia="ru-RU"/>
        </w:rPr>
        <w:t xml:space="preserve"> </w:t>
      </w:r>
      <w:r w:rsidRPr="009B380F">
        <w:rPr>
          <w:rFonts w:ascii="Times New Roman" w:eastAsia="ArialMT" w:hAnsi="Times New Roman"/>
          <w:sz w:val="28"/>
          <w:szCs w:val="28"/>
          <w:lang w:eastAsia="ru-RU"/>
        </w:rPr>
        <w:t>большое развитие получает пер</w:t>
      </w:r>
      <w:r w:rsidRPr="009B380F">
        <w:rPr>
          <w:rFonts w:ascii="Times New Roman" w:eastAsia="ArialMT" w:hAnsi="Times New Roman"/>
          <w:sz w:val="28"/>
          <w:szCs w:val="28"/>
          <w:lang w:eastAsia="ru-RU"/>
        </w:rPr>
        <w:t>и</w:t>
      </w:r>
      <w:r w:rsidRPr="009B380F">
        <w:rPr>
          <w:rFonts w:ascii="Times New Roman" w:eastAsia="ArialMT" w:hAnsi="Times New Roman"/>
          <w:sz w:val="28"/>
          <w:szCs w:val="28"/>
          <w:lang w:eastAsia="ru-RU"/>
        </w:rPr>
        <w:t>дерма, годичные слои которой в</w:t>
      </w:r>
      <w:r>
        <w:rPr>
          <w:rFonts w:ascii="Times New Roman" w:eastAsia="ArialMT" w:hAnsi="Times New Roman"/>
          <w:sz w:val="28"/>
          <w:szCs w:val="28"/>
          <w:lang w:eastAsia="ru-RU"/>
        </w:rPr>
        <w:t xml:space="preserve"> </w:t>
      </w:r>
      <w:r w:rsidRPr="009B380F">
        <w:rPr>
          <w:rFonts w:ascii="Times New Roman" w:eastAsia="ArialMT" w:hAnsi="Times New Roman"/>
          <w:sz w:val="28"/>
          <w:szCs w:val="28"/>
          <w:lang w:eastAsia="ru-RU"/>
        </w:rPr>
        <w:t>старых корнях преобразуются в трети</w:t>
      </w:r>
      <w:r w:rsidRPr="009B380F">
        <w:rPr>
          <w:rFonts w:ascii="Times New Roman" w:eastAsia="ArialMT" w:hAnsi="Times New Roman"/>
          <w:sz w:val="28"/>
          <w:szCs w:val="28"/>
          <w:lang w:eastAsia="ru-RU"/>
        </w:rPr>
        <w:t>ч</w:t>
      </w:r>
      <w:r w:rsidRPr="009B380F">
        <w:rPr>
          <w:rFonts w:ascii="Times New Roman" w:eastAsia="ArialMT" w:hAnsi="Times New Roman"/>
          <w:sz w:val="28"/>
          <w:szCs w:val="28"/>
          <w:lang w:eastAsia="ru-RU"/>
        </w:rPr>
        <w:t>ную покровную ткань –</w:t>
      </w:r>
      <w:r>
        <w:rPr>
          <w:rFonts w:ascii="Times New Roman" w:eastAsia="ArialMT" w:hAnsi="Times New Roman"/>
          <w:sz w:val="28"/>
          <w:szCs w:val="28"/>
          <w:lang w:eastAsia="ru-RU"/>
        </w:rPr>
        <w:t xml:space="preserve"> </w:t>
      </w:r>
      <w:r w:rsidRPr="009B380F">
        <w:rPr>
          <w:rFonts w:ascii="Times New Roman" w:eastAsia="ArialMT" w:hAnsi="Times New Roman"/>
          <w:sz w:val="28"/>
          <w:szCs w:val="28"/>
          <w:lang w:eastAsia="ru-RU"/>
        </w:rPr>
        <w:t>корку. По этим признакам многолетний корень сходен со структурой многолетнего стебля. Однако корень имеет целый ряд особенностей строения, отличающих его от стебля. К ним отн</w:t>
      </w:r>
      <w:r w:rsidRPr="009B380F">
        <w:rPr>
          <w:rFonts w:ascii="Times New Roman" w:eastAsia="ArialMT" w:hAnsi="Times New Roman"/>
          <w:sz w:val="28"/>
          <w:szCs w:val="28"/>
          <w:lang w:eastAsia="ru-RU"/>
        </w:rPr>
        <w:t>о</w:t>
      </w:r>
      <w:r w:rsidRPr="009B380F">
        <w:rPr>
          <w:rFonts w:ascii="Times New Roman" w:eastAsia="ArialMT" w:hAnsi="Times New Roman"/>
          <w:sz w:val="28"/>
          <w:szCs w:val="28"/>
          <w:lang w:eastAsia="ru-RU"/>
        </w:rPr>
        <w:t>сятся</w:t>
      </w:r>
      <w:r>
        <w:rPr>
          <w:rFonts w:ascii="Times New Roman" w:eastAsia="ArialMT" w:hAnsi="Times New Roman"/>
          <w:sz w:val="28"/>
          <w:szCs w:val="28"/>
          <w:lang w:eastAsia="ru-RU"/>
        </w:rPr>
        <w:t xml:space="preserve"> </w:t>
      </w:r>
      <w:r w:rsidRPr="009B380F">
        <w:rPr>
          <w:rFonts w:ascii="Times New Roman" w:eastAsia="ArialMT" w:hAnsi="Times New Roman"/>
          <w:sz w:val="28"/>
          <w:szCs w:val="28"/>
          <w:lang w:eastAsia="ru-RU"/>
        </w:rPr>
        <w:t>наличие по оси корня на поперечном срезе многолучевой фигуры</w:t>
      </w:r>
      <w:r>
        <w:rPr>
          <w:rFonts w:ascii="Times New Roman" w:eastAsia="ArialMT" w:hAnsi="Times New Roman"/>
          <w:sz w:val="28"/>
          <w:szCs w:val="28"/>
          <w:lang w:eastAsia="ru-RU"/>
        </w:rPr>
        <w:t xml:space="preserve"> </w:t>
      </w:r>
      <w:r w:rsidRPr="009B380F">
        <w:rPr>
          <w:rFonts w:ascii="Times New Roman" w:eastAsia="ArialMT" w:hAnsi="Times New Roman"/>
          <w:sz w:val="28"/>
          <w:szCs w:val="28"/>
          <w:lang w:eastAsia="ru-RU"/>
        </w:rPr>
        <w:t>перви</w:t>
      </w:r>
      <w:r w:rsidRPr="009B380F">
        <w:rPr>
          <w:rFonts w:ascii="Times New Roman" w:eastAsia="ArialMT" w:hAnsi="Times New Roman"/>
          <w:sz w:val="28"/>
          <w:szCs w:val="28"/>
          <w:lang w:eastAsia="ru-RU"/>
        </w:rPr>
        <w:t>ч</w:t>
      </w:r>
      <w:r w:rsidRPr="009B380F">
        <w:rPr>
          <w:rFonts w:ascii="Times New Roman" w:eastAsia="ArialMT" w:hAnsi="Times New Roman"/>
          <w:sz w:val="28"/>
          <w:szCs w:val="28"/>
          <w:lang w:eastAsia="ru-RU"/>
        </w:rPr>
        <w:t>ной ксилемы – 5–7 лучей (</w:t>
      </w:r>
      <w:proofErr w:type="spellStart"/>
      <w:r w:rsidRPr="009B380F">
        <w:rPr>
          <w:rFonts w:ascii="Times New Roman" w:eastAsia="ArialMT" w:hAnsi="Times New Roman"/>
          <w:sz w:val="28"/>
          <w:szCs w:val="28"/>
          <w:lang w:eastAsia="ru-RU"/>
        </w:rPr>
        <w:t>полиархный</w:t>
      </w:r>
      <w:proofErr w:type="spellEnd"/>
      <w:r w:rsidRPr="009B380F">
        <w:rPr>
          <w:rFonts w:ascii="Times New Roman" w:eastAsia="ArialMT" w:hAnsi="Times New Roman"/>
          <w:sz w:val="28"/>
          <w:szCs w:val="28"/>
          <w:lang w:eastAsia="ru-RU"/>
        </w:rPr>
        <w:t xml:space="preserve"> тип) и отсутствие</w:t>
      </w:r>
      <w:r>
        <w:rPr>
          <w:rFonts w:ascii="Times New Roman" w:eastAsia="ArialMT" w:hAnsi="Times New Roman"/>
          <w:sz w:val="28"/>
          <w:szCs w:val="28"/>
          <w:lang w:eastAsia="ru-RU"/>
        </w:rPr>
        <w:t xml:space="preserve"> </w:t>
      </w:r>
      <w:r w:rsidRPr="009B380F">
        <w:rPr>
          <w:rFonts w:ascii="Times New Roman" w:eastAsia="ArialMT" w:hAnsi="Times New Roman"/>
          <w:sz w:val="28"/>
          <w:szCs w:val="28"/>
          <w:lang w:eastAsia="ru-RU"/>
        </w:rPr>
        <w:t>сердцев</w:t>
      </w:r>
      <w:r w:rsidRPr="009B380F">
        <w:rPr>
          <w:rFonts w:ascii="Times New Roman" w:eastAsia="ArialMT" w:hAnsi="Times New Roman"/>
          <w:sz w:val="28"/>
          <w:szCs w:val="28"/>
          <w:lang w:eastAsia="ru-RU"/>
        </w:rPr>
        <w:t>и</w:t>
      </w:r>
      <w:r w:rsidRPr="009B380F">
        <w:rPr>
          <w:rFonts w:ascii="Times New Roman" w:eastAsia="ArialMT" w:hAnsi="Times New Roman"/>
          <w:sz w:val="28"/>
          <w:szCs w:val="28"/>
          <w:lang w:eastAsia="ru-RU"/>
        </w:rPr>
        <w:t xml:space="preserve">ны. Для корня характерны </w:t>
      </w:r>
      <w:r w:rsidRPr="009B380F">
        <w:rPr>
          <w:rFonts w:ascii="Times New Roman" w:eastAsia="ArialMT" w:hAnsi="Times New Roman"/>
          <w:sz w:val="28"/>
          <w:szCs w:val="28"/>
          <w:lang w:eastAsia="ru-RU"/>
        </w:rPr>
        <w:lastRenderedPageBreak/>
        <w:t xml:space="preserve">также менее выраженная годичная слоистость ксилемы и большее развитие в ней </w:t>
      </w:r>
      <w:proofErr w:type="spellStart"/>
      <w:r w:rsidRPr="009B380F">
        <w:rPr>
          <w:rFonts w:ascii="Times New Roman" w:eastAsia="ArialMT" w:hAnsi="Times New Roman"/>
          <w:sz w:val="28"/>
          <w:szCs w:val="28"/>
          <w:lang w:eastAsia="ru-RU"/>
        </w:rPr>
        <w:t>паренхимных</w:t>
      </w:r>
      <w:proofErr w:type="spellEnd"/>
      <w:r w:rsidRPr="009B380F">
        <w:rPr>
          <w:rFonts w:ascii="Times New Roman" w:eastAsia="ArialMT" w:hAnsi="Times New Roman"/>
          <w:sz w:val="28"/>
          <w:szCs w:val="28"/>
          <w:lang w:eastAsia="ru-RU"/>
        </w:rPr>
        <w:t xml:space="preserve"> клеток, выполняющих запаса</w:t>
      </w:r>
      <w:r w:rsidRPr="009B380F">
        <w:rPr>
          <w:rFonts w:ascii="Times New Roman" w:eastAsia="ArialMT" w:hAnsi="Times New Roman"/>
          <w:sz w:val="28"/>
          <w:szCs w:val="28"/>
          <w:lang w:eastAsia="ru-RU"/>
        </w:rPr>
        <w:t>ю</w:t>
      </w:r>
      <w:r w:rsidRPr="009B380F">
        <w:rPr>
          <w:rFonts w:ascii="Times New Roman" w:eastAsia="ArialMT" w:hAnsi="Times New Roman"/>
          <w:sz w:val="28"/>
          <w:szCs w:val="28"/>
          <w:lang w:eastAsia="ru-RU"/>
        </w:rPr>
        <w:t>щую функцию. Во вторичной</w:t>
      </w:r>
      <w:r>
        <w:rPr>
          <w:rFonts w:ascii="Times New Roman" w:eastAsia="ArialMT" w:hAnsi="Times New Roman"/>
          <w:sz w:val="28"/>
          <w:szCs w:val="28"/>
          <w:lang w:eastAsia="ru-RU"/>
        </w:rPr>
        <w:t xml:space="preserve"> </w:t>
      </w:r>
      <w:r w:rsidRPr="009B380F">
        <w:rPr>
          <w:rFonts w:ascii="Times New Roman" w:eastAsia="ArialMT" w:hAnsi="Times New Roman"/>
          <w:sz w:val="28"/>
          <w:szCs w:val="28"/>
          <w:lang w:eastAsia="ru-RU"/>
        </w:rPr>
        <w:t>флоэме и ксилеме корня менее развита скл</w:t>
      </w:r>
      <w:r w:rsidRPr="009B380F">
        <w:rPr>
          <w:rFonts w:ascii="Times New Roman" w:eastAsia="ArialMT" w:hAnsi="Times New Roman"/>
          <w:sz w:val="28"/>
          <w:szCs w:val="28"/>
          <w:lang w:eastAsia="ru-RU"/>
        </w:rPr>
        <w:t>е</w:t>
      </w:r>
      <w:r w:rsidRPr="009B380F">
        <w:rPr>
          <w:rFonts w:ascii="Times New Roman" w:eastAsia="ArialMT" w:hAnsi="Times New Roman"/>
          <w:sz w:val="28"/>
          <w:szCs w:val="28"/>
          <w:lang w:eastAsia="ru-RU"/>
        </w:rPr>
        <w:t xml:space="preserve">ренхима в виде лубяных волокон и </w:t>
      </w:r>
      <w:proofErr w:type="spellStart"/>
      <w:r w:rsidRPr="009B380F">
        <w:rPr>
          <w:rFonts w:ascii="Times New Roman" w:eastAsia="ArialMT" w:hAnsi="Times New Roman"/>
          <w:sz w:val="28"/>
          <w:szCs w:val="28"/>
          <w:lang w:eastAsia="ru-RU"/>
        </w:rPr>
        <w:t>либриформа</w:t>
      </w:r>
      <w:proofErr w:type="spellEnd"/>
      <w:r w:rsidRPr="009B380F">
        <w:rPr>
          <w:rFonts w:ascii="Times New Roman" w:eastAsia="ArialMT" w:hAnsi="Times New Roman"/>
          <w:sz w:val="28"/>
          <w:szCs w:val="28"/>
          <w:lang w:eastAsia="ru-RU"/>
        </w:rPr>
        <w:t>. В многолетнем корне о</w:t>
      </w:r>
      <w:r w:rsidRPr="009B380F">
        <w:rPr>
          <w:rFonts w:ascii="Times New Roman" w:eastAsia="ArialMT" w:hAnsi="Times New Roman"/>
          <w:sz w:val="28"/>
          <w:szCs w:val="28"/>
          <w:lang w:eastAsia="ru-RU"/>
        </w:rPr>
        <w:t>т</w:t>
      </w:r>
      <w:r w:rsidRPr="009B380F">
        <w:rPr>
          <w:rFonts w:ascii="Times New Roman" w:eastAsia="ArialMT" w:hAnsi="Times New Roman"/>
          <w:sz w:val="28"/>
          <w:szCs w:val="28"/>
          <w:lang w:eastAsia="ru-RU"/>
        </w:rPr>
        <w:t>сутствует</w:t>
      </w:r>
      <w:r>
        <w:rPr>
          <w:rFonts w:ascii="Times New Roman" w:eastAsia="ArialMT" w:hAnsi="Times New Roman"/>
          <w:sz w:val="28"/>
          <w:szCs w:val="28"/>
          <w:lang w:eastAsia="ru-RU"/>
        </w:rPr>
        <w:t xml:space="preserve"> </w:t>
      </w:r>
      <w:r w:rsidRPr="009B380F">
        <w:rPr>
          <w:rFonts w:ascii="Times New Roman" w:eastAsia="ArialMT" w:hAnsi="Times New Roman"/>
          <w:sz w:val="28"/>
          <w:szCs w:val="28"/>
          <w:lang w:eastAsia="ru-RU"/>
        </w:rPr>
        <w:t xml:space="preserve">паренхима первичной </w:t>
      </w:r>
      <w:proofErr w:type="spellStart"/>
      <w:r w:rsidRPr="009B380F">
        <w:rPr>
          <w:rFonts w:ascii="Times New Roman" w:eastAsia="ArialMT" w:hAnsi="Times New Roman"/>
          <w:sz w:val="28"/>
          <w:szCs w:val="28"/>
          <w:lang w:eastAsia="ru-RU"/>
        </w:rPr>
        <w:t>коры</w:t>
      </w:r>
      <w:proofErr w:type="spellEnd"/>
      <w:r w:rsidRPr="009B380F">
        <w:rPr>
          <w:rFonts w:ascii="Times New Roman" w:eastAsia="ArialMT" w:hAnsi="Times New Roman"/>
          <w:sz w:val="28"/>
          <w:szCs w:val="28"/>
          <w:lang w:eastAsia="ru-RU"/>
        </w:rPr>
        <w:t>.</w:t>
      </w:r>
    </w:p>
    <w:p w14:paraId="6B59A482" w14:textId="77777777" w:rsidR="00AF3466" w:rsidRDefault="00AF3466" w:rsidP="00100AD8">
      <w:pPr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</w:p>
    <w:p w14:paraId="7E5989D2" w14:textId="63D7DD82" w:rsidR="00100AD8" w:rsidRDefault="00100AD8" w:rsidP="00100AD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F3466">
        <w:rPr>
          <w:rFonts w:ascii="Times New Roman" w:hAnsi="Times New Roman"/>
          <w:b/>
          <w:bCs/>
          <w:i/>
          <w:sz w:val="28"/>
          <w:szCs w:val="28"/>
        </w:rPr>
        <w:t xml:space="preserve">Задание </w:t>
      </w:r>
      <w:r w:rsidRPr="00AF3466">
        <w:rPr>
          <w:rFonts w:ascii="Times New Roman" w:hAnsi="Times New Roman"/>
          <w:b/>
          <w:bCs/>
          <w:i/>
          <w:sz w:val="28"/>
          <w:szCs w:val="28"/>
        </w:rPr>
        <w:t>4</w:t>
      </w:r>
      <w:r w:rsidRPr="00AF3466">
        <w:rPr>
          <w:rFonts w:ascii="Times New Roman" w:hAnsi="Times New Roman"/>
          <w:b/>
          <w:bCs/>
          <w:i/>
          <w:sz w:val="28"/>
          <w:szCs w:val="28"/>
        </w:rPr>
        <w:t>.</w:t>
      </w:r>
      <w:r w:rsidRPr="005C36B5">
        <w:rPr>
          <w:rFonts w:ascii="Times New Roman" w:hAnsi="Times New Roman"/>
          <w:i/>
          <w:sz w:val="28"/>
          <w:szCs w:val="28"/>
        </w:rPr>
        <w:t xml:space="preserve"> </w:t>
      </w:r>
      <w:r w:rsidRPr="00F00D75">
        <w:rPr>
          <w:rFonts w:ascii="Times New Roman" w:hAnsi="Times New Roman"/>
          <w:sz w:val="28"/>
          <w:szCs w:val="28"/>
        </w:rPr>
        <w:t xml:space="preserve">Рассмотреть </w:t>
      </w:r>
      <w:r w:rsidRPr="000C5A07">
        <w:rPr>
          <w:rFonts w:ascii="Times New Roman" w:hAnsi="Times New Roman"/>
          <w:sz w:val="28"/>
          <w:szCs w:val="28"/>
        </w:rPr>
        <w:t>корень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9B380F">
        <w:rPr>
          <w:rFonts w:ascii="Times New Roman" w:eastAsia="ArialMT" w:hAnsi="Times New Roman"/>
          <w:sz w:val="28"/>
          <w:szCs w:val="28"/>
          <w:lang w:eastAsia="ru-RU"/>
        </w:rPr>
        <w:t>многолетн</w:t>
      </w:r>
      <w:r>
        <w:rPr>
          <w:rFonts w:ascii="Times New Roman" w:eastAsia="ArialMT" w:hAnsi="Times New Roman"/>
          <w:sz w:val="28"/>
          <w:szCs w:val="28"/>
          <w:lang w:eastAsia="ru-RU"/>
        </w:rPr>
        <w:t xml:space="preserve">его </w:t>
      </w:r>
      <w:r w:rsidRPr="009B380F">
        <w:rPr>
          <w:rFonts w:ascii="Times New Roman" w:eastAsia="ArialMT" w:hAnsi="Times New Roman"/>
          <w:sz w:val="28"/>
          <w:szCs w:val="28"/>
          <w:lang w:eastAsia="ru-RU"/>
        </w:rPr>
        <w:t>двудольн</w:t>
      </w:r>
      <w:r>
        <w:rPr>
          <w:rFonts w:ascii="Times New Roman" w:eastAsia="ArialMT" w:hAnsi="Times New Roman"/>
          <w:sz w:val="28"/>
          <w:szCs w:val="28"/>
          <w:lang w:eastAsia="ru-RU"/>
        </w:rPr>
        <w:t>ого древесн</w:t>
      </w:r>
      <w:r>
        <w:rPr>
          <w:rFonts w:ascii="Times New Roman" w:eastAsia="ArialMT" w:hAnsi="Times New Roman"/>
          <w:sz w:val="28"/>
          <w:szCs w:val="28"/>
          <w:lang w:eastAsia="ru-RU"/>
        </w:rPr>
        <w:t>о</w:t>
      </w:r>
      <w:r>
        <w:rPr>
          <w:rFonts w:ascii="Times New Roman" w:eastAsia="ArialMT" w:hAnsi="Times New Roman"/>
          <w:sz w:val="28"/>
          <w:szCs w:val="28"/>
          <w:lang w:eastAsia="ru-RU"/>
        </w:rPr>
        <w:t>го</w:t>
      </w:r>
      <w:r w:rsidRPr="009B380F">
        <w:rPr>
          <w:rFonts w:ascii="Times New Roman" w:eastAsia="ArialMT" w:hAnsi="Times New Roman"/>
          <w:sz w:val="28"/>
          <w:szCs w:val="28"/>
          <w:lang w:eastAsia="ru-RU"/>
        </w:rPr>
        <w:t xml:space="preserve"> растени</w:t>
      </w:r>
      <w:r>
        <w:rPr>
          <w:rFonts w:ascii="Times New Roman" w:eastAsia="ArialMT" w:hAnsi="Times New Roman"/>
          <w:sz w:val="28"/>
          <w:szCs w:val="28"/>
          <w:lang w:eastAsia="ru-RU"/>
        </w:rPr>
        <w:t>я</w:t>
      </w:r>
      <w:r w:rsidRPr="00F00D75">
        <w:rPr>
          <w:rFonts w:ascii="Times New Roman" w:hAnsi="Times New Roman"/>
          <w:sz w:val="28"/>
          <w:szCs w:val="28"/>
        </w:rPr>
        <w:t xml:space="preserve"> на примере корня </w:t>
      </w:r>
      <w:r>
        <w:rPr>
          <w:rFonts w:ascii="Times New Roman" w:hAnsi="Times New Roman"/>
          <w:sz w:val="28"/>
          <w:szCs w:val="28"/>
        </w:rPr>
        <w:t xml:space="preserve">липы </w:t>
      </w:r>
      <w:proofErr w:type="spellStart"/>
      <w:r>
        <w:rPr>
          <w:rFonts w:ascii="Times New Roman" w:hAnsi="Times New Roman"/>
          <w:sz w:val="28"/>
          <w:szCs w:val="28"/>
        </w:rPr>
        <w:t>сердцелистной</w:t>
      </w:r>
      <w:proofErr w:type="spellEnd"/>
      <w:r w:rsidRPr="00F00D75">
        <w:rPr>
          <w:rFonts w:ascii="Times New Roman" w:hAnsi="Times New Roman"/>
          <w:sz w:val="28"/>
          <w:szCs w:val="28"/>
        </w:rPr>
        <w:t xml:space="preserve"> </w:t>
      </w:r>
      <w:r w:rsidRPr="003B2EC6">
        <w:rPr>
          <w:rFonts w:ascii="Times New Roman" w:hAnsi="Times New Roman"/>
          <w:sz w:val="28"/>
          <w:szCs w:val="28"/>
        </w:rPr>
        <w:t>(</w:t>
      </w:r>
      <w:proofErr w:type="spellStart"/>
      <w:r w:rsidRPr="000C5A07">
        <w:rPr>
          <w:rFonts w:ascii="Times New Roman" w:hAnsi="Times New Roman"/>
          <w:bCs/>
          <w:i/>
          <w:sz w:val="28"/>
          <w:szCs w:val="28"/>
          <w:shd w:val="clear" w:color="auto" w:fill="FFFFFF"/>
        </w:rPr>
        <w:t>Tilia</w:t>
      </w:r>
      <w:proofErr w:type="spellEnd"/>
      <w:r w:rsidRPr="000C5A07">
        <w:rPr>
          <w:rFonts w:ascii="Times New Roman" w:hAnsi="Times New Roman"/>
          <w:bCs/>
          <w:i/>
          <w:sz w:val="28"/>
          <w:szCs w:val="28"/>
          <w:shd w:val="clear" w:color="auto" w:fill="FFFFFF"/>
        </w:rPr>
        <w:t xml:space="preserve"> </w:t>
      </w:r>
      <w:proofErr w:type="spellStart"/>
      <w:r w:rsidRPr="000C5A07">
        <w:rPr>
          <w:rFonts w:ascii="Times New Roman" w:hAnsi="Times New Roman"/>
          <w:bCs/>
          <w:i/>
          <w:sz w:val="28"/>
          <w:szCs w:val="28"/>
          <w:shd w:val="clear" w:color="auto" w:fill="FFFFFF"/>
        </w:rPr>
        <w:t>cordata</w:t>
      </w:r>
      <w:proofErr w:type="spellEnd"/>
      <w:r w:rsidRPr="000C5A07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Pr="000C5A07">
        <w:rPr>
          <w:rFonts w:ascii="Times New Roman" w:hAnsi="Times New Roman"/>
          <w:sz w:val="28"/>
          <w:szCs w:val="28"/>
          <w:shd w:val="clear" w:color="auto" w:fill="FFFFFF"/>
          <w:lang w:val="en-US"/>
        </w:rPr>
        <w:t>Mill</w:t>
      </w:r>
      <w:r w:rsidRPr="003B2EC6">
        <w:rPr>
          <w:rFonts w:ascii="Times New Roman" w:hAnsi="Times New Roman"/>
          <w:sz w:val="28"/>
          <w:szCs w:val="28"/>
          <w:shd w:val="clear" w:color="auto" w:fill="FFFFFF"/>
        </w:rPr>
        <w:t>.</w:t>
      </w:r>
      <w:r w:rsidRPr="003B2EC6">
        <w:rPr>
          <w:rFonts w:ascii="Times New Roman" w:hAnsi="Times New Roman"/>
          <w:sz w:val="28"/>
          <w:szCs w:val="28"/>
        </w:rPr>
        <w:t xml:space="preserve">) – </w:t>
      </w:r>
      <w:r w:rsidRPr="0068529B">
        <w:rPr>
          <w:rFonts w:ascii="Times New Roman" w:hAnsi="Times New Roman"/>
          <w:sz w:val="28"/>
          <w:szCs w:val="28"/>
        </w:rPr>
        <w:t xml:space="preserve">постоянный препарат </w:t>
      </w:r>
      <w:r w:rsidRPr="0068529B">
        <w:rPr>
          <w:rFonts w:ascii="Times New Roman" w:eastAsia="ArialMT" w:hAnsi="Times New Roman"/>
          <w:sz w:val="28"/>
          <w:szCs w:val="28"/>
          <w:lang w:eastAsia="ru-RU"/>
        </w:rPr>
        <w:t xml:space="preserve">(рисунок </w:t>
      </w:r>
      <w:r>
        <w:rPr>
          <w:rFonts w:ascii="Times New Roman" w:eastAsia="ArialMT" w:hAnsi="Times New Roman"/>
          <w:sz w:val="28"/>
          <w:szCs w:val="28"/>
          <w:lang w:eastAsia="ru-RU"/>
        </w:rPr>
        <w:t>4</w:t>
      </w:r>
      <w:r w:rsidRPr="0068529B">
        <w:rPr>
          <w:rFonts w:ascii="Times New Roman" w:eastAsia="ArialMT" w:hAnsi="Times New Roman"/>
          <w:sz w:val="28"/>
          <w:szCs w:val="28"/>
          <w:lang w:eastAsia="ru-RU"/>
        </w:rPr>
        <w:t>)</w:t>
      </w:r>
      <w:r w:rsidRPr="0068529B">
        <w:rPr>
          <w:rFonts w:ascii="Times New Roman" w:hAnsi="Times New Roman"/>
          <w:sz w:val="28"/>
          <w:szCs w:val="28"/>
        </w:rPr>
        <w:t>.</w:t>
      </w:r>
    </w:p>
    <w:p w14:paraId="7A55ED8E" w14:textId="5A076A4F" w:rsidR="00100AD8" w:rsidRPr="0068529B" w:rsidRDefault="00100AD8" w:rsidP="00100AD8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eastAsia="ArialMT" w:hAnsi="Times New Roman"/>
          <w:noProof/>
          <w:sz w:val="28"/>
          <w:szCs w:val="28"/>
          <w:lang w:eastAsia="ru-RU"/>
        </w:rPr>
        <w:drawing>
          <wp:inline distT="0" distB="0" distL="0" distR="0" wp14:anchorId="4D876655" wp14:editId="16411676">
            <wp:extent cx="2247900" cy="447675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contrast="4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7900" cy="447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31E590E" w14:textId="1DB1165D" w:rsidR="00100AD8" w:rsidRDefault="00100AD8" w:rsidP="00100AD8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0C5A07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Рисунок 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4 </w:t>
      </w:r>
      <w:r w:rsidRPr="000C5A07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– Поперечный разрез корня липы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0C5A07">
        <w:rPr>
          <w:rFonts w:ascii="Times New Roman" w:hAnsi="Times New Roman"/>
          <w:bCs/>
          <w:i/>
          <w:sz w:val="24"/>
          <w:szCs w:val="24"/>
          <w:shd w:val="clear" w:color="auto" w:fill="FFFFFF"/>
        </w:rPr>
        <w:t>Tilia</w:t>
      </w:r>
      <w:proofErr w:type="spellEnd"/>
      <w:r w:rsidRPr="000C5A07">
        <w:rPr>
          <w:rFonts w:ascii="Times New Roman" w:hAnsi="Times New Roman"/>
          <w:bCs/>
          <w:i/>
          <w:sz w:val="24"/>
          <w:szCs w:val="24"/>
          <w:shd w:val="clear" w:color="auto" w:fill="FFFFFF"/>
        </w:rPr>
        <w:t xml:space="preserve"> </w:t>
      </w:r>
      <w:proofErr w:type="spellStart"/>
      <w:r w:rsidRPr="000C5A07">
        <w:rPr>
          <w:rFonts w:ascii="Times New Roman" w:hAnsi="Times New Roman"/>
          <w:bCs/>
          <w:i/>
          <w:sz w:val="24"/>
          <w:szCs w:val="24"/>
          <w:shd w:val="clear" w:color="auto" w:fill="FFFFFF"/>
        </w:rPr>
        <w:t>cordata</w:t>
      </w:r>
      <w:proofErr w:type="spellEnd"/>
      <w:r w:rsidRPr="000C5A07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Pr="000C5A07">
        <w:rPr>
          <w:rFonts w:ascii="Times New Roman" w:hAnsi="Times New Roman"/>
          <w:sz w:val="24"/>
          <w:szCs w:val="24"/>
          <w:shd w:val="clear" w:color="auto" w:fill="FFFFFF"/>
          <w:lang w:val="en-US"/>
        </w:rPr>
        <w:t>Mill</w:t>
      </w:r>
      <w:r w:rsidRPr="000C5A07">
        <w:rPr>
          <w:rFonts w:ascii="Times New Roman" w:hAnsi="Times New Roman"/>
          <w:sz w:val="24"/>
          <w:szCs w:val="24"/>
          <w:shd w:val="clear" w:color="auto" w:fill="FFFFFF"/>
        </w:rPr>
        <w:t>.</w:t>
      </w:r>
      <w:r>
        <w:rPr>
          <w:rFonts w:ascii="Times New Roman" w:hAnsi="Times New Roman"/>
          <w:sz w:val="24"/>
          <w:szCs w:val="24"/>
          <w:shd w:val="clear" w:color="auto" w:fill="FFFFFF"/>
        </w:rPr>
        <w:t>:</w:t>
      </w:r>
    </w:p>
    <w:p w14:paraId="7E4B3BEF" w14:textId="77777777" w:rsidR="00100AD8" w:rsidRPr="003916FD" w:rsidRDefault="00100AD8" w:rsidP="00100AD8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3916FD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А – перидерма; Б – вторичная флоэма (луб); В – вторичная ксилема (древесина)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;</w:t>
      </w:r>
    </w:p>
    <w:p w14:paraId="27473577" w14:textId="77777777" w:rsidR="00100AD8" w:rsidRPr="003916FD" w:rsidRDefault="00100AD8" w:rsidP="00100AD8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3916FD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1 – феллема (пробка); 2 – феллоген; 3 – феллодерма; 4 – </w:t>
      </w:r>
      <w:proofErr w:type="spellStart"/>
      <w:r w:rsidRPr="003916FD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флоэмные</w:t>
      </w:r>
      <w:proofErr w:type="spellEnd"/>
      <w:r w:rsidRPr="003916FD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волокна; </w:t>
      </w:r>
    </w:p>
    <w:p w14:paraId="71DAD099" w14:textId="77777777" w:rsidR="00100AD8" w:rsidRPr="003916FD" w:rsidRDefault="00100AD8" w:rsidP="00100AD8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3916FD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5 – сер</w:t>
      </w:r>
      <w:r w:rsidRPr="003916FD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д</w:t>
      </w:r>
      <w:r w:rsidRPr="003916FD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цевинный луч; 6 – </w:t>
      </w:r>
      <w:proofErr w:type="spellStart"/>
      <w:r w:rsidRPr="003916FD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флоэмная</w:t>
      </w:r>
      <w:proofErr w:type="spellEnd"/>
      <w:r w:rsidRPr="003916FD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паренхима; 7 – ситовидные трубки; 8 – камбий; </w:t>
      </w:r>
    </w:p>
    <w:p w14:paraId="72816A86" w14:textId="77777777" w:rsidR="00100AD8" w:rsidRPr="003916FD" w:rsidRDefault="00100AD8" w:rsidP="00100AD8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3916FD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9 – сердцевинный луч; 10 – </w:t>
      </w:r>
      <w:proofErr w:type="spellStart"/>
      <w:r w:rsidRPr="003916FD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трахеиды</w:t>
      </w:r>
      <w:proofErr w:type="spellEnd"/>
      <w:r w:rsidRPr="003916FD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; 11 – </w:t>
      </w:r>
      <w:proofErr w:type="spellStart"/>
      <w:r w:rsidRPr="003916FD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ксилемная</w:t>
      </w:r>
      <w:proofErr w:type="spellEnd"/>
      <w:r w:rsidRPr="003916FD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паренхима; 12 – </w:t>
      </w:r>
      <w:proofErr w:type="spellStart"/>
      <w:r w:rsidRPr="003916FD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либриформ</w:t>
      </w:r>
      <w:proofErr w:type="spellEnd"/>
      <w:r w:rsidRPr="003916FD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; </w:t>
      </w:r>
    </w:p>
    <w:p w14:paraId="69E09B13" w14:textId="3B437912" w:rsidR="00100AD8" w:rsidRDefault="00100AD8" w:rsidP="00100AD8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3916FD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13 – с</w:t>
      </w:r>
      <w:r w:rsidRPr="003916FD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о</w:t>
      </w:r>
      <w:r w:rsidRPr="003916FD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суды вторичной ксилемы; 14 – лучи первичной ксилемы</w:t>
      </w:r>
    </w:p>
    <w:p w14:paraId="26886B93" w14:textId="5A93BD8B" w:rsidR="008B2205" w:rsidRDefault="008B2205" w:rsidP="00100AD8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</w:p>
    <w:p w14:paraId="2B1F5F7E" w14:textId="77777777" w:rsidR="008B2205" w:rsidRPr="003916FD" w:rsidRDefault="008B2205" w:rsidP="008B220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ArialMT" w:hAnsi="Times New Roman"/>
          <w:sz w:val="28"/>
          <w:szCs w:val="28"/>
          <w:lang w:eastAsia="ru-RU"/>
        </w:rPr>
      </w:pPr>
      <w:r w:rsidRPr="003916FD">
        <w:rPr>
          <w:rFonts w:ascii="Times New Roman" w:eastAsia="ArialMT" w:hAnsi="Times New Roman"/>
          <w:sz w:val="28"/>
          <w:szCs w:val="28"/>
          <w:lang w:eastAsia="ru-RU"/>
        </w:rPr>
        <w:t>На препарате многолетнего корня липы обнаружить:</w:t>
      </w:r>
    </w:p>
    <w:p w14:paraId="6D9F2595" w14:textId="77777777" w:rsidR="008B2205" w:rsidRPr="003916FD" w:rsidRDefault="008B2205" w:rsidP="008B2205">
      <w:pPr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ArialMT" w:hAnsi="Times New Roman"/>
          <w:sz w:val="28"/>
          <w:szCs w:val="28"/>
          <w:lang w:eastAsia="ru-RU"/>
        </w:rPr>
      </w:pPr>
      <w:r w:rsidRPr="003916FD">
        <w:rPr>
          <w:rFonts w:ascii="Times New Roman" w:eastAsia="ArialMT" w:hAnsi="Times New Roman"/>
          <w:sz w:val="28"/>
          <w:szCs w:val="28"/>
          <w:lang w:eastAsia="ru-RU"/>
        </w:rPr>
        <w:t>последовательно располагающиеся элементы перидермы: фе</w:t>
      </w:r>
      <w:r w:rsidRPr="003916FD">
        <w:rPr>
          <w:rFonts w:ascii="Times New Roman" w:eastAsia="ArialMT" w:hAnsi="Times New Roman"/>
          <w:sz w:val="28"/>
          <w:szCs w:val="28"/>
          <w:lang w:eastAsia="ru-RU"/>
        </w:rPr>
        <w:t>л</w:t>
      </w:r>
      <w:r w:rsidRPr="003916FD">
        <w:rPr>
          <w:rFonts w:ascii="Times New Roman" w:eastAsia="ArialMT" w:hAnsi="Times New Roman"/>
          <w:sz w:val="28"/>
          <w:szCs w:val="28"/>
          <w:lang w:eastAsia="ru-RU"/>
        </w:rPr>
        <w:t>лему (пробку), феллоген и тонкий слой фелл</w:t>
      </w:r>
      <w:r w:rsidRPr="003916FD">
        <w:rPr>
          <w:rFonts w:ascii="Times New Roman" w:eastAsia="ArialMT" w:hAnsi="Times New Roman"/>
          <w:sz w:val="28"/>
          <w:szCs w:val="28"/>
          <w:lang w:eastAsia="ru-RU"/>
        </w:rPr>
        <w:t>о</w:t>
      </w:r>
      <w:r w:rsidRPr="003916FD">
        <w:rPr>
          <w:rFonts w:ascii="Times New Roman" w:eastAsia="ArialMT" w:hAnsi="Times New Roman"/>
          <w:sz w:val="28"/>
          <w:szCs w:val="28"/>
          <w:lang w:eastAsia="ru-RU"/>
        </w:rPr>
        <w:t xml:space="preserve">дермы; </w:t>
      </w:r>
    </w:p>
    <w:p w14:paraId="0D71C9E8" w14:textId="77777777" w:rsidR="008B2205" w:rsidRPr="003916FD" w:rsidRDefault="008B2205" w:rsidP="008B2205">
      <w:pPr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ArialMT" w:hAnsi="Times New Roman"/>
          <w:sz w:val="28"/>
          <w:szCs w:val="28"/>
          <w:lang w:eastAsia="ru-RU"/>
        </w:rPr>
      </w:pPr>
      <w:r w:rsidRPr="003916FD">
        <w:rPr>
          <w:rFonts w:ascii="Times New Roman" w:eastAsia="ArialMT" w:hAnsi="Times New Roman"/>
          <w:sz w:val="28"/>
          <w:szCs w:val="28"/>
          <w:lang w:eastAsia="ru-RU"/>
        </w:rPr>
        <w:t xml:space="preserve">проводящий цилиндр корня, находящийся под перидермой; </w:t>
      </w:r>
    </w:p>
    <w:p w14:paraId="615B77A9" w14:textId="77777777" w:rsidR="008B2205" w:rsidRPr="003916FD" w:rsidRDefault="008B2205" w:rsidP="008B2205">
      <w:pPr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ArialMT" w:hAnsi="Times New Roman"/>
          <w:sz w:val="28"/>
          <w:szCs w:val="28"/>
          <w:lang w:eastAsia="ru-RU"/>
        </w:rPr>
      </w:pPr>
      <w:r w:rsidRPr="003916FD">
        <w:rPr>
          <w:rFonts w:ascii="Times New Roman" w:eastAsia="ArialMT" w:hAnsi="Times New Roman"/>
          <w:sz w:val="28"/>
          <w:szCs w:val="28"/>
          <w:lang w:eastAsia="ru-RU"/>
        </w:rPr>
        <w:t>вторичную флоэму, которая включает ситовидные трубки, клетки-спутники, осевую паренхиму, лучевую паренхиму, клетки механ</w:t>
      </w:r>
      <w:r w:rsidRPr="003916FD">
        <w:rPr>
          <w:rFonts w:ascii="Times New Roman" w:eastAsia="ArialMT" w:hAnsi="Times New Roman"/>
          <w:sz w:val="28"/>
          <w:szCs w:val="28"/>
          <w:lang w:eastAsia="ru-RU"/>
        </w:rPr>
        <w:t>и</w:t>
      </w:r>
      <w:r w:rsidRPr="003916FD">
        <w:rPr>
          <w:rFonts w:ascii="Times New Roman" w:eastAsia="ArialMT" w:hAnsi="Times New Roman"/>
          <w:sz w:val="28"/>
          <w:szCs w:val="28"/>
          <w:lang w:eastAsia="ru-RU"/>
        </w:rPr>
        <w:t xml:space="preserve">ческой ткани – </w:t>
      </w:r>
      <w:proofErr w:type="spellStart"/>
      <w:r w:rsidRPr="003916FD">
        <w:rPr>
          <w:rFonts w:ascii="Times New Roman" w:eastAsia="ArialMT" w:hAnsi="Times New Roman"/>
          <w:sz w:val="28"/>
          <w:szCs w:val="28"/>
          <w:lang w:eastAsia="ru-RU"/>
        </w:rPr>
        <w:t>фл</w:t>
      </w:r>
      <w:r w:rsidRPr="003916FD">
        <w:rPr>
          <w:rFonts w:ascii="Times New Roman" w:eastAsia="ArialMT" w:hAnsi="Times New Roman"/>
          <w:sz w:val="28"/>
          <w:szCs w:val="28"/>
          <w:lang w:eastAsia="ru-RU"/>
        </w:rPr>
        <w:t>о</w:t>
      </w:r>
      <w:r w:rsidRPr="003916FD">
        <w:rPr>
          <w:rFonts w:ascii="Times New Roman" w:eastAsia="ArialMT" w:hAnsi="Times New Roman"/>
          <w:sz w:val="28"/>
          <w:szCs w:val="28"/>
          <w:lang w:eastAsia="ru-RU"/>
        </w:rPr>
        <w:t>эмные</w:t>
      </w:r>
      <w:proofErr w:type="spellEnd"/>
      <w:r w:rsidRPr="003916FD">
        <w:rPr>
          <w:rFonts w:ascii="Times New Roman" w:eastAsia="ArialMT" w:hAnsi="Times New Roman"/>
          <w:sz w:val="28"/>
          <w:szCs w:val="28"/>
          <w:lang w:eastAsia="ru-RU"/>
        </w:rPr>
        <w:t xml:space="preserve"> волокна; </w:t>
      </w:r>
    </w:p>
    <w:p w14:paraId="0D0A78F2" w14:textId="77777777" w:rsidR="008B2205" w:rsidRPr="003916FD" w:rsidRDefault="008B2205" w:rsidP="008B2205">
      <w:pPr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ArialMT" w:hAnsi="Times New Roman"/>
          <w:sz w:val="28"/>
          <w:szCs w:val="28"/>
          <w:lang w:eastAsia="ru-RU"/>
        </w:rPr>
      </w:pPr>
      <w:r w:rsidRPr="003916FD">
        <w:rPr>
          <w:rFonts w:ascii="Times New Roman" w:eastAsia="ArialMT" w:hAnsi="Times New Roman"/>
          <w:sz w:val="28"/>
          <w:szCs w:val="28"/>
          <w:lang w:eastAsia="ru-RU"/>
        </w:rPr>
        <w:t>небольшие остатки первичной флоэмы находятся на верхушках трапециевидных прослоек вторичной флоэмы;</w:t>
      </w:r>
    </w:p>
    <w:p w14:paraId="65CE9AA1" w14:textId="77777777" w:rsidR="008B2205" w:rsidRPr="003916FD" w:rsidRDefault="008B2205" w:rsidP="008B2205">
      <w:pPr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ArialMT" w:hAnsi="Times New Roman"/>
          <w:sz w:val="28"/>
          <w:szCs w:val="28"/>
          <w:lang w:eastAsia="ru-RU"/>
        </w:rPr>
      </w:pPr>
      <w:r w:rsidRPr="003916FD">
        <w:rPr>
          <w:rFonts w:ascii="Times New Roman" w:eastAsia="ArialMT" w:hAnsi="Times New Roman"/>
          <w:sz w:val="28"/>
          <w:szCs w:val="28"/>
          <w:lang w:eastAsia="ru-RU"/>
        </w:rPr>
        <w:lastRenderedPageBreak/>
        <w:t>проводящую флоэму, примыкающую к камбию и разделенную широкими первичными лучами;</w:t>
      </w:r>
    </w:p>
    <w:p w14:paraId="420EED9A" w14:textId="77777777" w:rsidR="008B2205" w:rsidRPr="003916FD" w:rsidRDefault="008B2205" w:rsidP="008B2205">
      <w:pPr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ArialMT" w:hAnsi="Times New Roman"/>
          <w:sz w:val="28"/>
          <w:szCs w:val="28"/>
          <w:lang w:eastAsia="ru-RU"/>
        </w:rPr>
      </w:pPr>
      <w:r w:rsidRPr="003916FD">
        <w:rPr>
          <w:rFonts w:ascii="Times New Roman" w:eastAsia="ArialMT" w:hAnsi="Times New Roman"/>
          <w:sz w:val="28"/>
          <w:szCs w:val="28"/>
          <w:lang w:eastAsia="ru-RU"/>
        </w:rPr>
        <w:t>камбиальную зону;</w:t>
      </w:r>
    </w:p>
    <w:p w14:paraId="51BE01FD" w14:textId="62374142" w:rsidR="008B2205" w:rsidRDefault="008B2205" w:rsidP="008B2205">
      <w:pPr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ArialMT" w:hAnsi="Times New Roman"/>
          <w:sz w:val="28"/>
          <w:szCs w:val="28"/>
          <w:lang w:eastAsia="ru-RU"/>
        </w:rPr>
      </w:pPr>
      <w:r w:rsidRPr="003916FD">
        <w:rPr>
          <w:rFonts w:ascii="Times New Roman" w:eastAsia="ArialMT" w:hAnsi="Times New Roman"/>
          <w:sz w:val="28"/>
          <w:szCs w:val="28"/>
          <w:lang w:eastAsia="ru-RU"/>
        </w:rPr>
        <w:t>вторичную ксилему, сложенную концентрическими слоями годи</w:t>
      </w:r>
      <w:r w:rsidRPr="003916FD">
        <w:rPr>
          <w:rFonts w:ascii="Times New Roman" w:eastAsia="ArialMT" w:hAnsi="Times New Roman"/>
          <w:sz w:val="28"/>
          <w:szCs w:val="28"/>
          <w:lang w:eastAsia="ru-RU"/>
        </w:rPr>
        <w:t>ч</w:t>
      </w:r>
      <w:r w:rsidRPr="003916FD">
        <w:rPr>
          <w:rFonts w:ascii="Times New Roman" w:eastAsia="ArialMT" w:hAnsi="Times New Roman"/>
          <w:sz w:val="28"/>
          <w:szCs w:val="28"/>
          <w:lang w:eastAsia="ru-RU"/>
        </w:rPr>
        <w:t>ных пр</w:t>
      </w:r>
      <w:r w:rsidRPr="003916FD">
        <w:rPr>
          <w:rFonts w:ascii="Times New Roman" w:eastAsia="ArialMT" w:hAnsi="Times New Roman"/>
          <w:sz w:val="28"/>
          <w:szCs w:val="28"/>
          <w:lang w:eastAsia="ru-RU"/>
        </w:rPr>
        <w:t>и</w:t>
      </w:r>
      <w:r w:rsidRPr="003916FD">
        <w:rPr>
          <w:rFonts w:ascii="Times New Roman" w:eastAsia="ArialMT" w:hAnsi="Times New Roman"/>
          <w:sz w:val="28"/>
          <w:szCs w:val="28"/>
          <w:lang w:eastAsia="ru-RU"/>
        </w:rPr>
        <w:t>ростов.</w:t>
      </w:r>
    </w:p>
    <w:p w14:paraId="7CCF76D6" w14:textId="3E0EE53B" w:rsidR="008B2205" w:rsidRDefault="008B2205" w:rsidP="008B2205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eastAsia="ArialMT" w:hAnsi="Times New Roman"/>
          <w:sz w:val="28"/>
          <w:szCs w:val="28"/>
          <w:lang w:eastAsia="ru-RU"/>
        </w:rPr>
      </w:pPr>
    </w:p>
    <w:p w14:paraId="3CED7584" w14:textId="77777777" w:rsidR="008B2205" w:rsidRDefault="008B2205" w:rsidP="008B220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Сравнительное а</w:t>
      </w:r>
      <w:r w:rsidRPr="000F2BFF">
        <w:rPr>
          <w:rFonts w:ascii="Times New Roman" w:hAnsi="Times New Roman"/>
          <w:b/>
          <w:sz w:val="28"/>
          <w:szCs w:val="28"/>
        </w:rPr>
        <w:t>натомическое строе</w:t>
      </w:r>
      <w:r w:rsidRPr="009B380F">
        <w:rPr>
          <w:rFonts w:ascii="Times New Roman" w:hAnsi="Times New Roman"/>
          <w:b/>
          <w:sz w:val="28"/>
          <w:szCs w:val="28"/>
        </w:rPr>
        <w:t xml:space="preserve">ние корня </w:t>
      </w:r>
    </w:p>
    <w:p w14:paraId="7CC22E54" w14:textId="77777777" w:rsidR="008B2205" w:rsidRPr="009B380F" w:rsidRDefault="008B2205" w:rsidP="008B220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B380F">
        <w:rPr>
          <w:rFonts w:ascii="Times New Roman" w:hAnsi="Times New Roman"/>
          <w:b/>
          <w:noProof/>
          <w:sz w:val="28"/>
          <w:szCs w:val="28"/>
        </w:rPr>
        <w:t xml:space="preserve">древесных </w:t>
      </w:r>
      <w:r>
        <w:rPr>
          <w:rFonts w:ascii="Times New Roman" w:hAnsi="Times New Roman"/>
          <w:b/>
          <w:noProof/>
          <w:sz w:val="28"/>
          <w:szCs w:val="28"/>
        </w:rPr>
        <w:t>голосеменных</w:t>
      </w:r>
      <w:r w:rsidRPr="009B380F">
        <w:rPr>
          <w:rFonts w:ascii="Times New Roman" w:hAnsi="Times New Roman"/>
          <w:b/>
          <w:noProof/>
          <w:sz w:val="28"/>
          <w:szCs w:val="28"/>
        </w:rPr>
        <w:t xml:space="preserve"> растений</w:t>
      </w:r>
    </w:p>
    <w:p w14:paraId="40784381" w14:textId="77777777" w:rsidR="008B2205" w:rsidRDefault="008B2205" w:rsidP="008B2205">
      <w:pPr>
        <w:spacing w:after="0" w:line="240" w:lineRule="auto"/>
        <w:ind w:firstLine="709"/>
        <w:jc w:val="both"/>
        <w:rPr>
          <w:rFonts w:ascii="Times New Roman" w:hAnsi="Times New Roman"/>
          <w:i/>
          <w:noProof/>
          <w:sz w:val="28"/>
          <w:szCs w:val="28"/>
        </w:rPr>
      </w:pPr>
    </w:p>
    <w:p w14:paraId="60C2706C" w14:textId="77777777" w:rsidR="008B2205" w:rsidRDefault="008B2205" w:rsidP="008B220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ArialMT" w:hAnsi="Times New Roman"/>
          <w:sz w:val="28"/>
          <w:szCs w:val="28"/>
          <w:lang w:eastAsia="ru-RU"/>
        </w:rPr>
      </w:pPr>
      <w:r w:rsidRPr="003916FD">
        <w:rPr>
          <w:rFonts w:ascii="Times New Roman" w:eastAsia="ArialMT" w:hAnsi="Times New Roman"/>
          <w:sz w:val="28"/>
          <w:szCs w:val="28"/>
          <w:lang w:eastAsia="ru-RU"/>
        </w:rPr>
        <w:t>Многолетний корень хвойного растения имеет ряд общих признаков строения, характерных для корней древесных растений. К ним относ</w:t>
      </w:r>
      <w:r>
        <w:rPr>
          <w:rFonts w:ascii="Times New Roman" w:eastAsia="ArialMT" w:hAnsi="Times New Roman"/>
          <w:sz w:val="28"/>
          <w:szCs w:val="28"/>
          <w:lang w:eastAsia="ru-RU"/>
        </w:rPr>
        <w:t>и</w:t>
      </w:r>
      <w:r w:rsidRPr="003916FD">
        <w:rPr>
          <w:rFonts w:ascii="Times New Roman" w:eastAsia="ArialMT" w:hAnsi="Times New Roman"/>
          <w:sz w:val="28"/>
          <w:szCs w:val="28"/>
          <w:lang w:eastAsia="ru-RU"/>
        </w:rPr>
        <w:t>тся более значительное, по сравнению со стеблем, развитие вторичной фл</w:t>
      </w:r>
      <w:r w:rsidRPr="003916FD">
        <w:rPr>
          <w:rFonts w:ascii="Times New Roman" w:eastAsia="ArialMT" w:hAnsi="Times New Roman"/>
          <w:sz w:val="28"/>
          <w:szCs w:val="28"/>
          <w:lang w:eastAsia="ru-RU"/>
        </w:rPr>
        <w:t>о</w:t>
      </w:r>
      <w:r w:rsidRPr="003916FD">
        <w:rPr>
          <w:rFonts w:ascii="Times New Roman" w:eastAsia="ArialMT" w:hAnsi="Times New Roman"/>
          <w:sz w:val="28"/>
          <w:szCs w:val="28"/>
          <w:lang w:eastAsia="ru-RU"/>
        </w:rPr>
        <w:t xml:space="preserve">эмы, </w:t>
      </w:r>
      <w:proofErr w:type="spellStart"/>
      <w:r w:rsidRPr="003916FD">
        <w:rPr>
          <w:rFonts w:ascii="Times New Roman" w:eastAsia="ArialMT" w:hAnsi="Times New Roman"/>
          <w:sz w:val="28"/>
          <w:szCs w:val="28"/>
          <w:lang w:eastAsia="ru-RU"/>
        </w:rPr>
        <w:t>флоэмно-ксилемные</w:t>
      </w:r>
      <w:proofErr w:type="spellEnd"/>
      <w:r w:rsidRPr="003916FD">
        <w:rPr>
          <w:rFonts w:ascii="Times New Roman" w:eastAsia="ArialMT" w:hAnsi="Times New Roman"/>
          <w:sz w:val="28"/>
          <w:szCs w:val="28"/>
          <w:lang w:eastAsia="ru-RU"/>
        </w:rPr>
        <w:t xml:space="preserve"> лучи шире, менее четко выражены границы г</w:t>
      </w:r>
      <w:r w:rsidRPr="003916FD">
        <w:rPr>
          <w:rFonts w:ascii="Times New Roman" w:eastAsia="ArialMT" w:hAnsi="Times New Roman"/>
          <w:sz w:val="28"/>
          <w:szCs w:val="28"/>
          <w:lang w:eastAsia="ru-RU"/>
        </w:rPr>
        <w:t>о</w:t>
      </w:r>
      <w:r w:rsidRPr="003916FD">
        <w:rPr>
          <w:rFonts w:ascii="Times New Roman" w:eastAsia="ArialMT" w:hAnsi="Times New Roman"/>
          <w:sz w:val="28"/>
          <w:szCs w:val="28"/>
          <w:lang w:eastAsia="ru-RU"/>
        </w:rPr>
        <w:t xml:space="preserve">дичных приростов ксилемы. </w:t>
      </w:r>
      <w:proofErr w:type="spellStart"/>
      <w:r w:rsidRPr="003916FD">
        <w:rPr>
          <w:rFonts w:ascii="Times New Roman" w:eastAsia="ArialMT" w:hAnsi="Times New Roman"/>
          <w:sz w:val="28"/>
          <w:szCs w:val="28"/>
          <w:lang w:eastAsia="ru-RU"/>
        </w:rPr>
        <w:t>Трахеиды</w:t>
      </w:r>
      <w:proofErr w:type="spellEnd"/>
      <w:r w:rsidRPr="003916FD">
        <w:rPr>
          <w:rFonts w:ascii="Times New Roman" w:eastAsia="ArialMT" w:hAnsi="Times New Roman"/>
          <w:sz w:val="28"/>
          <w:szCs w:val="28"/>
          <w:lang w:eastAsia="ru-RU"/>
        </w:rPr>
        <w:t xml:space="preserve"> на поперечном сеч</w:t>
      </w:r>
      <w:r w:rsidRPr="003916FD">
        <w:rPr>
          <w:rFonts w:ascii="Times New Roman" w:eastAsia="ArialMT" w:hAnsi="Times New Roman"/>
          <w:sz w:val="28"/>
          <w:szCs w:val="28"/>
          <w:lang w:eastAsia="ru-RU"/>
        </w:rPr>
        <w:t>е</w:t>
      </w:r>
      <w:r w:rsidRPr="003916FD">
        <w:rPr>
          <w:rFonts w:ascii="Times New Roman" w:eastAsia="ArialMT" w:hAnsi="Times New Roman"/>
          <w:sz w:val="28"/>
          <w:szCs w:val="28"/>
          <w:lang w:eastAsia="ru-RU"/>
        </w:rPr>
        <w:t>нии крупнее и имеют более тонкие оболочки, поэтому ксилема корней механически м</w:t>
      </w:r>
      <w:r w:rsidRPr="003916FD">
        <w:rPr>
          <w:rFonts w:ascii="Times New Roman" w:eastAsia="ArialMT" w:hAnsi="Times New Roman"/>
          <w:sz w:val="28"/>
          <w:szCs w:val="28"/>
          <w:lang w:eastAsia="ru-RU"/>
        </w:rPr>
        <w:t>е</w:t>
      </w:r>
      <w:r w:rsidRPr="003916FD">
        <w:rPr>
          <w:rFonts w:ascii="Times New Roman" w:eastAsia="ArialMT" w:hAnsi="Times New Roman"/>
          <w:sz w:val="28"/>
          <w:szCs w:val="28"/>
          <w:lang w:eastAsia="ru-RU"/>
        </w:rPr>
        <w:t>нее про</w:t>
      </w:r>
      <w:r w:rsidRPr="003916FD">
        <w:rPr>
          <w:rFonts w:ascii="Times New Roman" w:eastAsia="ArialMT" w:hAnsi="Times New Roman"/>
          <w:sz w:val="28"/>
          <w:szCs w:val="28"/>
          <w:lang w:eastAsia="ru-RU"/>
        </w:rPr>
        <w:t>ч</w:t>
      </w:r>
      <w:r w:rsidRPr="003916FD">
        <w:rPr>
          <w:rFonts w:ascii="Times New Roman" w:eastAsia="ArialMT" w:hAnsi="Times New Roman"/>
          <w:sz w:val="28"/>
          <w:szCs w:val="28"/>
          <w:lang w:eastAsia="ru-RU"/>
        </w:rPr>
        <w:t>ная, чем у стеблей.</w:t>
      </w:r>
      <w:r w:rsidRPr="00EC28E6">
        <w:rPr>
          <w:rFonts w:ascii="Times New Roman" w:eastAsia="ArialMT" w:hAnsi="Times New Roman"/>
          <w:sz w:val="28"/>
          <w:szCs w:val="28"/>
          <w:lang w:eastAsia="ru-RU"/>
        </w:rPr>
        <w:t xml:space="preserve"> </w:t>
      </w:r>
    </w:p>
    <w:p w14:paraId="1E5FC0CB" w14:textId="77777777" w:rsidR="008B2205" w:rsidRDefault="008B2205" w:rsidP="008B220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ArialMT" w:hAnsi="Times New Roman"/>
          <w:sz w:val="28"/>
          <w:szCs w:val="28"/>
          <w:lang w:eastAsia="ru-RU"/>
        </w:rPr>
      </w:pPr>
      <w:r w:rsidRPr="00EC28E6">
        <w:rPr>
          <w:rFonts w:ascii="Times New Roman" w:eastAsia="ArialMT" w:hAnsi="Times New Roman"/>
          <w:sz w:val="28"/>
          <w:szCs w:val="28"/>
          <w:lang w:eastAsia="ru-RU"/>
        </w:rPr>
        <w:t>Во флоэме и ксилеме корня более развита паренхима, выполняющая запасающую функцию.</w:t>
      </w:r>
    </w:p>
    <w:p w14:paraId="183AC7D2" w14:textId="77777777" w:rsidR="00AF3466" w:rsidRDefault="00AF3466" w:rsidP="008B2205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i/>
          <w:sz w:val="28"/>
          <w:szCs w:val="28"/>
        </w:rPr>
      </w:pPr>
    </w:p>
    <w:p w14:paraId="39C99AC1" w14:textId="6908F8B9" w:rsidR="008B2205" w:rsidRDefault="008B2205" w:rsidP="008B220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F3466">
        <w:rPr>
          <w:rFonts w:ascii="Times New Roman" w:hAnsi="Times New Roman"/>
          <w:b/>
          <w:bCs/>
          <w:i/>
          <w:sz w:val="28"/>
          <w:szCs w:val="28"/>
        </w:rPr>
        <w:t xml:space="preserve">Задание </w:t>
      </w:r>
      <w:r w:rsidRPr="00AF3466">
        <w:rPr>
          <w:rFonts w:ascii="Times New Roman" w:hAnsi="Times New Roman"/>
          <w:b/>
          <w:bCs/>
          <w:i/>
          <w:sz w:val="28"/>
          <w:szCs w:val="28"/>
        </w:rPr>
        <w:t>5</w:t>
      </w:r>
      <w:r w:rsidRPr="00AF3466">
        <w:rPr>
          <w:rFonts w:ascii="Times New Roman" w:hAnsi="Times New Roman"/>
          <w:b/>
          <w:bCs/>
          <w:i/>
          <w:sz w:val="28"/>
          <w:szCs w:val="28"/>
        </w:rPr>
        <w:t>.</w:t>
      </w:r>
      <w:r w:rsidRPr="005C36B5">
        <w:rPr>
          <w:rFonts w:ascii="Times New Roman" w:hAnsi="Times New Roman"/>
          <w:i/>
          <w:sz w:val="28"/>
          <w:szCs w:val="28"/>
        </w:rPr>
        <w:t xml:space="preserve"> </w:t>
      </w:r>
      <w:r w:rsidRPr="00F00D75">
        <w:rPr>
          <w:rFonts w:ascii="Times New Roman" w:hAnsi="Times New Roman"/>
          <w:sz w:val="28"/>
          <w:szCs w:val="28"/>
        </w:rPr>
        <w:t xml:space="preserve">Рассмотреть </w:t>
      </w:r>
      <w:r w:rsidRPr="000C5A07">
        <w:rPr>
          <w:rFonts w:ascii="Times New Roman" w:hAnsi="Times New Roman"/>
          <w:sz w:val="28"/>
          <w:szCs w:val="28"/>
        </w:rPr>
        <w:t>корень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eastAsia="ArialMT" w:hAnsi="Times New Roman"/>
          <w:sz w:val="28"/>
          <w:szCs w:val="28"/>
          <w:lang w:eastAsia="ru-RU"/>
        </w:rPr>
        <w:t>древесного</w:t>
      </w:r>
      <w:r w:rsidRPr="009B380F">
        <w:rPr>
          <w:rFonts w:ascii="Times New Roman" w:eastAsia="ArialMT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ArialMT" w:hAnsi="Times New Roman"/>
          <w:sz w:val="28"/>
          <w:szCs w:val="28"/>
          <w:lang w:eastAsia="ru-RU"/>
        </w:rPr>
        <w:t xml:space="preserve">голосеменного </w:t>
      </w:r>
      <w:r w:rsidRPr="009B380F">
        <w:rPr>
          <w:rFonts w:ascii="Times New Roman" w:eastAsia="ArialMT" w:hAnsi="Times New Roman"/>
          <w:sz w:val="28"/>
          <w:szCs w:val="28"/>
          <w:lang w:eastAsia="ru-RU"/>
        </w:rPr>
        <w:t>растени</w:t>
      </w:r>
      <w:r>
        <w:rPr>
          <w:rFonts w:ascii="Times New Roman" w:eastAsia="ArialMT" w:hAnsi="Times New Roman"/>
          <w:sz w:val="28"/>
          <w:szCs w:val="28"/>
          <w:lang w:eastAsia="ru-RU"/>
        </w:rPr>
        <w:t>я</w:t>
      </w:r>
      <w:r w:rsidRPr="00F00D75">
        <w:rPr>
          <w:rFonts w:ascii="Times New Roman" w:hAnsi="Times New Roman"/>
          <w:sz w:val="28"/>
          <w:szCs w:val="28"/>
        </w:rPr>
        <w:t xml:space="preserve"> на примере корня </w:t>
      </w:r>
      <w:r>
        <w:rPr>
          <w:rFonts w:ascii="Times New Roman" w:hAnsi="Times New Roman"/>
          <w:sz w:val="28"/>
          <w:szCs w:val="28"/>
        </w:rPr>
        <w:t>сосны обыкновенной</w:t>
      </w:r>
      <w:r w:rsidRPr="00F00D75">
        <w:rPr>
          <w:rFonts w:ascii="Times New Roman" w:hAnsi="Times New Roman"/>
          <w:sz w:val="28"/>
          <w:szCs w:val="28"/>
        </w:rPr>
        <w:t xml:space="preserve"> </w:t>
      </w:r>
      <w:r w:rsidRPr="003B2EC6">
        <w:rPr>
          <w:rFonts w:ascii="Times New Roman" w:hAnsi="Times New Roman"/>
          <w:sz w:val="28"/>
          <w:szCs w:val="28"/>
        </w:rPr>
        <w:t>(</w:t>
      </w:r>
      <w:proofErr w:type="spellStart"/>
      <w:r w:rsidRPr="006F6E79">
        <w:rPr>
          <w:rFonts w:ascii="Times New Roman" w:hAnsi="Times New Roman"/>
          <w:i/>
          <w:sz w:val="28"/>
          <w:szCs w:val="28"/>
          <w:shd w:val="clear" w:color="auto" w:fill="FFFFFF"/>
        </w:rPr>
        <w:t>Pinus</w:t>
      </w:r>
      <w:proofErr w:type="spellEnd"/>
      <w:r w:rsidRPr="006F6E79">
        <w:rPr>
          <w:rFonts w:ascii="Times New Roman" w:hAnsi="Times New Roman"/>
          <w:i/>
          <w:sz w:val="28"/>
          <w:szCs w:val="28"/>
          <w:shd w:val="clear" w:color="auto" w:fill="FFFFFF"/>
        </w:rPr>
        <w:t xml:space="preserve"> </w:t>
      </w:r>
      <w:proofErr w:type="spellStart"/>
      <w:r w:rsidRPr="006F6E79">
        <w:rPr>
          <w:rFonts w:ascii="Times New Roman" w:hAnsi="Times New Roman"/>
          <w:i/>
          <w:sz w:val="28"/>
          <w:szCs w:val="28"/>
          <w:shd w:val="clear" w:color="auto" w:fill="FFFFFF"/>
        </w:rPr>
        <w:t>s</w:t>
      </w:r>
      <w:r>
        <w:rPr>
          <w:rFonts w:ascii="Times New Roman" w:hAnsi="Times New Roman"/>
          <w:i/>
          <w:sz w:val="28"/>
          <w:szCs w:val="28"/>
          <w:shd w:val="clear" w:color="auto" w:fill="FFFFFF"/>
        </w:rPr>
        <w:t>у</w:t>
      </w:r>
      <w:r w:rsidRPr="006F6E79">
        <w:rPr>
          <w:rFonts w:ascii="Times New Roman" w:hAnsi="Times New Roman"/>
          <w:i/>
          <w:sz w:val="28"/>
          <w:szCs w:val="28"/>
          <w:shd w:val="clear" w:color="auto" w:fill="FFFFFF"/>
        </w:rPr>
        <w:t>lvestris</w:t>
      </w:r>
      <w:proofErr w:type="spellEnd"/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/>
          <w:sz w:val="28"/>
          <w:szCs w:val="28"/>
          <w:shd w:val="clear" w:color="auto" w:fill="FFFFFF"/>
          <w:lang w:val="en-US"/>
        </w:rPr>
        <w:t>L</w:t>
      </w:r>
      <w:r>
        <w:rPr>
          <w:rFonts w:ascii="Times New Roman" w:hAnsi="Times New Roman"/>
          <w:sz w:val="28"/>
          <w:szCs w:val="28"/>
          <w:shd w:val="clear" w:color="auto" w:fill="FFFFFF"/>
        </w:rPr>
        <w:t>.</w:t>
      </w:r>
      <w:r w:rsidRPr="003B2EC6">
        <w:rPr>
          <w:rFonts w:ascii="Times New Roman" w:hAnsi="Times New Roman"/>
          <w:sz w:val="28"/>
          <w:szCs w:val="28"/>
        </w:rPr>
        <w:t>) – постоянный препарат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EC28E6">
        <w:rPr>
          <w:rFonts w:ascii="Times New Roman" w:eastAsia="ArialMT" w:hAnsi="Times New Roman"/>
          <w:sz w:val="28"/>
          <w:szCs w:val="28"/>
          <w:lang w:eastAsia="ru-RU"/>
        </w:rPr>
        <w:t>(рис</w:t>
      </w:r>
      <w:r>
        <w:rPr>
          <w:rFonts w:ascii="Times New Roman" w:eastAsia="ArialMT" w:hAnsi="Times New Roman"/>
          <w:sz w:val="28"/>
          <w:szCs w:val="28"/>
          <w:lang w:eastAsia="ru-RU"/>
        </w:rPr>
        <w:t xml:space="preserve">унок </w:t>
      </w:r>
      <w:r>
        <w:rPr>
          <w:rFonts w:ascii="Times New Roman" w:eastAsia="ArialMT" w:hAnsi="Times New Roman"/>
          <w:sz w:val="28"/>
          <w:szCs w:val="28"/>
          <w:lang w:eastAsia="ru-RU"/>
        </w:rPr>
        <w:t>5</w:t>
      </w:r>
      <w:r>
        <w:rPr>
          <w:rFonts w:ascii="Times New Roman" w:eastAsia="ArialMT" w:hAnsi="Times New Roman"/>
          <w:sz w:val="28"/>
          <w:szCs w:val="28"/>
          <w:lang w:eastAsia="ru-RU"/>
        </w:rPr>
        <w:t>)</w:t>
      </w:r>
      <w:r>
        <w:rPr>
          <w:rFonts w:ascii="Times New Roman" w:hAnsi="Times New Roman"/>
          <w:sz w:val="28"/>
          <w:szCs w:val="28"/>
        </w:rPr>
        <w:t xml:space="preserve"> – и отметить, что:</w:t>
      </w:r>
    </w:p>
    <w:p w14:paraId="06429FD4" w14:textId="77777777" w:rsidR="008B2205" w:rsidRDefault="008B2205" w:rsidP="008B2205">
      <w:pPr>
        <w:numPr>
          <w:ilvl w:val="0"/>
          <w:numId w:val="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ArialMT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с</w:t>
      </w:r>
      <w:r w:rsidRPr="00EC28E6">
        <w:rPr>
          <w:rFonts w:ascii="Times New Roman" w:eastAsia="ArialMT" w:hAnsi="Times New Roman"/>
          <w:sz w:val="28"/>
          <w:szCs w:val="28"/>
          <w:lang w:eastAsia="ru-RU"/>
        </w:rPr>
        <w:t>наружи корень покрыт перидермой</w:t>
      </w:r>
      <w:r>
        <w:rPr>
          <w:rFonts w:ascii="Times New Roman" w:eastAsia="ArialMT" w:hAnsi="Times New Roman"/>
          <w:sz w:val="28"/>
          <w:szCs w:val="28"/>
          <w:lang w:eastAsia="ru-RU"/>
        </w:rPr>
        <w:t>;</w:t>
      </w:r>
    </w:p>
    <w:p w14:paraId="44FA46F5" w14:textId="77777777" w:rsidR="008B2205" w:rsidRDefault="008B2205" w:rsidP="008B2205">
      <w:pPr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ArialMT" w:hAnsi="Times New Roman"/>
          <w:sz w:val="28"/>
          <w:szCs w:val="28"/>
          <w:lang w:eastAsia="ru-RU"/>
        </w:rPr>
      </w:pPr>
      <w:r>
        <w:rPr>
          <w:rFonts w:ascii="Times New Roman" w:eastAsia="ArialMT" w:hAnsi="Times New Roman"/>
          <w:sz w:val="28"/>
          <w:szCs w:val="28"/>
          <w:lang w:eastAsia="ru-RU"/>
        </w:rPr>
        <w:t>ф</w:t>
      </w:r>
      <w:r w:rsidRPr="00EC28E6">
        <w:rPr>
          <w:rFonts w:ascii="Times New Roman" w:eastAsia="ArialMT" w:hAnsi="Times New Roman"/>
          <w:sz w:val="28"/>
          <w:szCs w:val="28"/>
          <w:lang w:eastAsia="ru-RU"/>
        </w:rPr>
        <w:t>еллодерма окружает проводящий цилиндр корня</w:t>
      </w:r>
      <w:r>
        <w:rPr>
          <w:rFonts w:ascii="Times New Roman" w:eastAsia="ArialMT" w:hAnsi="Times New Roman"/>
          <w:sz w:val="28"/>
          <w:szCs w:val="28"/>
          <w:lang w:eastAsia="ru-RU"/>
        </w:rPr>
        <w:t>, з</w:t>
      </w:r>
      <w:r w:rsidRPr="00EC28E6">
        <w:rPr>
          <w:rFonts w:ascii="Times New Roman" w:eastAsia="ArialMT" w:hAnsi="Times New Roman"/>
          <w:sz w:val="28"/>
          <w:szCs w:val="28"/>
          <w:lang w:eastAsia="ru-RU"/>
        </w:rPr>
        <w:t>начительный объем в нем занимает расположенный периферически луб</w:t>
      </w:r>
      <w:r>
        <w:rPr>
          <w:rFonts w:ascii="Times New Roman" w:eastAsia="ArialMT" w:hAnsi="Times New Roman"/>
          <w:sz w:val="28"/>
          <w:szCs w:val="28"/>
          <w:lang w:eastAsia="ru-RU"/>
        </w:rPr>
        <w:t>;</w:t>
      </w:r>
    </w:p>
    <w:p w14:paraId="5080EEA8" w14:textId="77777777" w:rsidR="008B2205" w:rsidRDefault="008B2205" w:rsidP="008B2205">
      <w:pPr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ArialMT" w:hAnsi="Times New Roman"/>
          <w:sz w:val="28"/>
          <w:szCs w:val="28"/>
          <w:lang w:eastAsia="ru-RU"/>
        </w:rPr>
      </w:pPr>
      <w:r w:rsidRPr="003916FD">
        <w:rPr>
          <w:rFonts w:ascii="Times New Roman" w:eastAsia="ArialMT" w:hAnsi="Times New Roman"/>
          <w:sz w:val="28"/>
          <w:szCs w:val="28"/>
          <w:lang w:eastAsia="ru-RU"/>
        </w:rPr>
        <w:t xml:space="preserve">воздухоносные полости, возникшие </w:t>
      </w:r>
      <w:proofErr w:type="spellStart"/>
      <w:r w:rsidRPr="003916FD">
        <w:rPr>
          <w:rFonts w:ascii="Times New Roman" w:eastAsia="ArialMT" w:hAnsi="Times New Roman"/>
          <w:sz w:val="28"/>
          <w:szCs w:val="28"/>
          <w:lang w:eastAsia="ru-RU"/>
        </w:rPr>
        <w:t>рексигенно</w:t>
      </w:r>
      <w:proofErr w:type="spellEnd"/>
      <w:r w:rsidRPr="003916FD">
        <w:rPr>
          <w:rFonts w:ascii="Times New Roman" w:eastAsia="ArialMT" w:hAnsi="Times New Roman"/>
          <w:sz w:val="28"/>
          <w:szCs w:val="28"/>
          <w:lang w:eastAsia="ru-RU"/>
        </w:rPr>
        <w:t>, т.е. в</w:t>
      </w:r>
      <w:r w:rsidRPr="00EC28E6">
        <w:rPr>
          <w:rFonts w:ascii="Times New Roman" w:eastAsia="ArialMT" w:hAnsi="Times New Roman"/>
          <w:sz w:val="28"/>
          <w:szCs w:val="28"/>
          <w:lang w:eastAsia="ru-RU"/>
        </w:rPr>
        <w:t xml:space="preserve"> результате разрыва клеток</w:t>
      </w:r>
      <w:r>
        <w:rPr>
          <w:rFonts w:ascii="Times New Roman" w:eastAsia="ArialMT" w:hAnsi="Times New Roman"/>
          <w:sz w:val="28"/>
          <w:szCs w:val="28"/>
          <w:lang w:eastAsia="ru-RU"/>
        </w:rPr>
        <w:t>:</w:t>
      </w:r>
    </w:p>
    <w:p w14:paraId="7D509212" w14:textId="4991B9EA" w:rsidR="008B2205" w:rsidRDefault="008B2205" w:rsidP="008B2205">
      <w:pPr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ArialMT" w:hAnsi="Times New Roman"/>
          <w:sz w:val="28"/>
          <w:szCs w:val="28"/>
          <w:lang w:eastAsia="ru-RU"/>
        </w:rPr>
      </w:pPr>
      <w:r>
        <w:rPr>
          <w:rFonts w:ascii="Times New Roman" w:eastAsia="ArialMT" w:hAnsi="Times New Roman"/>
          <w:sz w:val="28"/>
          <w:szCs w:val="28"/>
          <w:lang w:eastAsia="ru-RU"/>
        </w:rPr>
        <w:t>б</w:t>
      </w:r>
      <w:r w:rsidRPr="00EC28E6">
        <w:rPr>
          <w:rFonts w:ascii="Times New Roman" w:eastAsia="ArialMT" w:hAnsi="Times New Roman"/>
          <w:sz w:val="28"/>
          <w:szCs w:val="28"/>
          <w:lang w:eastAsia="ru-RU"/>
        </w:rPr>
        <w:t>лиже к</w:t>
      </w:r>
      <w:r>
        <w:rPr>
          <w:rFonts w:ascii="Times New Roman" w:eastAsia="ArialMT" w:hAnsi="Times New Roman"/>
          <w:sz w:val="28"/>
          <w:szCs w:val="28"/>
          <w:lang w:eastAsia="ru-RU"/>
        </w:rPr>
        <w:t xml:space="preserve"> </w:t>
      </w:r>
      <w:r w:rsidRPr="00EC28E6">
        <w:rPr>
          <w:rFonts w:ascii="Times New Roman" w:eastAsia="ArialMT" w:hAnsi="Times New Roman"/>
          <w:sz w:val="28"/>
          <w:szCs w:val="28"/>
          <w:lang w:eastAsia="ru-RU"/>
        </w:rPr>
        <w:t>камбию находится проводящая часть луба</w:t>
      </w:r>
      <w:r>
        <w:rPr>
          <w:rFonts w:ascii="Times New Roman" w:eastAsia="ArialMT" w:hAnsi="Times New Roman"/>
          <w:sz w:val="28"/>
          <w:szCs w:val="28"/>
          <w:lang w:eastAsia="ru-RU"/>
        </w:rPr>
        <w:t>, е</w:t>
      </w:r>
      <w:r w:rsidRPr="00EC28E6">
        <w:rPr>
          <w:rFonts w:ascii="Times New Roman" w:eastAsia="ArialMT" w:hAnsi="Times New Roman"/>
          <w:sz w:val="28"/>
          <w:szCs w:val="28"/>
          <w:lang w:eastAsia="ru-RU"/>
        </w:rPr>
        <w:t>го ситови</w:t>
      </w:r>
      <w:r w:rsidRPr="00EC28E6">
        <w:rPr>
          <w:rFonts w:ascii="Times New Roman" w:eastAsia="ArialMT" w:hAnsi="Times New Roman"/>
          <w:sz w:val="28"/>
          <w:szCs w:val="28"/>
          <w:lang w:eastAsia="ru-RU"/>
        </w:rPr>
        <w:t>д</w:t>
      </w:r>
      <w:r w:rsidRPr="00EC28E6">
        <w:rPr>
          <w:rFonts w:ascii="Times New Roman" w:eastAsia="ArialMT" w:hAnsi="Times New Roman"/>
          <w:sz w:val="28"/>
          <w:szCs w:val="28"/>
          <w:lang w:eastAsia="ru-RU"/>
        </w:rPr>
        <w:t>ные клетки</w:t>
      </w:r>
      <w:r>
        <w:rPr>
          <w:rFonts w:ascii="Times New Roman" w:eastAsia="ArialMT" w:hAnsi="Times New Roman"/>
          <w:sz w:val="28"/>
          <w:szCs w:val="28"/>
          <w:lang w:eastAsia="ru-RU"/>
        </w:rPr>
        <w:t xml:space="preserve"> </w:t>
      </w:r>
      <w:r w:rsidRPr="00EC28E6">
        <w:rPr>
          <w:rFonts w:ascii="Times New Roman" w:eastAsia="ArialMT" w:hAnsi="Times New Roman"/>
          <w:sz w:val="28"/>
          <w:szCs w:val="28"/>
          <w:lang w:eastAsia="ru-RU"/>
        </w:rPr>
        <w:t>ориентированы правильными радиальными рядами</w:t>
      </w:r>
      <w:r>
        <w:rPr>
          <w:rFonts w:ascii="Times New Roman" w:eastAsia="ArialMT" w:hAnsi="Times New Roman"/>
          <w:sz w:val="28"/>
          <w:szCs w:val="28"/>
          <w:lang w:eastAsia="ru-RU"/>
        </w:rPr>
        <w:t>;</w:t>
      </w:r>
    </w:p>
    <w:p w14:paraId="79B50977" w14:textId="77777777" w:rsidR="008B2205" w:rsidRPr="009E2DB1" w:rsidRDefault="008B2205" w:rsidP="008B2205">
      <w:pPr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ArialMT" w:hAnsi="Times New Roman"/>
          <w:sz w:val="28"/>
          <w:szCs w:val="28"/>
          <w:lang w:eastAsia="ru-RU"/>
        </w:rPr>
      </w:pPr>
      <w:r w:rsidRPr="009E2DB1">
        <w:rPr>
          <w:rFonts w:ascii="Times New Roman" w:eastAsia="ArialMT" w:hAnsi="Times New Roman"/>
          <w:sz w:val="28"/>
          <w:szCs w:val="28"/>
          <w:lang w:eastAsia="ru-RU"/>
        </w:rPr>
        <w:t>на внутренней границе луба находится камбиальная зона;</w:t>
      </w:r>
    </w:p>
    <w:p w14:paraId="31390DD9" w14:textId="77777777" w:rsidR="008B2205" w:rsidRPr="009E2DB1" w:rsidRDefault="008B2205" w:rsidP="008B2205">
      <w:pPr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ArialMT" w:hAnsi="Times New Roman"/>
          <w:sz w:val="28"/>
          <w:szCs w:val="28"/>
          <w:lang w:eastAsia="ru-RU"/>
        </w:rPr>
      </w:pPr>
      <w:r w:rsidRPr="009E2DB1">
        <w:rPr>
          <w:rFonts w:ascii="Times New Roman" w:eastAsia="ArialMT" w:hAnsi="Times New Roman"/>
          <w:sz w:val="28"/>
          <w:szCs w:val="28"/>
          <w:lang w:eastAsia="ru-RU"/>
        </w:rPr>
        <w:t>от инициального слоя камбия расположены новые клетки втори</w:t>
      </w:r>
      <w:r w:rsidRPr="009E2DB1">
        <w:rPr>
          <w:rFonts w:ascii="Times New Roman" w:eastAsia="ArialMT" w:hAnsi="Times New Roman"/>
          <w:sz w:val="28"/>
          <w:szCs w:val="28"/>
          <w:lang w:eastAsia="ru-RU"/>
        </w:rPr>
        <w:t>ч</w:t>
      </w:r>
      <w:r w:rsidRPr="009E2DB1">
        <w:rPr>
          <w:rFonts w:ascii="Times New Roman" w:eastAsia="ArialMT" w:hAnsi="Times New Roman"/>
          <w:sz w:val="28"/>
          <w:szCs w:val="28"/>
          <w:lang w:eastAsia="ru-RU"/>
        </w:rPr>
        <w:t>ной флоэмы, а внутрь от него – новые клетки вторичной ксилемы;</w:t>
      </w:r>
    </w:p>
    <w:p w14:paraId="74D4FBCB" w14:textId="77777777" w:rsidR="008B2205" w:rsidRPr="009E2DB1" w:rsidRDefault="008B2205" w:rsidP="008B2205">
      <w:pPr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ArialMT" w:hAnsi="Times New Roman"/>
          <w:sz w:val="28"/>
          <w:szCs w:val="28"/>
          <w:lang w:eastAsia="ru-RU"/>
        </w:rPr>
      </w:pPr>
      <w:r w:rsidRPr="009E2DB1">
        <w:rPr>
          <w:rFonts w:ascii="Times New Roman" w:eastAsia="ArialMT" w:hAnsi="Times New Roman"/>
          <w:sz w:val="28"/>
          <w:szCs w:val="28"/>
          <w:lang w:eastAsia="ru-RU"/>
        </w:rPr>
        <w:t>вторичная ксилема сложена в виде концентрических слоев годи</w:t>
      </w:r>
      <w:r w:rsidRPr="009E2DB1">
        <w:rPr>
          <w:rFonts w:ascii="Times New Roman" w:eastAsia="ArialMT" w:hAnsi="Times New Roman"/>
          <w:sz w:val="28"/>
          <w:szCs w:val="28"/>
          <w:lang w:eastAsia="ru-RU"/>
        </w:rPr>
        <w:t>ч</w:t>
      </w:r>
      <w:r w:rsidRPr="009E2DB1">
        <w:rPr>
          <w:rFonts w:ascii="Times New Roman" w:eastAsia="ArialMT" w:hAnsi="Times New Roman"/>
          <w:sz w:val="28"/>
          <w:szCs w:val="28"/>
          <w:lang w:eastAsia="ru-RU"/>
        </w:rPr>
        <w:t>ных приростов древесины, неравномерно утолщенных по периметру</w:t>
      </w:r>
      <w:r>
        <w:rPr>
          <w:rFonts w:ascii="Times New Roman" w:eastAsia="ArialMT" w:hAnsi="Times New Roman"/>
          <w:sz w:val="28"/>
          <w:szCs w:val="28"/>
          <w:lang w:eastAsia="ru-RU"/>
        </w:rPr>
        <w:t>;</w:t>
      </w:r>
    </w:p>
    <w:p w14:paraId="29CCA344" w14:textId="77777777" w:rsidR="008B2205" w:rsidRPr="009E2DB1" w:rsidRDefault="008B2205" w:rsidP="008B2205">
      <w:pPr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ArialMT" w:hAnsi="Times New Roman"/>
          <w:sz w:val="28"/>
          <w:szCs w:val="28"/>
          <w:lang w:eastAsia="ru-RU"/>
        </w:rPr>
      </w:pPr>
      <w:r w:rsidRPr="009E2DB1">
        <w:rPr>
          <w:rFonts w:ascii="Times New Roman" w:eastAsia="ArialMT" w:hAnsi="Times New Roman"/>
          <w:sz w:val="28"/>
          <w:szCs w:val="28"/>
          <w:lang w:eastAsia="ru-RU"/>
        </w:rPr>
        <w:t xml:space="preserve">в поздней части годичных слоев древесины расположены крупные осевые смоляные каналы, одиночные или сгруппированные в </w:t>
      </w:r>
      <w:proofErr w:type="spellStart"/>
      <w:r w:rsidRPr="009E2DB1">
        <w:rPr>
          <w:rFonts w:ascii="Times New Roman" w:eastAsia="ArialMT" w:hAnsi="Times New Roman"/>
          <w:sz w:val="28"/>
          <w:szCs w:val="28"/>
          <w:lang w:eastAsia="ru-RU"/>
        </w:rPr>
        <w:t>тангентал</w:t>
      </w:r>
      <w:r w:rsidRPr="009E2DB1">
        <w:rPr>
          <w:rFonts w:ascii="Times New Roman" w:eastAsia="ArialMT" w:hAnsi="Times New Roman"/>
          <w:sz w:val="28"/>
          <w:szCs w:val="28"/>
          <w:lang w:eastAsia="ru-RU"/>
        </w:rPr>
        <w:t>ь</w:t>
      </w:r>
      <w:r w:rsidRPr="009E2DB1">
        <w:rPr>
          <w:rFonts w:ascii="Times New Roman" w:eastAsia="ArialMT" w:hAnsi="Times New Roman"/>
          <w:sz w:val="28"/>
          <w:szCs w:val="28"/>
          <w:lang w:eastAsia="ru-RU"/>
        </w:rPr>
        <w:t>ном</w:t>
      </w:r>
      <w:proofErr w:type="spellEnd"/>
      <w:r w:rsidRPr="009E2DB1">
        <w:rPr>
          <w:rFonts w:ascii="Times New Roman" w:eastAsia="ArialMT" w:hAnsi="Times New Roman"/>
          <w:sz w:val="28"/>
          <w:szCs w:val="28"/>
          <w:lang w:eastAsia="ru-RU"/>
        </w:rPr>
        <w:t xml:space="preserve"> направлении по два и более;</w:t>
      </w:r>
    </w:p>
    <w:p w14:paraId="2AA03FBF" w14:textId="77777777" w:rsidR="008B2205" w:rsidRPr="009E2DB1" w:rsidRDefault="008B2205" w:rsidP="008B2205">
      <w:pPr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ArialMT" w:hAnsi="Times New Roman"/>
          <w:sz w:val="28"/>
          <w:szCs w:val="28"/>
          <w:lang w:eastAsia="ru-RU"/>
        </w:rPr>
      </w:pPr>
      <w:r w:rsidRPr="009E2DB1">
        <w:rPr>
          <w:rFonts w:ascii="Times New Roman" w:eastAsia="ArialMT" w:hAnsi="Times New Roman"/>
          <w:sz w:val="28"/>
          <w:szCs w:val="28"/>
          <w:lang w:eastAsia="ru-RU"/>
        </w:rPr>
        <w:t>вторичная ксилема пересечена в радиальном направлении мног</w:t>
      </w:r>
      <w:r w:rsidRPr="009E2DB1">
        <w:rPr>
          <w:rFonts w:ascii="Times New Roman" w:eastAsia="ArialMT" w:hAnsi="Times New Roman"/>
          <w:sz w:val="28"/>
          <w:szCs w:val="28"/>
          <w:lang w:eastAsia="ru-RU"/>
        </w:rPr>
        <w:t>о</w:t>
      </w:r>
      <w:r w:rsidRPr="009E2DB1">
        <w:rPr>
          <w:rFonts w:ascii="Times New Roman" w:eastAsia="ArialMT" w:hAnsi="Times New Roman"/>
          <w:sz w:val="28"/>
          <w:szCs w:val="28"/>
          <w:lang w:eastAsia="ru-RU"/>
        </w:rPr>
        <w:t>численными одно-двухрядными лучами, расходящимися в стороны от пе</w:t>
      </w:r>
      <w:r w:rsidRPr="009E2DB1">
        <w:rPr>
          <w:rFonts w:ascii="Times New Roman" w:eastAsia="ArialMT" w:hAnsi="Times New Roman"/>
          <w:sz w:val="28"/>
          <w:szCs w:val="28"/>
          <w:lang w:eastAsia="ru-RU"/>
        </w:rPr>
        <w:t>р</w:t>
      </w:r>
      <w:r w:rsidRPr="009E2DB1">
        <w:rPr>
          <w:rFonts w:ascii="Times New Roman" w:eastAsia="ArialMT" w:hAnsi="Times New Roman"/>
          <w:sz w:val="28"/>
          <w:szCs w:val="28"/>
          <w:lang w:eastAsia="ru-RU"/>
        </w:rPr>
        <w:t>вичной ксилемы;</w:t>
      </w:r>
    </w:p>
    <w:p w14:paraId="60BA4645" w14:textId="77777777" w:rsidR="008B2205" w:rsidRPr="009E2DB1" w:rsidRDefault="008B2205" w:rsidP="008B2205">
      <w:pPr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ArialMT" w:hAnsi="Times New Roman"/>
          <w:sz w:val="28"/>
          <w:szCs w:val="28"/>
          <w:lang w:eastAsia="ru-RU"/>
        </w:rPr>
      </w:pPr>
      <w:r w:rsidRPr="009E2DB1">
        <w:rPr>
          <w:rFonts w:ascii="Times New Roman" w:eastAsia="ArialMT" w:hAnsi="Times New Roman"/>
          <w:sz w:val="28"/>
          <w:szCs w:val="28"/>
          <w:lang w:eastAsia="ru-RU"/>
        </w:rPr>
        <w:t xml:space="preserve">в осевой части корня находится цепочка </w:t>
      </w:r>
      <w:proofErr w:type="spellStart"/>
      <w:r w:rsidRPr="009E2DB1">
        <w:rPr>
          <w:rFonts w:ascii="Times New Roman" w:eastAsia="ArialMT" w:hAnsi="Times New Roman"/>
          <w:sz w:val="28"/>
          <w:szCs w:val="28"/>
          <w:lang w:eastAsia="ru-RU"/>
        </w:rPr>
        <w:t>трахеид</w:t>
      </w:r>
      <w:proofErr w:type="spellEnd"/>
      <w:r w:rsidRPr="009E2DB1">
        <w:rPr>
          <w:rFonts w:ascii="Times New Roman" w:eastAsia="ArialMT" w:hAnsi="Times New Roman"/>
          <w:sz w:val="28"/>
          <w:szCs w:val="28"/>
          <w:lang w:eastAsia="ru-RU"/>
        </w:rPr>
        <w:t xml:space="preserve"> </w:t>
      </w:r>
      <w:proofErr w:type="spellStart"/>
      <w:r w:rsidRPr="009E2DB1">
        <w:rPr>
          <w:rFonts w:ascii="Times New Roman" w:eastAsia="ArialMT" w:hAnsi="Times New Roman"/>
          <w:sz w:val="28"/>
          <w:szCs w:val="28"/>
          <w:lang w:eastAsia="ru-RU"/>
        </w:rPr>
        <w:t>диархной</w:t>
      </w:r>
      <w:proofErr w:type="spellEnd"/>
      <w:r w:rsidRPr="009E2DB1">
        <w:rPr>
          <w:rFonts w:ascii="Times New Roman" w:eastAsia="ArialMT" w:hAnsi="Times New Roman"/>
          <w:sz w:val="28"/>
          <w:szCs w:val="28"/>
          <w:lang w:eastAsia="ru-RU"/>
        </w:rPr>
        <w:t xml:space="preserve"> (им</w:t>
      </w:r>
      <w:r w:rsidRPr="009E2DB1">
        <w:rPr>
          <w:rFonts w:ascii="Times New Roman" w:eastAsia="ArialMT" w:hAnsi="Times New Roman"/>
          <w:sz w:val="28"/>
          <w:szCs w:val="28"/>
          <w:lang w:eastAsia="ru-RU"/>
        </w:rPr>
        <w:t>е</w:t>
      </w:r>
      <w:r w:rsidRPr="009E2DB1">
        <w:rPr>
          <w:rFonts w:ascii="Times New Roman" w:eastAsia="ArialMT" w:hAnsi="Times New Roman"/>
          <w:sz w:val="28"/>
          <w:szCs w:val="28"/>
          <w:lang w:eastAsia="ru-RU"/>
        </w:rPr>
        <w:t>ющей на поперечном срезе два луча) первичной ксилемы;</w:t>
      </w:r>
    </w:p>
    <w:p w14:paraId="6526B4A2" w14:textId="77777777" w:rsidR="008B2205" w:rsidRPr="0066167E" w:rsidRDefault="008B2205" w:rsidP="008B2205">
      <w:pPr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ArialMT" w:hAnsi="Times New Roman"/>
          <w:sz w:val="28"/>
          <w:szCs w:val="28"/>
          <w:lang w:eastAsia="ru-RU"/>
        </w:rPr>
      </w:pPr>
      <w:r w:rsidRPr="009E2DB1">
        <w:rPr>
          <w:rFonts w:ascii="Times New Roman" w:eastAsia="ArialMT" w:hAnsi="Times New Roman"/>
          <w:sz w:val="28"/>
          <w:szCs w:val="28"/>
          <w:lang w:eastAsia="ru-RU"/>
        </w:rPr>
        <w:lastRenderedPageBreak/>
        <w:t xml:space="preserve">на концах первичной ксилемы расположены </w:t>
      </w:r>
      <w:proofErr w:type="spellStart"/>
      <w:r w:rsidRPr="009E2DB1">
        <w:rPr>
          <w:rFonts w:ascii="Times New Roman" w:eastAsia="ArialMT" w:hAnsi="Times New Roman"/>
          <w:sz w:val="28"/>
          <w:szCs w:val="28"/>
          <w:lang w:eastAsia="ru-RU"/>
        </w:rPr>
        <w:t>трахеиды</w:t>
      </w:r>
      <w:proofErr w:type="spellEnd"/>
      <w:r w:rsidRPr="009E2DB1">
        <w:rPr>
          <w:rFonts w:ascii="Times New Roman" w:eastAsia="ArialMT" w:hAnsi="Times New Roman"/>
          <w:sz w:val="28"/>
          <w:szCs w:val="28"/>
          <w:lang w:eastAsia="ru-RU"/>
        </w:rPr>
        <w:t xml:space="preserve"> </w:t>
      </w:r>
      <w:proofErr w:type="spellStart"/>
      <w:r w:rsidRPr="009E2DB1">
        <w:rPr>
          <w:rFonts w:ascii="Times New Roman" w:eastAsia="ArialMT" w:hAnsi="Times New Roman"/>
          <w:sz w:val="28"/>
          <w:szCs w:val="28"/>
          <w:lang w:eastAsia="ru-RU"/>
        </w:rPr>
        <w:t>протокс</w:t>
      </w:r>
      <w:r w:rsidRPr="009E2DB1">
        <w:rPr>
          <w:rFonts w:ascii="Times New Roman" w:eastAsia="ArialMT" w:hAnsi="Times New Roman"/>
          <w:sz w:val="28"/>
          <w:szCs w:val="28"/>
          <w:lang w:eastAsia="ru-RU"/>
        </w:rPr>
        <w:t>и</w:t>
      </w:r>
      <w:r w:rsidRPr="009E2DB1">
        <w:rPr>
          <w:rFonts w:ascii="Times New Roman" w:eastAsia="ArialMT" w:hAnsi="Times New Roman"/>
          <w:sz w:val="28"/>
          <w:szCs w:val="28"/>
          <w:lang w:eastAsia="ru-RU"/>
        </w:rPr>
        <w:t>лемы</w:t>
      </w:r>
      <w:proofErr w:type="spellEnd"/>
      <w:r w:rsidRPr="009E2DB1">
        <w:rPr>
          <w:rFonts w:ascii="Times New Roman" w:eastAsia="ArialMT" w:hAnsi="Times New Roman"/>
          <w:sz w:val="28"/>
          <w:szCs w:val="28"/>
          <w:lang w:eastAsia="ru-RU"/>
        </w:rPr>
        <w:t xml:space="preserve">, за которыми следуют два первичных осевых смоляных канала </w:t>
      </w:r>
      <w:proofErr w:type="spellStart"/>
      <w:r w:rsidRPr="009E2DB1">
        <w:rPr>
          <w:rFonts w:ascii="Times New Roman" w:eastAsia="ArialMT" w:hAnsi="Times New Roman"/>
          <w:sz w:val="28"/>
          <w:szCs w:val="28"/>
          <w:lang w:eastAsia="ru-RU"/>
        </w:rPr>
        <w:t>пер</w:t>
      </w:r>
      <w:r w:rsidRPr="009E2DB1">
        <w:rPr>
          <w:rFonts w:ascii="Times New Roman" w:eastAsia="ArialMT" w:hAnsi="Times New Roman"/>
          <w:sz w:val="28"/>
          <w:szCs w:val="28"/>
          <w:lang w:eastAsia="ru-RU"/>
        </w:rPr>
        <w:t>и</w:t>
      </w:r>
      <w:r w:rsidRPr="009E2DB1">
        <w:rPr>
          <w:rFonts w:ascii="Times New Roman" w:eastAsia="ArialMT" w:hAnsi="Times New Roman"/>
          <w:sz w:val="28"/>
          <w:szCs w:val="28"/>
          <w:lang w:eastAsia="ru-RU"/>
        </w:rPr>
        <w:t>циклического</w:t>
      </w:r>
      <w:proofErr w:type="spellEnd"/>
      <w:r w:rsidRPr="009E2DB1">
        <w:rPr>
          <w:rFonts w:ascii="Times New Roman" w:eastAsia="ArialMT" w:hAnsi="Times New Roman"/>
          <w:sz w:val="28"/>
          <w:szCs w:val="28"/>
          <w:lang w:eastAsia="ru-RU"/>
        </w:rPr>
        <w:t xml:space="preserve"> происхождения. </w:t>
      </w:r>
    </w:p>
    <w:p w14:paraId="76962923" w14:textId="18EC9674" w:rsidR="008B2205" w:rsidRDefault="008B2205" w:rsidP="008B2205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eastAsia="ArialMT" w:hAnsi="Times New Roman"/>
          <w:sz w:val="28"/>
          <w:szCs w:val="28"/>
          <w:lang w:eastAsia="ru-RU"/>
        </w:rPr>
      </w:pPr>
    </w:p>
    <w:p w14:paraId="47548D53" w14:textId="52AA7AEC" w:rsidR="008B2205" w:rsidRDefault="008B2205" w:rsidP="008B2205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eastAsia="ArialMT" w:hAnsi="Times New Roman"/>
          <w:sz w:val="28"/>
          <w:szCs w:val="28"/>
          <w:lang w:eastAsia="ru-RU"/>
        </w:rPr>
      </w:pPr>
      <w:r>
        <w:rPr>
          <w:rFonts w:ascii="Times New Roman" w:eastAsia="ArialMT" w:hAnsi="Times New Roman"/>
          <w:noProof/>
          <w:sz w:val="24"/>
          <w:szCs w:val="24"/>
          <w:lang w:eastAsia="ru-RU"/>
        </w:rPr>
        <w:drawing>
          <wp:inline distT="0" distB="0" distL="0" distR="0" wp14:anchorId="6B975489" wp14:editId="49D4CB8A">
            <wp:extent cx="4981575" cy="3695700"/>
            <wp:effectExtent l="0" t="0" r="952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0000"/>
                      <a:grayscl/>
                      <a:biLevel thresh="5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81575" cy="3695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13A9E40" w14:textId="6450AA34" w:rsidR="008B2205" w:rsidRDefault="008B2205" w:rsidP="008B2205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eastAsia="ArialMT" w:hAnsi="Times New Roman"/>
          <w:sz w:val="28"/>
          <w:szCs w:val="28"/>
          <w:lang w:eastAsia="ru-RU"/>
        </w:rPr>
      </w:pPr>
    </w:p>
    <w:p w14:paraId="2A9E112C" w14:textId="61A9AF57" w:rsidR="008B2205" w:rsidRDefault="008B2205" w:rsidP="008B2205">
      <w:pPr>
        <w:spacing w:after="0" w:line="240" w:lineRule="auto"/>
        <w:jc w:val="center"/>
        <w:rPr>
          <w:rFonts w:ascii="Times New Roman" w:hAnsi="Times New Roman"/>
          <w:sz w:val="24"/>
          <w:szCs w:val="24"/>
          <w:shd w:val="clear" w:color="auto" w:fill="FFFFFF"/>
        </w:rPr>
      </w:pPr>
      <w:r w:rsidRPr="00081221">
        <w:rPr>
          <w:rFonts w:ascii="Times New Roman" w:eastAsia="Times New Roman" w:hAnsi="Times New Roman"/>
          <w:sz w:val="24"/>
          <w:szCs w:val="24"/>
          <w:lang w:eastAsia="ru-RU"/>
        </w:rPr>
        <w:t>Рис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унок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– </w:t>
      </w:r>
      <w:r w:rsidRPr="00081221">
        <w:rPr>
          <w:rFonts w:ascii="Times New Roman" w:eastAsia="Times New Roman" w:hAnsi="Times New Roman"/>
          <w:sz w:val="24"/>
          <w:szCs w:val="24"/>
          <w:lang w:eastAsia="ru-RU"/>
        </w:rPr>
        <w:t xml:space="preserve">Схема поперечного среза </w:t>
      </w:r>
      <w:r w:rsidRPr="00647C97">
        <w:rPr>
          <w:rFonts w:ascii="Times New Roman" w:eastAsia="Times New Roman" w:hAnsi="Times New Roman"/>
          <w:sz w:val="24"/>
          <w:szCs w:val="24"/>
          <w:lang w:eastAsia="ru-RU"/>
        </w:rPr>
        <w:t xml:space="preserve">корня </w:t>
      </w:r>
      <w:proofErr w:type="spellStart"/>
      <w:r w:rsidRPr="00647C97">
        <w:rPr>
          <w:rFonts w:ascii="Times New Roman" w:hAnsi="Times New Roman"/>
          <w:i/>
          <w:sz w:val="24"/>
          <w:szCs w:val="24"/>
          <w:shd w:val="clear" w:color="auto" w:fill="FFFFFF"/>
        </w:rPr>
        <w:t>Pinus</w:t>
      </w:r>
      <w:proofErr w:type="spellEnd"/>
      <w:r w:rsidRPr="00647C97">
        <w:rPr>
          <w:rFonts w:ascii="Times New Roman" w:hAnsi="Times New Roman"/>
          <w:i/>
          <w:sz w:val="24"/>
          <w:szCs w:val="24"/>
          <w:shd w:val="clear" w:color="auto" w:fill="FFFFFF"/>
        </w:rPr>
        <w:t xml:space="preserve"> </w:t>
      </w:r>
      <w:proofErr w:type="spellStart"/>
      <w:r w:rsidRPr="00647C97">
        <w:rPr>
          <w:rFonts w:ascii="Times New Roman" w:hAnsi="Times New Roman"/>
          <w:i/>
          <w:sz w:val="24"/>
          <w:szCs w:val="24"/>
          <w:shd w:val="clear" w:color="auto" w:fill="FFFFFF"/>
        </w:rPr>
        <w:t>s</w:t>
      </w:r>
      <w:r>
        <w:rPr>
          <w:rFonts w:ascii="Times New Roman" w:hAnsi="Times New Roman"/>
          <w:i/>
          <w:sz w:val="24"/>
          <w:szCs w:val="24"/>
          <w:shd w:val="clear" w:color="auto" w:fill="FFFFFF"/>
        </w:rPr>
        <w:t>у</w:t>
      </w:r>
      <w:r w:rsidRPr="00647C97">
        <w:rPr>
          <w:rFonts w:ascii="Times New Roman" w:hAnsi="Times New Roman"/>
          <w:i/>
          <w:sz w:val="24"/>
          <w:szCs w:val="24"/>
          <w:shd w:val="clear" w:color="auto" w:fill="FFFFFF"/>
        </w:rPr>
        <w:t>lvestris</w:t>
      </w:r>
      <w:proofErr w:type="spellEnd"/>
      <w:r w:rsidRPr="00647C97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Pr="00647C97">
        <w:rPr>
          <w:rFonts w:ascii="Times New Roman" w:hAnsi="Times New Roman"/>
          <w:sz w:val="24"/>
          <w:szCs w:val="24"/>
          <w:shd w:val="clear" w:color="auto" w:fill="FFFFFF"/>
          <w:lang w:val="en-US"/>
        </w:rPr>
        <w:t>L</w:t>
      </w:r>
      <w:r w:rsidRPr="00647C97">
        <w:rPr>
          <w:rFonts w:ascii="Times New Roman" w:hAnsi="Times New Roman"/>
          <w:sz w:val="24"/>
          <w:szCs w:val="24"/>
          <w:shd w:val="clear" w:color="auto" w:fill="FFFFFF"/>
        </w:rPr>
        <w:t>.</w:t>
      </w:r>
      <w:r>
        <w:rPr>
          <w:rFonts w:ascii="Times New Roman" w:hAnsi="Times New Roman"/>
          <w:sz w:val="24"/>
          <w:szCs w:val="24"/>
          <w:shd w:val="clear" w:color="auto" w:fill="FFFFFF"/>
        </w:rPr>
        <w:t>:</w:t>
      </w:r>
    </w:p>
    <w:p w14:paraId="0D059F6D" w14:textId="77777777" w:rsidR="008B2205" w:rsidRPr="00081221" w:rsidRDefault="008B2205" w:rsidP="008B220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3916FD">
        <w:rPr>
          <w:rFonts w:ascii="Times New Roman" w:eastAsia="Times New Roman" w:hAnsi="Times New Roman"/>
          <w:sz w:val="24"/>
          <w:szCs w:val="24"/>
          <w:lang w:eastAsia="ru-RU"/>
        </w:rPr>
        <w:t>1 – перидерма; 2 – феллодерма; 3 –</w:t>
      </w:r>
      <w:r w:rsidRPr="003916FD">
        <w:rPr>
          <w:rFonts w:ascii="Times New Roman" w:eastAsia="ArialMT" w:hAnsi="Times New Roman"/>
          <w:sz w:val="24"/>
          <w:szCs w:val="24"/>
          <w:lang w:eastAsia="ru-RU"/>
        </w:rPr>
        <w:t xml:space="preserve"> </w:t>
      </w:r>
      <w:proofErr w:type="spellStart"/>
      <w:r w:rsidRPr="003916FD">
        <w:rPr>
          <w:rFonts w:ascii="Times New Roman" w:eastAsia="ArialMT" w:hAnsi="Times New Roman"/>
          <w:sz w:val="24"/>
          <w:szCs w:val="24"/>
          <w:lang w:eastAsia="ru-RU"/>
        </w:rPr>
        <w:t>флоэмно-ксилемные</w:t>
      </w:r>
      <w:proofErr w:type="spellEnd"/>
      <w:r w:rsidRPr="003916FD">
        <w:rPr>
          <w:rFonts w:ascii="Times New Roman" w:eastAsia="ArialMT" w:hAnsi="Times New Roman"/>
          <w:sz w:val="28"/>
          <w:szCs w:val="28"/>
          <w:lang w:eastAsia="ru-RU"/>
        </w:rPr>
        <w:t xml:space="preserve"> </w:t>
      </w:r>
      <w:r w:rsidRPr="003916FD">
        <w:rPr>
          <w:rFonts w:ascii="Times New Roman" w:eastAsia="Times New Roman" w:hAnsi="Times New Roman"/>
          <w:sz w:val="24"/>
          <w:szCs w:val="24"/>
          <w:lang w:eastAsia="ru-RU"/>
        </w:rPr>
        <w:t xml:space="preserve">луч; 4 – вторичная флоэма; </w:t>
      </w:r>
      <w:r>
        <w:rPr>
          <w:rFonts w:ascii="Times New Roman" w:eastAsia="Times New Roman" w:hAnsi="Times New Roman"/>
          <w:sz w:val="24"/>
          <w:szCs w:val="24"/>
          <w:lang w:eastAsia="ru-RU"/>
        </w:rPr>
        <w:br/>
      </w:r>
      <w:r w:rsidRPr="003916FD">
        <w:rPr>
          <w:rFonts w:ascii="Times New Roman" w:eastAsia="Times New Roman" w:hAnsi="Times New Roman"/>
          <w:sz w:val="24"/>
          <w:szCs w:val="24"/>
          <w:lang w:eastAsia="ru-RU"/>
        </w:rPr>
        <w:t>5 – смоляной канал; 6 – воздухоносная полость; 7 – первичная ксилема; 8 – ка</w:t>
      </w:r>
      <w:r w:rsidRPr="003916FD">
        <w:rPr>
          <w:rFonts w:ascii="Times New Roman" w:eastAsia="Times New Roman" w:hAnsi="Times New Roman"/>
          <w:sz w:val="24"/>
          <w:szCs w:val="24"/>
          <w:lang w:eastAsia="ru-RU"/>
        </w:rPr>
        <w:t>м</w:t>
      </w:r>
      <w:r w:rsidRPr="003916FD">
        <w:rPr>
          <w:rFonts w:ascii="Times New Roman" w:eastAsia="Times New Roman" w:hAnsi="Times New Roman"/>
          <w:sz w:val="24"/>
          <w:szCs w:val="24"/>
          <w:lang w:eastAsia="ru-RU"/>
        </w:rPr>
        <w:t xml:space="preserve">бий; </w:t>
      </w:r>
      <w:r w:rsidRPr="003916FD">
        <w:rPr>
          <w:rFonts w:ascii="Times New Roman" w:eastAsia="Times New Roman" w:hAnsi="Times New Roman"/>
          <w:sz w:val="24"/>
          <w:szCs w:val="24"/>
          <w:lang w:eastAsia="ru-RU"/>
        </w:rPr>
        <w:br/>
        <w:t>9 – вторичная ксилема; 10 – первичный смоляной канал</w:t>
      </w:r>
    </w:p>
    <w:p w14:paraId="059E7292" w14:textId="77777777" w:rsidR="008B2205" w:rsidRDefault="008B2205" w:rsidP="008B2205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eastAsia="ArialMT" w:hAnsi="Times New Roman"/>
          <w:sz w:val="28"/>
          <w:szCs w:val="28"/>
          <w:lang w:eastAsia="ru-RU"/>
        </w:rPr>
      </w:pPr>
    </w:p>
    <w:p w14:paraId="5C7CDB14" w14:textId="77777777" w:rsidR="008B2205" w:rsidRPr="003916FD" w:rsidRDefault="008B2205" w:rsidP="008B2205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eastAsia="ArialMT" w:hAnsi="Times New Roman"/>
          <w:sz w:val="28"/>
          <w:szCs w:val="28"/>
          <w:lang w:eastAsia="ru-RU"/>
        </w:rPr>
      </w:pPr>
    </w:p>
    <w:p w14:paraId="70DB60D9" w14:textId="77777777" w:rsidR="008B2205" w:rsidRPr="000C5A07" w:rsidRDefault="008B2205" w:rsidP="00100AD8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</w:p>
    <w:p w14:paraId="2C49A1C5" w14:textId="4BAB5B2C" w:rsidR="00100AD8" w:rsidRDefault="00100AD8" w:rsidP="00100AD8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" w:hAnsi="TimesNewRoman" w:cs="TimesNewRoman"/>
          <w:sz w:val="28"/>
          <w:szCs w:val="28"/>
          <w:lang w:eastAsia="ru-RU"/>
        </w:rPr>
      </w:pPr>
    </w:p>
    <w:p w14:paraId="5F5924F4" w14:textId="77777777" w:rsidR="00100AD8" w:rsidRPr="00F2038D" w:rsidRDefault="00100AD8" w:rsidP="00100AD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Style w:val="CenturySchoolbook0pt100"/>
          <w:rFonts w:ascii="Times New Roman" w:hAnsi="Times New Roman"/>
          <w:b w:val="0"/>
          <w:sz w:val="28"/>
          <w:szCs w:val="28"/>
        </w:rPr>
      </w:pPr>
    </w:p>
    <w:p w14:paraId="5B542138" w14:textId="77777777" w:rsidR="00100AD8" w:rsidRDefault="00100AD8" w:rsidP="00100AD8">
      <w:pPr>
        <w:pStyle w:val="artwork"/>
        <w:shd w:val="clear" w:color="auto" w:fill="FFFFFF"/>
        <w:spacing w:before="0" w:beforeAutospacing="0" w:after="0" w:afterAutospacing="0"/>
        <w:jc w:val="center"/>
      </w:pPr>
    </w:p>
    <w:p w14:paraId="7F6B99E5" w14:textId="77777777" w:rsidR="00100AD8" w:rsidRPr="003916FD" w:rsidRDefault="00100AD8" w:rsidP="00100AD8">
      <w:pPr>
        <w:tabs>
          <w:tab w:val="left" w:pos="993"/>
        </w:tabs>
        <w:spacing w:after="0" w:line="240" w:lineRule="auto"/>
        <w:ind w:left="709"/>
        <w:jc w:val="center"/>
        <w:rPr>
          <w:rFonts w:ascii="Times New Roman" w:hAnsi="Times New Roman"/>
          <w:b/>
          <w:sz w:val="28"/>
          <w:szCs w:val="28"/>
        </w:rPr>
      </w:pPr>
    </w:p>
    <w:p w14:paraId="5A2D82BE" w14:textId="77777777" w:rsidR="0022285A" w:rsidRDefault="0022285A" w:rsidP="0022285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ArialMT" w:hAnsi="Times New Roman"/>
          <w:sz w:val="28"/>
          <w:szCs w:val="28"/>
          <w:lang w:eastAsia="ru-RU"/>
        </w:rPr>
      </w:pPr>
    </w:p>
    <w:p w14:paraId="70954634" w14:textId="77777777" w:rsidR="0022285A" w:rsidRPr="00D0436D" w:rsidRDefault="0022285A" w:rsidP="0022285A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14:paraId="5D7492BB" w14:textId="77777777" w:rsidR="0022285A" w:rsidRDefault="0022285A" w:rsidP="0022285A">
      <w:pPr>
        <w:jc w:val="center"/>
      </w:pPr>
    </w:p>
    <w:sectPr w:rsidR="002228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ArialMT">
    <w:altName w:val="MS Mincho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  <w:font w:name="TimesNewRoman">
    <w:altName w:val="Times New Roman"/>
    <w:panose1 w:val="00000000000000000000"/>
    <w:charset w:val="CC"/>
    <w:family w:val="auto"/>
    <w:notTrueType/>
    <w:pitch w:val="default"/>
    <w:sig w:usb0="00000001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51556EE"/>
    <w:multiLevelType w:val="hybridMultilevel"/>
    <w:tmpl w:val="70447C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4B3F6CFC"/>
    <w:multiLevelType w:val="hybridMultilevel"/>
    <w:tmpl w:val="B3D4681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640E2A68"/>
    <w:multiLevelType w:val="hybridMultilevel"/>
    <w:tmpl w:val="AC4C82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D340F5A"/>
    <w:multiLevelType w:val="hybridMultilevel"/>
    <w:tmpl w:val="5616EDF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6A22"/>
    <w:rsid w:val="00100AD8"/>
    <w:rsid w:val="0022285A"/>
    <w:rsid w:val="008B2205"/>
    <w:rsid w:val="00A12AEA"/>
    <w:rsid w:val="00AF3466"/>
    <w:rsid w:val="00E46A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7ECDFA"/>
  <w15:chartTrackingRefBased/>
  <w15:docId w15:val="{4E76AD56-DDF2-4D43-83A8-8BC0B553C3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22285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rsid w:val="0022285A"/>
  </w:style>
  <w:style w:type="paragraph" w:customStyle="1" w:styleId="artwork">
    <w:name w:val="artwork"/>
    <w:basedOn w:val="a"/>
    <w:rsid w:val="0022285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enturySchoolbook0pt100">
    <w:name w:val="Основной текст + Century Schoolbook;Не полужирный;Интервал 0 pt;Масштаб 100%"/>
    <w:rsid w:val="0022285A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color w:val="000000"/>
      <w:spacing w:val="-4"/>
      <w:w w:val="100"/>
      <w:position w:val="0"/>
      <w:sz w:val="16"/>
      <w:szCs w:val="16"/>
      <w:u w:val="none"/>
      <w:lang w:val="ru-RU"/>
    </w:rPr>
  </w:style>
  <w:style w:type="paragraph" w:customStyle="1" w:styleId="txt">
    <w:name w:val="txt"/>
    <w:basedOn w:val="a"/>
    <w:rsid w:val="00100AD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7</Pages>
  <Words>1571</Words>
  <Characters>8960</Characters>
  <Application>Microsoft Office Word</Application>
  <DocSecurity>0</DocSecurity>
  <Lines>74</Lines>
  <Paragraphs>21</Paragraphs>
  <ScaleCrop>false</ScaleCrop>
  <Company/>
  <LinksUpToDate>false</LinksUpToDate>
  <CharactersWithSpaces>10510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Григорий Дорунов</dc:creator>
  <cp:keywords/>
  <dc:description/>
  <cp:lastModifiedBy>Григорий Дорунов</cp:lastModifiedBy>
  <cp:revision>5</cp:revision>
  <dcterms:created xsi:type="dcterms:W3CDTF">2020-05-11T16:51:00Z</dcterms:created>
  <dcterms:modified xsi:type="dcterms:W3CDTF">2020-05-11T17:05:00Z</dcterms:modified>
</cp:coreProperties>
</file>