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4B" w:rsidRPr="00530F4B" w:rsidRDefault="00530F4B" w:rsidP="00530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4B">
        <w:rPr>
          <w:rFonts w:ascii="Times New Roman" w:hAnsi="Times New Roman" w:cs="Times New Roman"/>
          <w:b/>
          <w:sz w:val="28"/>
          <w:szCs w:val="28"/>
        </w:rPr>
        <w:t>Список публикаций</w:t>
      </w:r>
    </w:p>
    <w:p w:rsidR="00530F4B" w:rsidRPr="00530F4B" w:rsidRDefault="00530F4B" w:rsidP="00530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4B">
        <w:rPr>
          <w:rFonts w:ascii="Times New Roman" w:hAnsi="Times New Roman" w:cs="Times New Roman"/>
          <w:b/>
          <w:sz w:val="28"/>
          <w:szCs w:val="28"/>
        </w:rPr>
        <w:t>преподавателей кафедры ботаники и экологии</w:t>
      </w:r>
    </w:p>
    <w:p w:rsidR="00530F4B" w:rsidRPr="00530F4B" w:rsidRDefault="00530F4B" w:rsidP="00530F4B">
      <w:pPr>
        <w:pStyle w:val="a3"/>
        <w:spacing w:before="0" w:beforeAutospacing="0" w:after="0" w:afterAutospacing="0"/>
        <w:jc w:val="center"/>
      </w:pPr>
      <w:r w:rsidRPr="00530F4B">
        <w:rPr>
          <w:b/>
          <w:sz w:val="28"/>
          <w:szCs w:val="28"/>
        </w:rPr>
        <w:t>в 201</w:t>
      </w:r>
      <w:r w:rsidR="00D92536">
        <w:rPr>
          <w:b/>
          <w:sz w:val="28"/>
          <w:szCs w:val="28"/>
        </w:rPr>
        <w:t>8</w:t>
      </w:r>
      <w:r w:rsidRPr="00530F4B">
        <w:rPr>
          <w:b/>
          <w:sz w:val="28"/>
          <w:szCs w:val="28"/>
        </w:rPr>
        <w:t xml:space="preserve"> году</w:t>
      </w:r>
    </w:p>
    <w:p w:rsidR="00A94536" w:rsidRPr="00124794" w:rsidRDefault="00A94536" w:rsidP="0012479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Аутко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Возделывание арбуза в условиях Беларуси / А.А.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Аутко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Т.Г.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Колебошина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С.Н. </w:t>
      </w:r>
      <w:proofErr w:type="spellStart"/>
      <w:r w:rsidRPr="0012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Волосюк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Картофель и овощи. – 2018. – № 2.– С. 20-24.</w:t>
      </w:r>
    </w:p>
    <w:p w:rsidR="00A94536" w:rsidRPr="00124794" w:rsidRDefault="00A94536" w:rsidP="0012479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Домась</w:t>
      </w:r>
      <w:proofErr w:type="spellEnd"/>
      <w:r w:rsidRPr="0012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А.С.</w:t>
      </w:r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органического вещества глеевых горизонтов дерновых заболоченных почв в условиях Брестского Полесья / А.С.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Домась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</w:t>
      </w:r>
      <w:proofErr w:type="gram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Брэсцкага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унiверсiтэта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Cерыя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proofErr w:type="gram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мiя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ялогiя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</w:t>
      </w:r>
      <w:proofErr w:type="gram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зямлi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№1. – 2018. – С. 22–28.</w:t>
      </w:r>
    </w:p>
    <w:p w:rsidR="00A94536" w:rsidRPr="00124794" w:rsidRDefault="00A94536" w:rsidP="0012479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Синчук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Первая находка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Dasineura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gleditchiae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Osten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Sacken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1866) в Беларуси / О. В.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Синчук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П. Колбас</w:t>
      </w:r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Журнал Белорусского государственного университета. Биология. 2018, 3. С. 85-88</w:t>
      </w:r>
    </w:p>
    <w:p w:rsidR="00A94536" w:rsidRPr="00124794" w:rsidRDefault="00A94536" w:rsidP="0012479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лесозаготовительной техники на изменение водно-физических свойств почв сосняков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орляковых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проведения проходных рубок / </w:t>
      </w:r>
      <w:r w:rsidRPr="0012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В. </w:t>
      </w:r>
      <w:proofErr w:type="spellStart"/>
      <w:r w:rsidRPr="0012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Левковская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Сарнацкий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Сборник научных трудов / Институт леса НАН Беларуси. – Гомель, 2018. –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. 78: Проблемы лесоведения и лесоводства. – C. 181–187.</w:t>
      </w:r>
    </w:p>
    <w:p w:rsidR="00A94536" w:rsidRPr="00124794" w:rsidRDefault="00A94536" w:rsidP="0012479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лесозаготовительной техники на изменение водно-физических свойств почв сосняков мшистых в результате проведения проходных рубок / </w:t>
      </w:r>
      <w:r w:rsidRPr="0012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В. </w:t>
      </w:r>
      <w:proofErr w:type="spellStart"/>
      <w:r w:rsidRPr="0012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Левковская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Сарнацкий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Труды БГТУ. Сер. I,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хоз-во. – 2018. – № 2 (210). – С. 50–55. </w:t>
      </w:r>
      <w:r w:rsidR="00A07BB9"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лесоведения и лесоводства. – C. 181–187.</w:t>
      </w:r>
    </w:p>
    <w:p w:rsidR="00A94536" w:rsidRPr="00124794" w:rsidRDefault="00A94536" w:rsidP="0012479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Сравнительное изучение морфо-анатомического строения черешков некоторых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Prunoideae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12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Н.М. Матусевич, М.П. </w:t>
      </w:r>
      <w:proofErr w:type="spellStart"/>
      <w:r w:rsidRPr="0012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Жигар</w:t>
      </w:r>
      <w:proofErr w:type="spellEnd"/>
      <w:r w:rsidRPr="0012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Е.К. Антонюк //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Брэсц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ун-та.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Серыя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Химия.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Биялог</w:t>
      </w:r>
      <w:proofErr w:type="gram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</w:t>
      </w:r>
      <w:proofErr w:type="gram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зямлi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.– № 2. – 2018. – С. 44–50.</w:t>
      </w:r>
    </w:p>
    <w:p w:rsidR="00A94536" w:rsidRDefault="00A94536" w:rsidP="0012479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Савина Н.В. Подбор маркеров для ДНК-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баркодинга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диких видов семейства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Orchidaceae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</w:t>
      </w:r>
      <w:proofErr w:type="spellStart"/>
      <w:r w:rsidRPr="001247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Anacamptis</w:t>
      </w:r>
      <w:proofErr w:type="spellEnd"/>
      <w:r w:rsidRPr="001247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247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morio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L. / Н.В. Савина, С.В.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Кубрак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Е.И. Кузьминова, Л.В. Милько, </w:t>
      </w:r>
      <w:r w:rsidRPr="0012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А.П. Колбас, Н.М. Матусевич</w:t>
      </w:r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Е.П. Михаленко, Е.Н. Макеева, А.В.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Кильчевский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Молекулярная и прикладная генетика: сб. науч. тр. / Институт генетики и цитологии НАН Беларуси;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А.В. </w:t>
      </w:r>
      <w:proofErr w:type="spellStart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Кильчевский</w:t>
      </w:r>
      <w:proofErr w:type="spellEnd"/>
      <w:r w:rsidRPr="001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(гл. ред.) [и др.]. – Минск: Институт генетики и цитологии НАН Беларуси, 2018. – Т. 24. Стр. 5-11.</w:t>
      </w:r>
    </w:p>
    <w:p w:rsidR="00A95144" w:rsidRPr="00124794" w:rsidRDefault="00A95144" w:rsidP="0012479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A9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Окоронко</w:t>
      </w:r>
      <w:proofErr w:type="spellEnd"/>
      <w:r w:rsidRPr="00A9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 И.В.</w:t>
      </w:r>
      <w:bookmarkEnd w:id="0"/>
      <w:r w:rsidRPr="00A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Динамика структуры земельного фонда Брестской области / И.В. </w:t>
      </w:r>
      <w:proofErr w:type="spellStart"/>
      <w:r w:rsidRPr="00A951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Окоронко</w:t>
      </w:r>
      <w:proofErr w:type="spellEnd"/>
      <w:r w:rsidRPr="00A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статей XVII международной научно-практической конференции «</w:t>
      </w:r>
      <w:proofErr w:type="spellStart"/>
      <w:r w:rsidRPr="00A95144">
        <w:rPr>
          <w:rFonts w:ascii="Times New Roman" w:eastAsia="Times New Roman" w:hAnsi="Times New Roman" w:cs="Times New Roman"/>
          <w:sz w:val="24"/>
          <w:szCs w:val="24"/>
          <w:lang w:eastAsia="ru-RU"/>
        </w:rPr>
        <w:t>EurasiaScience</w:t>
      </w:r>
      <w:proofErr w:type="spellEnd"/>
      <w:r w:rsidRPr="00A951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Москва 31 октября 2018 г. / Под</w:t>
      </w:r>
      <w:proofErr w:type="gramStart"/>
      <w:r w:rsidRPr="00A951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9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514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951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В.Б. Соловьева Москва: «Научно-издательский центр «</w:t>
      </w:r>
      <w:proofErr w:type="spellStart"/>
      <w:r w:rsidRPr="00A951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  <w:proofErr w:type="gramStart"/>
      <w:r w:rsidRPr="00A9514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9514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A95144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2018. - с.119-120.</w:t>
      </w:r>
    </w:p>
    <w:sectPr w:rsidR="00A95144" w:rsidRPr="0012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D5264"/>
    <w:multiLevelType w:val="hybridMultilevel"/>
    <w:tmpl w:val="30F6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14"/>
    <w:rsid w:val="00022814"/>
    <w:rsid w:val="00124794"/>
    <w:rsid w:val="00354985"/>
    <w:rsid w:val="00530F4B"/>
    <w:rsid w:val="005B1F53"/>
    <w:rsid w:val="006F68E7"/>
    <w:rsid w:val="00A07BB9"/>
    <w:rsid w:val="00A94536"/>
    <w:rsid w:val="00A95144"/>
    <w:rsid w:val="00D9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F4B"/>
    <w:rPr>
      <w:b/>
      <w:bCs/>
    </w:rPr>
  </w:style>
  <w:style w:type="paragraph" w:customStyle="1" w:styleId="Default">
    <w:name w:val="Default"/>
    <w:rsid w:val="00530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24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F4B"/>
    <w:rPr>
      <w:b/>
      <w:bCs/>
    </w:rPr>
  </w:style>
  <w:style w:type="paragraph" w:customStyle="1" w:styleId="Default">
    <w:name w:val="Default"/>
    <w:rsid w:val="00530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2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1901</Characters>
  <Application>Microsoft Office Word</Application>
  <DocSecurity>0</DocSecurity>
  <Lines>15</Lines>
  <Paragraphs>4</Paragraphs>
  <ScaleCrop>false</ScaleCrop>
  <Company>Home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2019-05-10T09:41:00Z</dcterms:created>
  <dcterms:modified xsi:type="dcterms:W3CDTF">2019-11-02T10:33:00Z</dcterms:modified>
</cp:coreProperties>
</file>