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УТВЕРЖДАЮ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 xml:space="preserve">Ректор </w:t>
      </w:r>
      <w:r w:rsidR="00B96761" w:rsidRPr="00502DD5">
        <w:rPr>
          <w:sz w:val="28"/>
          <w:szCs w:val="28"/>
        </w:rPr>
        <w:t xml:space="preserve">учреждения </w:t>
      </w:r>
      <w:r w:rsidRPr="00502DD5">
        <w:rPr>
          <w:sz w:val="28"/>
          <w:szCs w:val="28"/>
        </w:rPr>
        <w:t>образования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«Брестский государственный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университет имени А.С. Пушкина»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  <w:lang w:val="be-BY"/>
        </w:rPr>
      </w:pPr>
      <w:r w:rsidRPr="00502DD5">
        <w:rPr>
          <w:sz w:val="28"/>
          <w:szCs w:val="28"/>
        </w:rPr>
        <w:t>______________</w:t>
      </w:r>
      <w:r w:rsidR="00502DD5" w:rsidRPr="00502DD5">
        <w:rPr>
          <w:sz w:val="28"/>
          <w:szCs w:val="28"/>
          <w:lang w:val="be-BY"/>
        </w:rPr>
        <w:t>Ю.П.Голубев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«    »</w:t>
      </w:r>
      <w:r w:rsidRPr="00502DD5">
        <w:rPr>
          <w:sz w:val="28"/>
          <w:szCs w:val="28"/>
        </w:rPr>
        <w:tab/>
      </w:r>
      <w:r w:rsidRPr="00502DD5">
        <w:rPr>
          <w:sz w:val="28"/>
          <w:szCs w:val="28"/>
        </w:rPr>
        <w:tab/>
      </w:r>
      <w:r w:rsidRPr="00502DD5">
        <w:rPr>
          <w:sz w:val="28"/>
          <w:szCs w:val="28"/>
        </w:rPr>
        <w:tab/>
        <w:t xml:space="preserve"> 202</w:t>
      </w:r>
      <w:r w:rsidR="00A05B32" w:rsidRPr="00A05B32">
        <w:rPr>
          <w:sz w:val="28"/>
          <w:szCs w:val="28"/>
        </w:rPr>
        <w:t>5</w:t>
      </w:r>
      <w:bookmarkStart w:id="0" w:name="_GoBack"/>
      <w:bookmarkEnd w:id="0"/>
      <w:r w:rsidRPr="00502DD5">
        <w:rPr>
          <w:sz w:val="28"/>
          <w:szCs w:val="28"/>
        </w:rPr>
        <w:t xml:space="preserve"> г.</w:t>
      </w:r>
    </w:p>
    <w:p w:rsidR="00616577" w:rsidRPr="00502DD5" w:rsidRDefault="00616577" w:rsidP="00616577">
      <w:pPr>
        <w:jc w:val="center"/>
        <w:rPr>
          <w:sz w:val="28"/>
          <w:szCs w:val="28"/>
        </w:rPr>
      </w:pPr>
    </w:p>
    <w:p w:rsidR="00A079FD" w:rsidRPr="00502DD5" w:rsidRDefault="00A079FD" w:rsidP="004442FB">
      <w:pPr>
        <w:ind w:firstLine="284"/>
        <w:jc w:val="center"/>
        <w:rPr>
          <w:b/>
          <w:sz w:val="28"/>
          <w:szCs w:val="28"/>
        </w:rPr>
      </w:pPr>
    </w:p>
    <w:p w:rsidR="004442FB" w:rsidRPr="00502DD5" w:rsidRDefault="004442FB" w:rsidP="004442FB">
      <w:pPr>
        <w:ind w:firstLine="284"/>
        <w:jc w:val="center"/>
        <w:rPr>
          <w:sz w:val="28"/>
          <w:szCs w:val="28"/>
        </w:rPr>
      </w:pPr>
      <w:r w:rsidRPr="00502DD5">
        <w:rPr>
          <w:sz w:val="28"/>
          <w:szCs w:val="28"/>
        </w:rPr>
        <w:t xml:space="preserve">Экзаменационные </w:t>
      </w:r>
      <w:r w:rsidR="00A079FD" w:rsidRPr="00502DD5">
        <w:rPr>
          <w:sz w:val="28"/>
          <w:szCs w:val="28"/>
        </w:rPr>
        <w:t>материалы</w:t>
      </w:r>
    </w:p>
    <w:p w:rsidR="00502DD5" w:rsidRPr="00502DD5" w:rsidRDefault="00A079FD" w:rsidP="004442FB">
      <w:pPr>
        <w:ind w:firstLine="284"/>
        <w:jc w:val="center"/>
        <w:rPr>
          <w:b/>
          <w:sz w:val="28"/>
          <w:szCs w:val="28"/>
        </w:rPr>
      </w:pPr>
      <w:r w:rsidRPr="00502DD5">
        <w:rPr>
          <w:sz w:val="28"/>
          <w:szCs w:val="28"/>
        </w:rPr>
        <w:t>для проведения</w:t>
      </w:r>
      <w:r w:rsidRPr="00502DD5">
        <w:rPr>
          <w:b/>
          <w:sz w:val="28"/>
          <w:szCs w:val="28"/>
        </w:rPr>
        <w:t xml:space="preserve"> </w:t>
      </w:r>
      <w:r w:rsidRPr="00502DD5">
        <w:rPr>
          <w:sz w:val="28"/>
          <w:szCs w:val="28"/>
        </w:rPr>
        <w:t>дополнительного собеседования</w:t>
      </w:r>
      <w:r w:rsidRPr="00502DD5">
        <w:rPr>
          <w:b/>
          <w:sz w:val="28"/>
          <w:szCs w:val="28"/>
        </w:rPr>
        <w:t xml:space="preserve"> </w:t>
      </w:r>
      <w:r w:rsidRPr="00502DD5">
        <w:rPr>
          <w:sz w:val="28"/>
          <w:szCs w:val="28"/>
        </w:rPr>
        <w:t>по учебной дисциплине</w:t>
      </w:r>
      <w:r w:rsidRPr="00502DD5">
        <w:rPr>
          <w:b/>
          <w:sz w:val="28"/>
          <w:szCs w:val="28"/>
        </w:rPr>
        <w:t xml:space="preserve"> «</w:t>
      </w:r>
      <w:r w:rsidR="007C35EF" w:rsidRPr="00502DD5">
        <w:rPr>
          <w:rStyle w:val="4"/>
          <w:rFonts w:eastAsia="Courier New"/>
          <w:b/>
          <w:sz w:val="28"/>
          <w:szCs w:val="28"/>
        </w:rPr>
        <w:t>Биология</w:t>
      </w:r>
      <w:r w:rsidRPr="00502DD5">
        <w:rPr>
          <w:b/>
          <w:sz w:val="28"/>
          <w:szCs w:val="28"/>
        </w:rPr>
        <w:t xml:space="preserve">» </w:t>
      </w:r>
      <w:r w:rsidR="00502DD5" w:rsidRPr="00502DD5">
        <w:rPr>
          <w:sz w:val="28"/>
          <w:szCs w:val="28"/>
        </w:rPr>
        <w:t>с</w:t>
      </w:r>
      <w:r w:rsidRPr="00502DD5">
        <w:rPr>
          <w:sz w:val="28"/>
          <w:szCs w:val="28"/>
        </w:rPr>
        <w:t> иностранны</w:t>
      </w:r>
      <w:r w:rsidR="00502DD5" w:rsidRPr="00502DD5">
        <w:rPr>
          <w:sz w:val="28"/>
          <w:szCs w:val="28"/>
        </w:rPr>
        <w:t>ми</w:t>
      </w:r>
      <w:r w:rsidRPr="00502DD5">
        <w:rPr>
          <w:sz w:val="28"/>
          <w:szCs w:val="28"/>
        </w:rPr>
        <w:t xml:space="preserve"> абитуриент</w:t>
      </w:r>
      <w:r w:rsidR="00502DD5" w:rsidRPr="00502DD5">
        <w:rPr>
          <w:sz w:val="28"/>
          <w:szCs w:val="28"/>
        </w:rPr>
        <w:t>ами</w:t>
      </w:r>
      <w:r w:rsidRPr="00502DD5">
        <w:rPr>
          <w:sz w:val="28"/>
          <w:szCs w:val="28"/>
        </w:rPr>
        <w:t>, поступающи</w:t>
      </w:r>
      <w:r w:rsidR="00502DD5" w:rsidRPr="00502DD5">
        <w:rPr>
          <w:sz w:val="28"/>
          <w:szCs w:val="28"/>
        </w:rPr>
        <w:t>ми</w:t>
      </w:r>
      <w:r w:rsidRPr="00502DD5">
        <w:rPr>
          <w:sz w:val="28"/>
          <w:szCs w:val="28"/>
        </w:rPr>
        <w:t xml:space="preserve"> для</w:t>
      </w:r>
      <w:r w:rsidR="00502DD5" w:rsidRPr="00502DD5">
        <w:rPr>
          <w:sz w:val="28"/>
          <w:szCs w:val="28"/>
        </w:rPr>
        <w:t> </w:t>
      </w:r>
      <w:r w:rsidRPr="00502DD5">
        <w:rPr>
          <w:sz w:val="28"/>
          <w:szCs w:val="28"/>
        </w:rPr>
        <w:t xml:space="preserve">получения углубленного высшего образования </w:t>
      </w:r>
      <w:r w:rsidR="00502DD5" w:rsidRPr="00502DD5">
        <w:rPr>
          <w:sz w:val="28"/>
          <w:szCs w:val="28"/>
        </w:rPr>
        <w:br/>
      </w:r>
      <w:r w:rsidRPr="00502DD5">
        <w:rPr>
          <w:sz w:val="28"/>
          <w:szCs w:val="28"/>
        </w:rPr>
        <w:t>на специальность</w:t>
      </w:r>
      <w:r w:rsidRPr="00502DD5">
        <w:rPr>
          <w:b/>
          <w:sz w:val="28"/>
          <w:szCs w:val="28"/>
        </w:rPr>
        <w:t xml:space="preserve"> </w:t>
      </w:r>
      <w:r w:rsidR="007C35EF" w:rsidRPr="00502DD5">
        <w:rPr>
          <w:b/>
          <w:sz w:val="28"/>
          <w:szCs w:val="28"/>
        </w:rPr>
        <w:t>7-06-0511-01 «Биология»</w:t>
      </w:r>
    </w:p>
    <w:p w:rsidR="00502DD5" w:rsidRPr="00502DD5" w:rsidRDefault="00502DD5" w:rsidP="004442FB">
      <w:pPr>
        <w:ind w:firstLine="284"/>
        <w:jc w:val="center"/>
        <w:rPr>
          <w:b/>
          <w:sz w:val="28"/>
          <w:szCs w:val="28"/>
        </w:rPr>
      </w:pPr>
    </w:p>
    <w:p w:rsidR="004442FB" w:rsidRPr="00502DD5" w:rsidRDefault="00A079FD" w:rsidP="00502DD5">
      <w:pPr>
        <w:ind w:firstLine="284"/>
        <w:rPr>
          <w:b/>
          <w:sz w:val="28"/>
          <w:szCs w:val="28"/>
        </w:rPr>
      </w:pPr>
      <w:r w:rsidRPr="00502DD5">
        <w:rPr>
          <w:b/>
          <w:sz w:val="28"/>
          <w:szCs w:val="28"/>
        </w:rPr>
        <w:t xml:space="preserve"> </w:t>
      </w:r>
      <w:r w:rsidR="00502DD5" w:rsidRPr="00502DD5">
        <w:rPr>
          <w:b/>
          <w:sz w:val="28"/>
          <w:szCs w:val="28"/>
        </w:rPr>
        <w:t xml:space="preserve">Русский </w:t>
      </w:r>
      <w:r w:rsidRPr="00502DD5">
        <w:rPr>
          <w:b/>
          <w:sz w:val="28"/>
          <w:szCs w:val="28"/>
        </w:rPr>
        <w:t>язык обучения</w:t>
      </w:r>
    </w:p>
    <w:p w:rsidR="007C35EF" w:rsidRPr="00502DD5" w:rsidRDefault="007C35EF" w:rsidP="007C35EF">
      <w:pPr>
        <w:pStyle w:val="a5"/>
        <w:ind w:left="0" w:firstLine="709"/>
        <w:jc w:val="both"/>
        <w:rPr>
          <w:rStyle w:val="4"/>
          <w:sz w:val="28"/>
          <w:szCs w:val="28"/>
        </w:rPr>
      </w:pPr>
      <w:r w:rsidRPr="00502DD5">
        <w:rPr>
          <w:rStyle w:val="4"/>
          <w:rFonts w:eastAsia="Courier New"/>
          <w:sz w:val="28"/>
          <w:szCs w:val="28"/>
        </w:rPr>
        <w:t>1. Корень и корневые системы.</w:t>
      </w:r>
      <w:r w:rsidRPr="00502DD5">
        <w:rPr>
          <w:rFonts w:eastAsia="Courier New"/>
          <w:sz w:val="28"/>
          <w:szCs w:val="28"/>
        </w:rPr>
        <w:t xml:space="preserve"> </w:t>
      </w:r>
      <w:r w:rsidRPr="00502DD5">
        <w:rPr>
          <w:rStyle w:val="4"/>
          <w:rFonts w:eastAsia="Courier New"/>
          <w:sz w:val="28"/>
          <w:szCs w:val="28"/>
        </w:rPr>
        <w:t>Функции корня.</w:t>
      </w:r>
      <w:r w:rsidRPr="00502DD5">
        <w:rPr>
          <w:rFonts w:eastAsia="Courier New"/>
          <w:sz w:val="28"/>
          <w:szCs w:val="28"/>
        </w:rPr>
        <w:t xml:space="preserve"> </w:t>
      </w:r>
      <w:r w:rsidRPr="00502DD5">
        <w:rPr>
          <w:rStyle w:val="4"/>
          <w:rFonts w:eastAsia="Courier New"/>
          <w:sz w:val="28"/>
          <w:szCs w:val="28"/>
        </w:rPr>
        <w:t>Зоны корня.</w:t>
      </w:r>
      <w:r w:rsidRPr="00502DD5">
        <w:rPr>
          <w:rFonts w:eastAsia="Courier New"/>
          <w:sz w:val="28"/>
          <w:szCs w:val="28"/>
        </w:rPr>
        <w:t xml:space="preserve"> </w:t>
      </w:r>
      <w:r w:rsidRPr="00502DD5">
        <w:rPr>
          <w:rStyle w:val="4"/>
          <w:rFonts w:eastAsia="Courier New"/>
          <w:sz w:val="28"/>
          <w:szCs w:val="28"/>
        </w:rPr>
        <w:t>Механизм поглощения и передачи воды и минеральных веществ.</w:t>
      </w:r>
      <w:r w:rsidRPr="00502DD5">
        <w:rPr>
          <w:sz w:val="28"/>
          <w:szCs w:val="28"/>
        </w:rPr>
        <w:t xml:space="preserve"> Первичная и вторичная структуры корня.</w:t>
      </w:r>
    </w:p>
    <w:p w:rsidR="007C35EF" w:rsidRPr="00502DD5" w:rsidRDefault="007C35EF" w:rsidP="007C35EF">
      <w:pPr>
        <w:pStyle w:val="a5"/>
        <w:widowControl w:val="0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rStyle w:val="4"/>
          <w:rFonts w:eastAsia="Courier New"/>
          <w:sz w:val="28"/>
          <w:szCs w:val="28"/>
        </w:rPr>
        <w:t>2. Анатомическое строение стебля. Особенности анатомического строения стеблей однодольных и двудольных растений (травянистых и деревянистых).</w:t>
      </w:r>
    </w:p>
    <w:p w:rsidR="007C35EF" w:rsidRPr="00502DD5" w:rsidRDefault="007C35EF" w:rsidP="007C35EF">
      <w:pPr>
        <w:widowControl w:val="0"/>
        <w:ind w:firstLine="708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3. Характеристика составных частей типичного листа. Морфологическая характеристика простых и сложных листьев. Анатомическое строение плоского зеленого листа.</w:t>
      </w:r>
    </w:p>
    <w:p w:rsidR="007C35EF" w:rsidRPr="00502DD5" w:rsidRDefault="007C35EF" w:rsidP="00BF754E">
      <w:pPr>
        <w:pStyle w:val="a5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4. </w:t>
      </w:r>
      <w:r w:rsidRPr="00502DD5">
        <w:rPr>
          <w:rStyle w:val="4"/>
          <w:rFonts w:eastAsia="Courier New"/>
          <w:sz w:val="28"/>
          <w:szCs w:val="28"/>
        </w:rPr>
        <w:t xml:space="preserve">Цветок: возникновение, строение и значение его частей. Оплодотворение. Образование и строение семян, их типы. </w:t>
      </w:r>
    </w:p>
    <w:p w:rsidR="007C35EF" w:rsidRPr="00502DD5" w:rsidRDefault="007C35EF" w:rsidP="00BF754E">
      <w:pPr>
        <w:pStyle w:val="a5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5.</w:t>
      </w:r>
      <w:r w:rsidRPr="00502DD5">
        <w:rPr>
          <w:rStyle w:val="4"/>
          <w:sz w:val="28"/>
          <w:szCs w:val="28"/>
        </w:rPr>
        <w:t> </w:t>
      </w:r>
      <w:r w:rsidRPr="00502DD5">
        <w:rPr>
          <w:sz w:val="28"/>
          <w:szCs w:val="28"/>
        </w:rPr>
        <w:t xml:space="preserve">Развитие и строение плода. </w:t>
      </w:r>
      <w:r w:rsidRPr="00502DD5">
        <w:rPr>
          <w:rStyle w:val="4"/>
          <w:rFonts w:eastAsia="Courier New"/>
          <w:sz w:val="28"/>
          <w:szCs w:val="28"/>
        </w:rPr>
        <w:t>Характеристика околоплодника, его биологическое значение. Разнообразие плодов, их классификация, эволюция.</w:t>
      </w:r>
    </w:p>
    <w:p w:rsidR="007C35EF" w:rsidRPr="00502DD5" w:rsidRDefault="007C35EF" w:rsidP="00BF754E">
      <w:pPr>
        <w:pStyle w:val="a5"/>
        <w:widowControl w:val="0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6.</w:t>
      </w:r>
      <w:r w:rsidRPr="00502DD5">
        <w:rPr>
          <w:rStyle w:val="4"/>
          <w:sz w:val="28"/>
          <w:szCs w:val="28"/>
        </w:rPr>
        <w:t> </w:t>
      </w:r>
      <w:r w:rsidRPr="00502DD5">
        <w:rPr>
          <w:rStyle w:val="4"/>
          <w:rFonts w:eastAsia="Courier New"/>
          <w:sz w:val="28"/>
          <w:szCs w:val="28"/>
        </w:rPr>
        <w:t>Царство Цианеи (</w:t>
      </w:r>
      <w:r w:rsidRPr="00502DD5">
        <w:rPr>
          <w:rStyle w:val="4"/>
          <w:rFonts w:eastAsia="Courier New"/>
          <w:i/>
          <w:sz w:val="28"/>
          <w:szCs w:val="28"/>
          <w:lang w:val="en-US"/>
        </w:rPr>
        <w:t>Cyanobionta</w:t>
      </w:r>
      <w:r w:rsidRPr="00502DD5">
        <w:rPr>
          <w:rStyle w:val="4"/>
          <w:rFonts w:eastAsia="Courier New"/>
          <w:sz w:val="28"/>
          <w:szCs w:val="28"/>
        </w:rPr>
        <w:t>). Экология, распространение. Морфология, внутренняя организация и размножение. Роль в природе и жизни человек.</w:t>
      </w:r>
    </w:p>
    <w:p w:rsidR="005A429A" w:rsidRPr="00502DD5" w:rsidRDefault="00502DD5" w:rsidP="005A429A">
      <w:pPr>
        <w:pStyle w:val="a5"/>
        <w:widowControl w:val="0"/>
        <w:jc w:val="both"/>
        <w:rPr>
          <w:rFonts w:ascii="Courier New" w:hAnsi="Courier New" w:cs="Courier New"/>
          <w:sz w:val="28"/>
          <w:szCs w:val="28"/>
        </w:rPr>
      </w:pPr>
      <w:r w:rsidRPr="00502DD5">
        <w:rPr>
          <w:rFonts w:ascii="Courier New" w:hAnsi="Courier New" w:cs="Courier New"/>
          <w:sz w:val="28"/>
          <w:szCs w:val="28"/>
        </w:rPr>
        <w:t>…</w:t>
      </w:r>
    </w:p>
    <w:p w:rsidR="00502DD5" w:rsidRPr="00502DD5" w:rsidRDefault="00502DD5" w:rsidP="005A429A">
      <w:pPr>
        <w:pStyle w:val="a5"/>
        <w:widowControl w:val="0"/>
        <w:jc w:val="both"/>
        <w:rPr>
          <w:rFonts w:ascii="Courier New" w:hAnsi="Courier New" w:cs="Courier New"/>
          <w:sz w:val="28"/>
          <w:szCs w:val="28"/>
        </w:rPr>
      </w:pPr>
    </w:p>
    <w:p w:rsidR="00502DD5" w:rsidRPr="00502DD5" w:rsidRDefault="00502DD5" w:rsidP="005A429A">
      <w:pPr>
        <w:pStyle w:val="a5"/>
        <w:widowControl w:val="0"/>
        <w:jc w:val="both"/>
        <w:rPr>
          <w:rFonts w:ascii="Courier New" w:hAnsi="Courier New" w:cs="Courier New"/>
          <w:sz w:val="28"/>
          <w:szCs w:val="28"/>
        </w:rPr>
      </w:pPr>
    </w:p>
    <w:p w:rsidR="00502DD5" w:rsidRPr="00502DD5" w:rsidRDefault="00502DD5" w:rsidP="00502DD5">
      <w:pPr>
        <w:ind w:firstLine="284"/>
        <w:rPr>
          <w:b/>
          <w:sz w:val="28"/>
          <w:szCs w:val="28"/>
        </w:rPr>
      </w:pPr>
      <w:r w:rsidRPr="00502DD5">
        <w:rPr>
          <w:b/>
          <w:sz w:val="28"/>
          <w:szCs w:val="28"/>
        </w:rPr>
        <w:t>Английский язык обучения</w:t>
      </w:r>
    </w:p>
    <w:p w:rsidR="00502DD5" w:rsidRPr="00502DD5" w:rsidRDefault="00502DD5" w:rsidP="00502DD5">
      <w:pPr>
        <w:pStyle w:val="a5"/>
        <w:ind w:left="0" w:firstLine="709"/>
        <w:jc w:val="both"/>
        <w:rPr>
          <w:rStyle w:val="4"/>
          <w:sz w:val="28"/>
          <w:szCs w:val="28"/>
        </w:rPr>
      </w:pPr>
      <w:r w:rsidRPr="00502DD5">
        <w:rPr>
          <w:rStyle w:val="4"/>
          <w:rFonts w:eastAsia="Courier New"/>
          <w:sz w:val="28"/>
          <w:szCs w:val="28"/>
        </w:rPr>
        <w:t>1. …</w:t>
      </w:r>
    </w:p>
    <w:p w:rsidR="005A429A" w:rsidRPr="00502DD5" w:rsidRDefault="005A429A" w:rsidP="00502DD5">
      <w:pPr>
        <w:pStyle w:val="a5"/>
        <w:widowControl w:val="0"/>
        <w:spacing w:line="360" w:lineRule="auto"/>
        <w:ind w:left="709"/>
        <w:jc w:val="both"/>
        <w:rPr>
          <w:rFonts w:eastAsia="Courier New"/>
          <w:sz w:val="28"/>
          <w:szCs w:val="28"/>
        </w:rPr>
      </w:pPr>
    </w:p>
    <w:p w:rsidR="008F2282" w:rsidRPr="00502DD5" w:rsidRDefault="008F2282" w:rsidP="008F2282">
      <w:pPr>
        <w:tabs>
          <w:tab w:val="left" w:pos="6663"/>
        </w:tabs>
        <w:jc w:val="both"/>
        <w:rPr>
          <w:sz w:val="28"/>
          <w:szCs w:val="28"/>
        </w:rPr>
      </w:pPr>
      <w:r w:rsidRPr="00502DD5">
        <w:rPr>
          <w:sz w:val="28"/>
          <w:szCs w:val="28"/>
        </w:rPr>
        <w:t>Председатель предметной</w:t>
      </w:r>
    </w:p>
    <w:p w:rsidR="006E5707" w:rsidRPr="00502DD5" w:rsidRDefault="008F2282" w:rsidP="004442FB">
      <w:pPr>
        <w:tabs>
          <w:tab w:val="left" w:pos="6379"/>
        </w:tabs>
        <w:jc w:val="both"/>
        <w:rPr>
          <w:sz w:val="28"/>
          <w:szCs w:val="28"/>
        </w:rPr>
      </w:pPr>
      <w:r w:rsidRPr="00502DD5">
        <w:rPr>
          <w:sz w:val="28"/>
          <w:szCs w:val="28"/>
        </w:rPr>
        <w:t xml:space="preserve">экзаменационной комиссии                      </w:t>
      </w:r>
      <w:r w:rsidRPr="00502DD5">
        <w:rPr>
          <w:sz w:val="28"/>
          <w:szCs w:val="28"/>
        </w:rPr>
        <w:tab/>
      </w:r>
      <w:r w:rsidRPr="00502DD5">
        <w:rPr>
          <w:sz w:val="28"/>
          <w:szCs w:val="28"/>
        </w:rPr>
        <w:tab/>
      </w:r>
      <w:r w:rsidR="007C35EF" w:rsidRPr="00502DD5">
        <w:rPr>
          <w:sz w:val="28"/>
          <w:szCs w:val="28"/>
        </w:rPr>
        <w:t>Н.М.Матусевич</w:t>
      </w:r>
    </w:p>
    <w:p w:rsidR="00FD2885" w:rsidRPr="008F2282" w:rsidRDefault="00FD2885" w:rsidP="004442FB">
      <w:pPr>
        <w:ind w:left="5040"/>
        <w:jc w:val="both"/>
        <w:rPr>
          <w:sz w:val="28"/>
          <w:szCs w:val="28"/>
        </w:rPr>
      </w:pPr>
    </w:p>
    <w:sectPr w:rsidR="00FD2885" w:rsidRPr="008F2282" w:rsidSect="00502DD5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B2" w:rsidRDefault="00CD40B2" w:rsidP="000236AC">
      <w:r>
        <w:separator/>
      </w:r>
    </w:p>
  </w:endnote>
  <w:endnote w:type="continuationSeparator" w:id="0">
    <w:p w:rsidR="00CD40B2" w:rsidRDefault="00CD40B2" w:rsidP="000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B2" w:rsidRDefault="00CD40B2" w:rsidP="000236AC">
      <w:r>
        <w:separator/>
      </w:r>
    </w:p>
  </w:footnote>
  <w:footnote w:type="continuationSeparator" w:id="0">
    <w:p w:rsidR="00CD40B2" w:rsidRDefault="00CD40B2" w:rsidP="0002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575179"/>
      <w:docPartObj>
        <w:docPartGallery w:val="Page Numbers (Top of Page)"/>
        <w:docPartUnique/>
      </w:docPartObj>
    </w:sdtPr>
    <w:sdtEndPr/>
    <w:sdtContent>
      <w:p w:rsidR="000236AC" w:rsidRDefault="000236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DD5">
          <w:rPr>
            <w:noProof/>
          </w:rPr>
          <w:t>4</w:t>
        </w:r>
        <w:r>
          <w:fldChar w:fldCharType="end"/>
        </w:r>
      </w:p>
    </w:sdtContent>
  </w:sdt>
  <w:p w:rsidR="000236AC" w:rsidRDefault="000236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28E"/>
    <w:multiLevelType w:val="hybridMultilevel"/>
    <w:tmpl w:val="130E84BA"/>
    <w:lvl w:ilvl="0" w:tplc="D19A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93D94"/>
    <w:multiLevelType w:val="hybridMultilevel"/>
    <w:tmpl w:val="4786510E"/>
    <w:lvl w:ilvl="0" w:tplc="0E8E9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04A2"/>
    <w:multiLevelType w:val="hybridMultilevel"/>
    <w:tmpl w:val="2B163DBA"/>
    <w:lvl w:ilvl="0" w:tplc="DD48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827E3"/>
    <w:multiLevelType w:val="hybridMultilevel"/>
    <w:tmpl w:val="F07454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187D66"/>
    <w:multiLevelType w:val="hybridMultilevel"/>
    <w:tmpl w:val="0D224430"/>
    <w:lvl w:ilvl="0" w:tplc="380C7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178F9"/>
    <w:multiLevelType w:val="hybridMultilevel"/>
    <w:tmpl w:val="905827CE"/>
    <w:lvl w:ilvl="0" w:tplc="1CE83E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3099"/>
    <w:multiLevelType w:val="hybridMultilevel"/>
    <w:tmpl w:val="0D62C5BC"/>
    <w:lvl w:ilvl="0" w:tplc="334438D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FD6761"/>
    <w:multiLevelType w:val="hybridMultilevel"/>
    <w:tmpl w:val="30F8EBF2"/>
    <w:lvl w:ilvl="0" w:tplc="366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D602DC"/>
    <w:multiLevelType w:val="hybridMultilevel"/>
    <w:tmpl w:val="A7F4EAB6"/>
    <w:lvl w:ilvl="0" w:tplc="8EDC23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75847"/>
    <w:multiLevelType w:val="hybridMultilevel"/>
    <w:tmpl w:val="6BD09CD4"/>
    <w:lvl w:ilvl="0" w:tplc="1F5C4C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0855AE"/>
    <w:multiLevelType w:val="hybridMultilevel"/>
    <w:tmpl w:val="CD5E097E"/>
    <w:lvl w:ilvl="0" w:tplc="406A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C074B2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B7666C"/>
    <w:multiLevelType w:val="hybridMultilevel"/>
    <w:tmpl w:val="6B7CF714"/>
    <w:lvl w:ilvl="0" w:tplc="5F7A56C4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FC32E3"/>
    <w:multiLevelType w:val="hybridMultilevel"/>
    <w:tmpl w:val="69D44B10"/>
    <w:lvl w:ilvl="0" w:tplc="FC32B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7D5405"/>
    <w:multiLevelType w:val="hybridMultilevel"/>
    <w:tmpl w:val="A4EC7F88"/>
    <w:lvl w:ilvl="0" w:tplc="2BEE9D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FE6F56"/>
    <w:multiLevelType w:val="hybridMultilevel"/>
    <w:tmpl w:val="96A011DE"/>
    <w:lvl w:ilvl="0" w:tplc="B4EC38D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822DE8"/>
    <w:multiLevelType w:val="hybridMultilevel"/>
    <w:tmpl w:val="91FA95D8"/>
    <w:lvl w:ilvl="0" w:tplc="69CA0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A11106"/>
    <w:multiLevelType w:val="hybridMultilevel"/>
    <w:tmpl w:val="8A96FD98"/>
    <w:lvl w:ilvl="0" w:tplc="11BCC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4018A"/>
    <w:multiLevelType w:val="hybridMultilevel"/>
    <w:tmpl w:val="54780B9E"/>
    <w:lvl w:ilvl="0" w:tplc="86A6F7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37449"/>
    <w:multiLevelType w:val="hybridMultilevel"/>
    <w:tmpl w:val="93B86FCE"/>
    <w:lvl w:ilvl="0" w:tplc="C68C8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B1DEB"/>
    <w:multiLevelType w:val="hybridMultilevel"/>
    <w:tmpl w:val="E6502578"/>
    <w:lvl w:ilvl="0" w:tplc="D8908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01691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30E98"/>
    <w:multiLevelType w:val="hybridMultilevel"/>
    <w:tmpl w:val="26EC7676"/>
    <w:lvl w:ilvl="0" w:tplc="EF82D7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93051E"/>
    <w:multiLevelType w:val="hybridMultilevel"/>
    <w:tmpl w:val="287807A8"/>
    <w:lvl w:ilvl="0" w:tplc="3C56274E">
      <w:start w:val="1"/>
      <w:numFmt w:val="decimal"/>
      <w:lvlText w:val="%1."/>
      <w:lvlJc w:val="left"/>
      <w:pPr>
        <w:ind w:left="869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9056DB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DD60EB"/>
    <w:multiLevelType w:val="hybridMultilevel"/>
    <w:tmpl w:val="81BA3C82"/>
    <w:lvl w:ilvl="0" w:tplc="C2AE4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A0FE3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720728"/>
    <w:multiLevelType w:val="hybridMultilevel"/>
    <w:tmpl w:val="47563232"/>
    <w:lvl w:ilvl="0" w:tplc="BA66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235CEC"/>
    <w:multiLevelType w:val="hybridMultilevel"/>
    <w:tmpl w:val="A7F01576"/>
    <w:lvl w:ilvl="0" w:tplc="D832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6053B"/>
    <w:multiLevelType w:val="hybridMultilevel"/>
    <w:tmpl w:val="CE08B70C"/>
    <w:lvl w:ilvl="0" w:tplc="B7C8F7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BF15C1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FF95B78"/>
    <w:multiLevelType w:val="hybridMultilevel"/>
    <w:tmpl w:val="74DC8E94"/>
    <w:lvl w:ilvl="0" w:tplc="5FC8D88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E50F9C"/>
    <w:multiLevelType w:val="hybridMultilevel"/>
    <w:tmpl w:val="8C6696B0"/>
    <w:lvl w:ilvl="0" w:tplc="419EE0A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9C0591"/>
    <w:multiLevelType w:val="hybridMultilevel"/>
    <w:tmpl w:val="7B528560"/>
    <w:lvl w:ilvl="0" w:tplc="AFD638C6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7471760"/>
    <w:multiLevelType w:val="hybridMultilevel"/>
    <w:tmpl w:val="3ADEBFFA"/>
    <w:lvl w:ilvl="0" w:tplc="90F47EF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5B0F7E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A083273"/>
    <w:multiLevelType w:val="hybridMultilevel"/>
    <w:tmpl w:val="452C24D2"/>
    <w:lvl w:ilvl="0" w:tplc="D916A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B7603"/>
    <w:multiLevelType w:val="hybridMultilevel"/>
    <w:tmpl w:val="FFB44E66"/>
    <w:lvl w:ilvl="0" w:tplc="E140E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970534"/>
    <w:multiLevelType w:val="hybridMultilevel"/>
    <w:tmpl w:val="7CA4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712503"/>
    <w:multiLevelType w:val="hybridMultilevel"/>
    <w:tmpl w:val="A0847464"/>
    <w:lvl w:ilvl="0" w:tplc="8C1A2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268C0"/>
    <w:multiLevelType w:val="hybridMultilevel"/>
    <w:tmpl w:val="C0620630"/>
    <w:lvl w:ilvl="0" w:tplc="3B20C93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A13FC"/>
    <w:multiLevelType w:val="hybridMultilevel"/>
    <w:tmpl w:val="2A44E7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D7E5483"/>
    <w:multiLevelType w:val="hybridMultilevel"/>
    <w:tmpl w:val="1BA62AFA"/>
    <w:lvl w:ilvl="0" w:tplc="2A5A1E0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6FAA1366"/>
    <w:multiLevelType w:val="hybridMultilevel"/>
    <w:tmpl w:val="E93C2E56"/>
    <w:lvl w:ilvl="0" w:tplc="0FDCB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F4E51"/>
    <w:multiLevelType w:val="hybridMultilevel"/>
    <w:tmpl w:val="872896B4"/>
    <w:lvl w:ilvl="0" w:tplc="A15CD6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C52F36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7333FFF"/>
    <w:multiLevelType w:val="hybridMultilevel"/>
    <w:tmpl w:val="B58AE6EC"/>
    <w:lvl w:ilvl="0" w:tplc="14A4356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1958CD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EE31EC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3"/>
  </w:num>
  <w:num w:numId="3">
    <w:abstractNumId w:val="36"/>
  </w:num>
  <w:num w:numId="4">
    <w:abstractNumId w:val="22"/>
  </w:num>
  <w:num w:numId="5">
    <w:abstractNumId w:val="45"/>
  </w:num>
  <w:num w:numId="6">
    <w:abstractNumId w:val="10"/>
  </w:num>
  <w:num w:numId="7">
    <w:abstractNumId w:val="7"/>
  </w:num>
  <w:num w:numId="8">
    <w:abstractNumId w:val="37"/>
  </w:num>
  <w:num w:numId="9">
    <w:abstractNumId w:val="13"/>
  </w:num>
  <w:num w:numId="10">
    <w:abstractNumId w:val="0"/>
  </w:num>
  <w:num w:numId="11">
    <w:abstractNumId w:val="26"/>
  </w:num>
  <w:num w:numId="12">
    <w:abstractNumId w:val="21"/>
  </w:num>
  <w:num w:numId="13">
    <w:abstractNumId w:val="2"/>
  </w:num>
  <w:num w:numId="14">
    <w:abstractNumId w:val="34"/>
  </w:num>
  <w:num w:numId="15">
    <w:abstractNumId w:val="47"/>
  </w:num>
  <w:num w:numId="16">
    <w:abstractNumId w:val="46"/>
  </w:num>
  <w:num w:numId="17">
    <w:abstractNumId w:val="25"/>
  </w:num>
  <w:num w:numId="18">
    <w:abstractNumId w:val="11"/>
  </w:num>
  <w:num w:numId="19">
    <w:abstractNumId w:val="44"/>
  </w:num>
  <w:num w:numId="20">
    <w:abstractNumId w:val="29"/>
  </w:num>
  <w:num w:numId="21">
    <w:abstractNumId w:val="3"/>
  </w:num>
  <w:num w:numId="22">
    <w:abstractNumId w:val="41"/>
  </w:num>
  <w:num w:numId="23">
    <w:abstractNumId w:val="27"/>
  </w:num>
  <w:num w:numId="24">
    <w:abstractNumId w:val="38"/>
  </w:num>
  <w:num w:numId="25">
    <w:abstractNumId w:val="20"/>
  </w:num>
  <w:num w:numId="26">
    <w:abstractNumId w:val="9"/>
  </w:num>
  <w:num w:numId="27">
    <w:abstractNumId w:val="43"/>
  </w:num>
  <w:num w:numId="28">
    <w:abstractNumId w:val="24"/>
  </w:num>
  <w:num w:numId="29">
    <w:abstractNumId w:val="4"/>
  </w:num>
  <w:num w:numId="30">
    <w:abstractNumId w:val="35"/>
  </w:num>
  <w:num w:numId="31">
    <w:abstractNumId w:val="17"/>
  </w:num>
  <w:num w:numId="32">
    <w:abstractNumId w:val="30"/>
  </w:num>
  <w:num w:numId="33">
    <w:abstractNumId w:val="19"/>
  </w:num>
  <w:num w:numId="34">
    <w:abstractNumId w:val="12"/>
  </w:num>
  <w:num w:numId="35">
    <w:abstractNumId w:val="28"/>
  </w:num>
  <w:num w:numId="36">
    <w:abstractNumId w:val="42"/>
  </w:num>
  <w:num w:numId="37">
    <w:abstractNumId w:val="15"/>
  </w:num>
  <w:num w:numId="38">
    <w:abstractNumId w:val="5"/>
  </w:num>
  <w:num w:numId="39">
    <w:abstractNumId w:val="31"/>
  </w:num>
  <w:num w:numId="40">
    <w:abstractNumId w:val="40"/>
  </w:num>
  <w:num w:numId="41">
    <w:abstractNumId w:val="8"/>
  </w:num>
  <w:num w:numId="42">
    <w:abstractNumId w:val="33"/>
  </w:num>
  <w:num w:numId="43">
    <w:abstractNumId w:val="39"/>
  </w:num>
  <w:num w:numId="44">
    <w:abstractNumId w:val="6"/>
  </w:num>
  <w:num w:numId="45">
    <w:abstractNumId w:val="14"/>
  </w:num>
  <w:num w:numId="46">
    <w:abstractNumId w:val="18"/>
  </w:num>
  <w:num w:numId="47">
    <w:abstractNumId w:val="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7"/>
    <w:rsid w:val="000236AC"/>
    <w:rsid w:val="0018694D"/>
    <w:rsid w:val="00255895"/>
    <w:rsid w:val="00377710"/>
    <w:rsid w:val="004442FB"/>
    <w:rsid w:val="00502DD5"/>
    <w:rsid w:val="00531FE0"/>
    <w:rsid w:val="005A429A"/>
    <w:rsid w:val="00616577"/>
    <w:rsid w:val="00674B83"/>
    <w:rsid w:val="006E5707"/>
    <w:rsid w:val="007C35EF"/>
    <w:rsid w:val="008776E7"/>
    <w:rsid w:val="008F2282"/>
    <w:rsid w:val="00956B6E"/>
    <w:rsid w:val="00987066"/>
    <w:rsid w:val="00A05B32"/>
    <w:rsid w:val="00A079FD"/>
    <w:rsid w:val="00B96761"/>
    <w:rsid w:val="00BF754E"/>
    <w:rsid w:val="00C45ABE"/>
    <w:rsid w:val="00CD40B2"/>
    <w:rsid w:val="00CD51B3"/>
    <w:rsid w:val="00D9153E"/>
    <w:rsid w:val="00F413BD"/>
    <w:rsid w:val="00F65374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93C6-09CD-446D-BAD0-B6CBC8B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657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6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6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"/>
    <w:rsid w:val="007C3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_"/>
    <w:link w:val="1"/>
    <w:rsid w:val="0098706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87066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header"/>
    <w:basedOn w:val="a"/>
    <w:link w:val="aa"/>
    <w:uiPriority w:val="99"/>
    <w:unhideWhenUsed/>
    <w:rsid w:val="00023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3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3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3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DCB0-AD42-4C3F-9C3F-0A2EE2FE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3</cp:revision>
  <cp:lastPrinted>2023-06-27T07:46:00Z</cp:lastPrinted>
  <dcterms:created xsi:type="dcterms:W3CDTF">2024-04-27T10:32:00Z</dcterms:created>
  <dcterms:modified xsi:type="dcterms:W3CDTF">2025-05-13T14:24:00Z</dcterms:modified>
</cp:coreProperties>
</file>