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B8" w:rsidRDefault="00BD02B8" w:rsidP="00BD02B8">
      <w:pPr>
        <w:jc w:val="center"/>
        <w:rPr>
          <w:sz w:val="32"/>
          <w:szCs w:val="32"/>
        </w:rPr>
      </w:pPr>
      <w:r w:rsidRPr="00371A71">
        <w:rPr>
          <w:sz w:val="32"/>
          <w:szCs w:val="32"/>
        </w:rPr>
        <w:t>У</w:t>
      </w:r>
      <w:r>
        <w:rPr>
          <w:sz w:val="32"/>
          <w:szCs w:val="32"/>
        </w:rPr>
        <w:t>чреждение образования</w:t>
      </w:r>
      <w:r w:rsidRPr="00371A71">
        <w:rPr>
          <w:sz w:val="32"/>
          <w:szCs w:val="32"/>
        </w:rPr>
        <w:t xml:space="preserve"> «</w:t>
      </w:r>
      <w:proofErr w:type="gramStart"/>
      <w:r w:rsidRPr="00371A71">
        <w:rPr>
          <w:sz w:val="32"/>
          <w:szCs w:val="32"/>
        </w:rPr>
        <w:t>Б</w:t>
      </w:r>
      <w:r>
        <w:rPr>
          <w:sz w:val="32"/>
          <w:szCs w:val="32"/>
        </w:rPr>
        <w:t>рестский</w:t>
      </w:r>
      <w:proofErr w:type="gramEnd"/>
      <w:r>
        <w:rPr>
          <w:sz w:val="32"/>
          <w:szCs w:val="32"/>
        </w:rPr>
        <w:t xml:space="preserve"> государственный </w:t>
      </w:r>
    </w:p>
    <w:p w:rsidR="00BD02B8" w:rsidRPr="00371A71" w:rsidRDefault="00BD02B8" w:rsidP="00BD02B8">
      <w:pPr>
        <w:jc w:val="center"/>
        <w:rPr>
          <w:sz w:val="32"/>
          <w:szCs w:val="32"/>
        </w:rPr>
      </w:pPr>
      <w:r>
        <w:rPr>
          <w:sz w:val="32"/>
          <w:szCs w:val="32"/>
        </w:rPr>
        <w:t>университет им.</w:t>
      </w:r>
      <w:r w:rsidRPr="00371A71">
        <w:rPr>
          <w:sz w:val="32"/>
          <w:szCs w:val="32"/>
        </w:rPr>
        <w:t xml:space="preserve"> А.С. ПУШКИНА»</w:t>
      </w:r>
    </w:p>
    <w:p w:rsidR="00BD02B8" w:rsidRDefault="00BD02B8" w:rsidP="00BD02B8">
      <w:pPr>
        <w:jc w:val="center"/>
        <w:rPr>
          <w:b/>
          <w:sz w:val="36"/>
          <w:szCs w:val="36"/>
        </w:rPr>
      </w:pPr>
    </w:p>
    <w:p w:rsidR="00BD02B8" w:rsidRDefault="00BD02B8" w:rsidP="00BD02B8">
      <w:pPr>
        <w:jc w:val="center"/>
        <w:rPr>
          <w:b/>
          <w:sz w:val="36"/>
          <w:szCs w:val="36"/>
        </w:rPr>
      </w:pPr>
    </w:p>
    <w:p w:rsidR="00BD02B8" w:rsidRDefault="00BD02B8" w:rsidP="00BD02B8">
      <w:pPr>
        <w:jc w:val="center"/>
        <w:rPr>
          <w:b/>
          <w:sz w:val="36"/>
          <w:szCs w:val="36"/>
        </w:rPr>
      </w:pPr>
    </w:p>
    <w:p w:rsidR="00BD02B8" w:rsidRPr="00441931" w:rsidRDefault="00BD02B8" w:rsidP="00BD02B8">
      <w:pPr>
        <w:jc w:val="center"/>
        <w:rPr>
          <w:sz w:val="36"/>
          <w:szCs w:val="36"/>
        </w:rPr>
      </w:pPr>
      <w:r>
        <w:rPr>
          <w:sz w:val="36"/>
          <w:szCs w:val="36"/>
        </w:rPr>
        <w:t>Кафедра теории и истории  государства и права</w:t>
      </w:r>
    </w:p>
    <w:p w:rsidR="00BD02B8" w:rsidRDefault="00BD02B8" w:rsidP="00BD02B8">
      <w:pPr>
        <w:jc w:val="center"/>
        <w:rPr>
          <w:b/>
          <w:sz w:val="36"/>
          <w:szCs w:val="36"/>
        </w:rPr>
      </w:pPr>
    </w:p>
    <w:p w:rsidR="00BD02B8" w:rsidRDefault="00BD02B8" w:rsidP="00BD02B8">
      <w:pPr>
        <w:jc w:val="center"/>
        <w:rPr>
          <w:b/>
          <w:sz w:val="36"/>
          <w:szCs w:val="36"/>
        </w:rPr>
      </w:pPr>
    </w:p>
    <w:p w:rsidR="00BD02B8" w:rsidRDefault="00BD02B8" w:rsidP="00BD02B8">
      <w:pPr>
        <w:jc w:val="center"/>
        <w:rPr>
          <w:b/>
          <w:sz w:val="36"/>
          <w:szCs w:val="36"/>
        </w:rPr>
      </w:pPr>
    </w:p>
    <w:p w:rsidR="00BD02B8" w:rsidRDefault="00BD02B8" w:rsidP="00BD02B8">
      <w:pPr>
        <w:jc w:val="center"/>
        <w:rPr>
          <w:b/>
          <w:sz w:val="36"/>
          <w:szCs w:val="36"/>
        </w:rPr>
      </w:pPr>
    </w:p>
    <w:p w:rsidR="00BD02B8" w:rsidRDefault="00BD02B8" w:rsidP="00BD02B8">
      <w:pPr>
        <w:jc w:val="center"/>
        <w:rPr>
          <w:b/>
          <w:sz w:val="36"/>
          <w:szCs w:val="36"/>
        </w:rPr>
      </w:pPr>
    </w:p>
    <w:p w:rsidR="00BD02B8" w:rsidRPr="00755B96" w:rsidRDefault="00BD02B8" w:rsidP="00BD02B8">
      <w:pPr>
        <w:jc w:val="center"/>
        <w:rPr>
          <w:b/>
          <w:sz w:val="28"/>
          <w:szCs w:val="28"/>
        </w:rPr>
      </w:pPr>
      <w:r w:rsidRPr="00755B96">
        <w:rPr>
          <w:b/>
          <w:sz w:val="28"/>
          <w:szCs w:val="28"/>
        </w:rPr>
        <w:t>УЧЕБНО-МЕТОДИЧЕСКИЕ МАТЕРИАЛЫ</w:t>
      </w:r>
    </w:p>
    <w:p w:rsidR="00BD02B8" w:rsidRDefault="00BD02B8" w:rsidP="00BD02B8">
      <w:pPr>
        <w:jc w:val="center"/>
        <w:rPr>
          <w:b/>
          <w:sz w:val="40"/>
          <w:szCs w:val="40"/>
        </w:rPr>
      </w:pPr>
    </w:p>
    <w:p w:rsidR="00BD02B8" w:rsidRPr="0036594F" w:rsidRDefault="00BD02B8" w:rsidP="00BD02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Финансовое право</w:t>
      </w:r>
    </w:p>
    <w:p w:rsidR="00BD02B8" w:rsidRDefault="00BD02B8" w:rsidP="00BD02B8">
      <w:pPr>
        <w:jc w:val="center"/>
        <w:rPr>
          <w:b/>
          <w:sz w:val="40"/>
          <w:szCs w:val="40"/>
        </w:rPr>
      </w:pPr>
    </w:p>
    <w:p w:rsidR="00BD02B8" w:rsidRDefault="00BD02B8" w:rsidP="00BD02B8">
      <w:pPr>
        <w:jc w:val="center"/>
        <w:rPr>
          <w:b/>
          <w:sz w:val="40"/>
          <w:szCs w:val="40"/>
        </w:rPr>
      </w:pPr>
    </w:p>
    <w:p w:rsidR="00BD02B8" w:rsidRDefault="00BD02B8" w:rsidP="00BD02B8">
      <w:pPr>
        <w:jc w:val="center"/>
        <w:rPr>
          <w:b/>
          <w:sz w:val="40"/>
          <w:szCs w:val="40"/>
        </w:rPr>
      </w:pPr>
    </w:p>
    <w:p w:rsidR="00BD02B8" w:rsidRDefault="00BD02B8" w:rsidP="00BD02B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Форма обучения:</w:t>
      </w:r>
      <w:r w:rsidRPr="00030549">
        <w:rPr>
          <w:sz w:val="36"/>
          <w:szCs w:val="36"/>
        </w:rPr>
        <w:t xml:space="preserve"> </w:t>
      </w:r>
      <w:r w:rsidRPr="005138C2">
        <w:rPr>
          <w:sz w:val="36"/>
          <w:szCs w:val="36"/>
          <w:u w:val="single"/>
        </w:rPr>
        <w:t>дневная</w:t>
      </w:r>
      <w:r>
        <w:rPr>
          <w:sz w:val="36"/>
          <w:szCs w:val="36"/>
          <w:u w:val="single"/>
        </w:rPr>
        <w:t>, заочная</w:t>
      </w:r>
    </w:p>
    <w:p w:rsidR="00BD02B8" w:rsidRPr="0026401C" w:rsidRDefault="00BD02B8" w:rsidP="00BD02B8">
      <w:pPr>
        <w:rPr>
          <w:b/>
          <w:sz w:val="40"/>
          <w:szCs w:val="40"/>
        </w:rPr>
      </w:pPr>
    </w:p>
    <w:p w:rsidR="00BD02B8" w:rsidRDefault="00BD02B8" w:rsidP="00BD02B8">
      <w:pPr>
        <w:jc w:val="center"/>
        <w:rPr>
          <w:sz w:val="36"/>
          <w:szCs w:val="36"/>
        </w:rPr>
      </w:pPr>
    </w:p>
    <w:p w:rsidR="00BD02B8" w:rsidRDefault="00BD02B8" w:rsidP="00BD02B8">
      <w:pPr>
        <w:jc w:val="center"/>
        <w:rPr>
          <w:sz w:val="36"/>
          <w:szCs w:val="36"/>
        </w:rPr>
      </w:pPr>
    </w:p>
    <w:p w:rsidR="00BD02B8" w:rsidRDefault="00BD02B8" w:rsidP="00BD02B8">
      <w:pPr>
        <w:jc w:val="center"/>
        <w:rPr>
          <w:sz w:val="36"/>
          <w:szCs w:val="36"/>
        </w:rPr>
      </w:pPr>
    </w:p>
    <w:p w:rsidR="00BD02B8" w:rsidRDefault="00BD02B8" w:rsidP="00BD02B8">
      <w:pPr>
        <w:jc w:val="center"/>
        <w:rPr>
          <w:sz w:val="36"/>
          <w:szCs w:val="36"/>
        </w:rPr>
      </w:pPr>
    </w:p>
    <w:p w:rsidR="00BD02B8" w:rsidRDefault="00BD02B8" w:rsidP="00BD02B8">
      <w:pPr>
        <w:jc w:val="center"/>
        <w:rPr>
          <w:sz w:val="36"/>
          <w:szCs w:val="36"/>
        </w:rPr>
      </w:pPr>
    </w:p>
    <w:p w:rsidR="00BD02B8" w:rsidRDefault="00BD02B8" w:rsidP="00BD02B8">
      <w:pPr>
        <w:jc w:val="center"/>
        <w:rPr>
          <w:sz w:val="36"/>
          <w:szCs w:val="36"/>
        </w:rPr>
      </w:pPr>
    </w:p>
    <w:p w:rsidR="00E65012" w:rsidRPr="009532A0" w:rsidRDefault="00E65012" w:rsidP="00E65012">
      <w:pPr>
        <w:jc w:val="center"/>
        <w:rPr>
          <w:sz w:val="36"/>
          <w:szCs w:val="36"/>
        </w:rPr>
      </w:pPr>
      <w:r>
        <w:rPr>
          <w:sz w:val="36"/>
          <w:szCs w:val="36"/>
        </w:rPr>
        <w:t>Брест 2019-2020</w:t>
      </w:r>
      <w:r w:rsidRPr="009532A0">
        <w:rPr>
          <w:sz w:val="36"/>
          <w:szCs w:val="36"/>
        </w:rPr>
        <w:t xml:space="preserve"> </w:t>
      </w:r>
      <w:proofErr w:type="spellStart"/>
      <w:r w:rsidRPr="009532A0">
        <w:rPr>
          <w:sz w:val="36"/>
          <w:szCs w:val="36"/>
        </w:rPr>
        <w:t>уч.г</w:t>
      </w:r>
      <w:proofErr w:type="spellEnd"/>
      <w:r w:rsidRPr="009532A0">
        <w:rPr>
          <w:sz w:val="36"/>
          <w:szCs w:val="36"/>
        </w:rPr>
        <w:t>.</w:t>
      </w:r>
    </w:p>
    <w:p w:rsidR="00BD02B8" w:rsidRDefault="00BD02B8" w:rsidP="00BD02B8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D02B8" w:rsidRDefault="00BD02B8" w:rsidP="00BD02B8">
      <w:pPr>
        <w:pStyle w:val="a4"/>
        <w:framePr w:w="10306" w:h="653" w:hRule="exact" w:wrap="none" w:vAnchor="page" w:hAnchor="page" w:x="707" w:y="898"/>
        <w:shd w:val="clear" w:color="auto" w:fill="auto"/>
        <w:ind w:left="40"/>
      </w:pPr>
      <w:r>
        <w:lastRenderedPageBreak/>
        <w:t>ПЛАН СЕМИНАРСКИХ ЗАНЯТИЙ ПО ДИЧСЦИПЛИНЕ «</w:t>
      </w:r>
      <w:proofErr w:type="gramStart"/>
      <w:r>
        <w:t>ФИНАНСОВОЕ</w:t>
      </w:r>
      <w:proofErr w:type="gramEnd"/>
    </w:p>
    <w:p w:rsidR="00BD02B8" w:rsidRDefault="00BD02B8" w:rsidP="00BD02B8">
      <w:pPr>
        <w:pStyle w:val="a4"/>
        <w:framePr w:w="10306" w:h="653" w:hRule="exact" w:wrap="none" w:vAnchor="page" w:hAnchor="page" w:x="707" w:y="898"/>
        <w:shd w:val="clear" w:color="auto" w:fill="auto"/>
        <w:ind w:left="40"/>
      </w:pPr>
      <w:r>
        <w:t xml:space="preserve">ПРАВО» (ДНЕВНАЯ ФОРМА ОБУЧЕНИЯ) </w:t>
      </w:r>
    </w:p>
    <w:p w:rsidR="00BD02B8" w:rsidRDefault="00BD02B8" w:rsidP="00BD02B8">
      <w:pPr>
        <w:pStyle w:val="10"/>
        <w:framePr w:w="10469" w:h="14067" w:hRule="exact" w:wrap="none" w:vAnchor="page" w:hAnchor="page" w:x="731" w:y="1877"/>
        <w:numPr>
          <w:ilvl w:val="0"/>
          <w:numId w:val="1"/>
        </w:numPr>
        <w:shd w:val="clear" w:color="auto" w:fill="auto"/>
        <w:tabs>
          <w:tab w:val="left" w:pos="597"/>
        </w:tabs>
        <w:spacing w:after="207" w:line="210" w:lineRule="exact"/>
        <w:ind w:left="20" w:firstLine="0"/>
      </w:pPr>
      <w:bookmarkStart w:id="0" w:name="bookmark0"/>
      <w:r>
        <w:t>Финансы и финансовая деятельность государства (2 семинара)</w:t>
      </w:r>
      <w:bookmarkEnd w:id="0"/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2"/>
        </w:numPr>
        <w:shd w:val="clear" w:color="auto" w:fill="auto"/>
        <w:tabs>
          <w:tab w:val="left" w:pos="877"/>
        </w:tabs>
        <w:spacing w:before="0"/>
        <w:ind w:left="580"/>
      </w:pPr>
      <w:r>
        <w:t>Понятие финансов. Функции финансов.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shd w:val="clear" w:color="auto" w:fill="auto"/>
        <w:spacing w:before="0"/>
        <w:ind w:left="580"/>
      </w:pPr>
      <w:r>
        <w:t xml:space="preserve">Б) </w:t>
      </w:r>
      <w:proofErr w:type="spellStart"/>
      <w:proofErr w:type="gramStart"/>
      <w:r>
        <w:t>Поня</w:t>
      </w:r>
      <w:proofErr w:type="spellEnd"/>
      <w:r>
        <w:t xml:space="preserve"> </w:t>
      </w:r>
      <w:proofErr w:type="spellStart"/>
      <w:r>
        <w:t>тие</w:t>
      </w:r>
      <w:proofErr w:type="spellEnd"/>
      <w:proofErr w:type="gramEnd"/>
      <w:r>
        <w:t xml:space="preserve"> финансовой деятельности государства.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2"/>
        </w:numPr>
        <w:shd w:val="clear" w:color="auto" w:fill="auto"/>
        <w:tabs>
          <w:tab w:val="left" w:pos="877"/>
        </w:tabs>
        <w:spacing w:before="0"/>
        <w:ind w:left="580"/>
      </w:pPr>
      <w:r>
        <w:t>Функции и средства финансовой деятельности.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shd w:val="clear" w:color="auto" w:fill="auto"/>
        <w:spacing w:before="0" w:after="233"/>
        <w:ind w:left="580"/>
      </w:pPr>
      <w:r>
        <w:t>Г) Методы финансовой деятельности.</w:t>
      </w:r>
    </w:p>
    <w:p w:rsidR="00BD02B8" w:rsidRDefault="00BD02B8" w:rsidP="00BD02B8">
      <w:pPr>
        <w:pStyle w:val="10"/>
        <w:framePr w:w="10469" w:h="14067" w:hRule="exact" w:wrap="none" w:vAnchor="page" w:hAnchor="page" w:x="731" w:y="1877"/>
        <w:numPr>
          <w:ilvl w:val="0"/>
          <w:numId w:val="1"/>
        </w:numPr>
        <w:shd w:val="clear" w:color="auto" w:fill="auto"/>
        <w:tabs>
          <w:tab w:val="left" w:pos="597"/>
        </w:tabs>
        <w:spacing w:after="248" w:line="283" w:lineRule="exact"/>
        <w:ind w:left="20" w:right="220" w:firstLine="0"/>
      </w:pPr>
      <w:bookmarkStart w:id="1" w:name="bookmark1"/>
      <w:r>
        <w:t>Предмет, структура и источники финансового права Республики Беларусь (2 семинара)</w:t>
      </w:r>
      <w:bookmarkEnd w:id="1"/>
    </w:p>
    <w:p w:rsidR="00BD02B8" w:rsidRDefault="00BD02B8" w:rsidP="00BD02B8">
      <w:pPr>
        <w:pStyle w:val="11"/>
        <w:framePr w:w="10469" w:h="14067" w:hRule="exact" w:wrap="none" w:vAnchor="page" w:hAnchor="page" w:x="731" w:y="1877"/>
        <w:shd w:val="clear" w:color="auto" w:fill="auto"/>
        <w:spacing w:before="0" w:after="291"/>
        <w:ind w:left="580" w:right="4080"/>
        <w:jc w:val="left"/>
      </w:pPr>
      <w:r>
        <w:t>Л) Предмет, метод и понятие финансового права Б) Нормы финансового права В) Система и источники финансового права Г) Структура финансового права Республики Беларусь.</w:t>
      </w:r>
    </w:p>
    <w:p w:rsidR="00BD02B8" w:rsidRDefault="00BD02B8" w:rsidP="00BD02B8">
      <w:pPr>
        <w:pStyle w:val="10"/>
        <w:framePr w:w="10469" w:h="14067" w:hRule="exact" w:wrap="none" w:vAnchor="page" w:hAnchor="page" w:x="731" w:y="1877"/>
        <w:numPr>
          <w:ilvl w:val="0"/>
          <w:numId w:val="1"/>
        </w:numPr>
        <w:shd w:val="clear" w:color="auto" w:fill="auto"/>
        <w:tabs>
          <w:tab w:val="left" w:pos="597"/>
        </w:tabs>
        <w:spacing w:after="202" w:line="210" w:lineRule="exact"/>
        <w:ind w:left="20" w:firstLine="0"/>
      </w:pPr>
      <w:bookmarkStart w:id="2" w:name="bookmark2"/>
      <w:r>
        <w:t>Финансово-правовые нормы и финансовые отношения (2 семинара)</w:t>
      </w:r>
      <w:bookmarkEnd w:id="2"/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3"/>
        </w:numPr>
        <w:shd w:val="clear" w:color="auto" w:fill="auto"/>
        <w:tabs>
          <w:tab w:val="left" w:pos="877"/>
        </w:tabs>
        <w:spacing w:before="0"/>
        <w:ind w:left="580"/>
      </w:pPr>
      <w:r>
        <w:t>Понятие финансовых норм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shd w:val="clear" w:color="auto" w:fill="auto"/>
        <w:spacing w:before="0"/>
        <w:ind w:left="580"/>
      </w:pPr>
      <w:r>
        <w:t>Б) Виды финансово-правовых норм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240"/>
        <w:ind w:left="580"/>
      </w:pPr>
      <w:r>
        <w:t>Субъекты финансового права и их характеристика</w:t>
      </w:r>
    </w:p>
    <w:p w:rsidR="00BD02B8" w:rsidRDefault="00BD02B8" w:rsidP="00BD02B8">
      <w:pPr>
        <w:pStyle w:val="10"/>
        <w:framePr w:w="10469" w:h="14067" w:hRule="exact" w:wrap="none" w:vAnchor="page" w:hAnchor="page" w:x="731" w:y="1877"/>
        <w:numPr>
          <w:ilvl w:val="0"/>
          <w:numId w:val="1"/>
        </w:numPr>
        <w:shd w:val="clear" w:color="auto" w:fill="auto"/>
        <w:tabs>
          <w:tab w:val="left" w:pos="877"/>
        </w:tabs>
        <w:spacing w:after="0" w:line="274" w:lineRule="exact"/>
        <w:ind w:left="20" w:firstLine="0"/>
      </w:pPr>
      <w:bookmarkStart w:id="3" w:name="bookmark3"/>
      <w:r>
        <w:t>Правовые основы и принципы финансовой деятельности государства (2 семинара)</w:t>
      </w:r>
      <w:bookmarkEnd w:id="3"/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4"/>
        </w:numPr>
        <w:shd w:val="clear" w:color="auto" w:fill="auto"/>
        <w:tabs>
          <w:tab w:val="left" w:pos="877"/>
        </w:tabs>
        <w:spacing w:before="0"/>
        <w:ind w:left="580" w:right="220"/>
      </w:pPr>
      <w:r>
        <w:t>Концепция финансовой деятельности государства. Принципы финансовой деятельности государства.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shd w:val="clear" w:color="auto" w:fill="auto"/>
        <w:spacing w:before="0"/>
        <w:ind w:left="580"/>
      </w:pPr>
      <w:r>
        <w:t>Б) Правовое положение и функции органов, осуществляющих финансовую деятельность.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4"/>
        </w:numPr>
        <w:shd w:val="clear" w:color="auto" w:fill="auto"/>
        <w:tabs>
          <w:tab w:val="left" w:pos="877"/>
        </w:tabs>
        <w:spacing w:before="0" w:after="291"/>
        <w:ind w:left="580"/>
      </w:pPr>
      <w:r>
        <w:t>Формы финансовой деятельности государства.</w:t>
      </w:r>
    </w:p>
    <w:p w:rsidR="00BD02B8" w:rsidRDefault="00BD02B8" w:rsidP="00BD02B8">
      <w:pPr>
        <w:pStyle w:val="10"/>
        <w:framePr w:w="10469" w:h="14067" w:hRule="exact" w:wrap="none" w:vAnchor="page" w:hAnchor="page" w:x="731" w:y="1877"/>
        <w:numPr>
          <w:ilvl w:val="0"/>
          <w:numId w:val="1"/>
        </w:numPr>
        <w:shd w:val="clear" w:color="auto" w:fill="auto"/>
        <w:tabs>
          <w:tab w:val="left" w:pos="597"/>
        </w:tabs>
        <w:spacing w:after="208" w:line="210" w:lineRule="exact"/>
        <w:ind w:left="20" w:firstLine="0"/>
      </w:pPr>
      <w:bookmarkStart w:id="4" w:name="bookmark4"/>
      <w:r>
        <w:t>Финансовый контроль (2 семинара)</w:t>
      </w:r>
      <w:bookmarkEnd w:id="4"/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5"/>
        </w:numPr>
        <w:shd w:val="clear" w:color="auto" w:fill="auto"/>
        <w:tabs>
          <w:tab w:val="left" w:pos="877"/>
        </w:tabs>
        <w:spacing w:before="0" w:line="278" w:lineRule="exact"/>
        <w:ind w:left="580" w:right="4080"/>
        <w:jc w:val="left"/>
      </w:pPr>
      <w:r>
        <w:t>Понятие, значение и виды финансового контроля Б) Формирование финансовой дисциплины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5"/>
        </w:numPr>
        <w:shd w:val="clear" w:color="auto" w:fill="auto"/>
        <w:tabs>
          <w:tab w:val="left" w:pos="877"/>
        </w:tabs>
        <w:spacing w:before="0" w:after="244" w:line="278" w:lineRule="exact"/>
        <w:ind w:left="580" w:right="4080"/>
        <w:jc w:val="left"/>
      </w:pPr>
      <w:r>
        <w:t>Органы финансового контроля и их полномочия Г) Формы и методы финансового контроля</w:t>
      </w:r>
    </w:p>
    <w:p w:rsidR="00BD02B8" w:rsidRDefault="00BD02B8" w:rsidP="00BD02B8">
      <w:pPr>
        <w:pStyle w:val="10"/>
        <w:framePr w:w="10469" w:h="14067" w:hRule="exact" w:wrap="none" w:vAnchor="page" w:hAnchor="page" w:x="731" w:y="1877"/>
        <w:numPr>
          <w:ilvl w:val="0"/>
          <w:numId w:val="1"/>
        </w:numPr>
        <w:shd w:val="clear" w:color="auto" w:fill="auto"/>
        <w:tabs>
          <w:tab w:val="left" w:pos="597"/>
        </w:tabs>
        <w:spacing w:after="240" w:line="274" w:lineRule="exact"/>
        <w:ind w:left="580" w:right="220"/>
        <w:jc w:val="left"/>
      </w:pPr>
      <w:bookmarkStart w:id="5" w:name="bookmark5"/>
      <w:r>
        <w:t>Экономическая сущность и правовая природа бюджета. Понятие и социально- экономическая сущность бюджета (2 семинара)</w:t>
      </w:r>
      <w:bookmarkEnd w:id="5"/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6"/>
        </w:numPr>
        <w:shd w:val="clear" w:color="auto" w:fill="auto"/>
        <w:tabs>
          <w:tab w:val="left" w:pos="877"/>
        </w:tabs>
        <w:spacing w:before="0"/>
        <w:ind w:left="580" w:right="4080"/>
        <w:jc w:val="left"/>
      </w:pPr>
      <w:r>
        <w:t>Разделительная и контрольная функция бюджета Б) Бюджетный контроль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6"/>
        </w:numPr>
        <w:shd w:val="clear" w:color="auto" w:fill="auto"/>
        <w:tabs>
          <w:tab w:val="left" w:pos="877"/>
        </w:tabs>
        <w:spacing w:before="0"/>
        <w:ind w:left="580"/>
      </w:pPr>
      <w:r>
        <w:t>Понятие предмета бюджетного права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shd w:val="clear" w:color="auto" w:fill="auto"/>
        <w:spacing w:before="0" w:after="291"/>
        <w:ind w:left="580" w:right="2160"/>
        <w:jc w:val="left"/>
      </w:pPr>
      <w:r>
        <w:t>Г) Классификация бюджетных отношений по функциональному признаку Д) Подразделение норм бюджетного права Е) Система и источники бюджетного права</w:t>
      </w:r>
    </w:p>
    <w:p w:rsidR="00BD02B8" w:rsidRDefault="00BD02B8" w:rsidP="00BD02B8">
      <w:pPr>
        <w:pStyle w:val="10"/>
        <w:framePr w:w="10469" w:h="14067" w:hRule="exact" w:wrap="none" w:vAnchor="page" w:hAnchor="page" w:x="731" w:y="1877"/>
        <w:numPr>
          <w:ilvl w:val="0"/>
          <w:numId w:val="1"/>
        </w:numPr>
        <w:shd w:val="clear" w:color="auto" w:fill="auto"/>
        <w:tabs>
          <w:tab w:val="left" w:pos="260"/>
        </w:tabs>
        <w:spacing w:after="208" w:line="210" w:lineRule="exact"/>
        <w:ind w:left="20" w:firstLine="0"/>
      </w:pPr>
      <w:bookmarkStart w:id="6" w:name="bookmark6"/>
      <w:r>
        <w:t>Бюджетное устройство</w:t>
      </w:r>
      <w:bookmarkEnd w:id="6"/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7"/>
        </w:numPr>
        <w:shd w:val="clear" w:color="auto" w:fill="auto"/>
        <w:tabs>
          <w:tab w:val="left" w:pos="877"/>
        </w:tabs>
        <w:spacing w:before="0" w:line="278" w:lineRule="exact"/>
        <w:ind w:left="580" w:right="4080"/>
        <w:jc w:val="left"/>
      </w:pPr>
      <w:r>
        <w:t>Понятие и признаки построения бюджетной системы Б) Структура бюджетной системы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7"/>
        </w:numPr>
        <w:shd w:val="clear" w:color="auto" w:fill="auto"/>
        <w:tabs>
          <w:tab w:val="left" w:pos="877"/>
        </w:tabs>
        <w:spacing w:before="0" w:line="278" w:lineRule="exact"/>
        <w:ind w:left="580" w:right="2160"/>
        <w:jc w:val="left"/>
      </w:pPr>
      <w:r>
        <w:t>Состав доходов и их распределение между звеньями бюджетной системы Г) Бюджетное регулирование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shd w:val="clear" w:color="auto" w:fill="auto"/>
        <w:spacing w:before="0" w:line="278" w:lineRule="exact"/>
        <w:ind w:left="580"/>
      </w:pPr>
      <w:r>
        <w:t>Д) Дотация, субвенция, субсидия</w:t>
      </w:r>
    </w:p>
    <w:p w:rsidR="00BD02B8" w:rsidRDefault="00BD02B8" w:rsidP="00BD02B8">
      <w:pPr>
        <w:rPr>
          <w:sz w:val="2"/>
          <w:szCs w:val="2"/>
        </w:rPr>
        <w:sectPr w:rsidR="00BD02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D02B8" w:rsidRDefault="00BD02B8" w:rsidP="00BD02B8">
      <w:pPr>
        <w:pStyle w:val="a4"/>
        <w:framePr w:w="9946" w:h="683" w:hRule="exact" w:wrap="none" w:vAnchor="page" w:hAnchor="page" w:x="817" w:y="898"/>
        <w:shd w:val="clear" w:color="auto" w:fill="auto"/>
        <w:spacing w:line="322" w:lineRule="exact"/>
      </w:pPr>
      <w:r>
        <w:lastRenderedPageBreak/>
        <w:t>ПЛАН СЕМИНАРСКИХ ЗАНЯТИЙ ПО ДИЧСЦИПЛИНЕ «</w:t>
      </w:r>
      <w:proofErr w:type="gramStart"/>
      <w:r>
        <w:t>ФИНАНСОВОЕ</w:t>
      </w:r>
      <w:proofErr w:type="gramEnd"/>
    </w:p>
    <w:p w:rsidR="00BD02B8" w:rsidRDefault="00BD02B8" w:rsidP="00BD02B8">
      <w:pPr>
        <w:pStyle w:val="a4"/>
        <w:framePr w:w="9946" w:h="683" w:hRule="exact" w:wrap="none" w:vAnchor="page" w:hAnchor="page" w:x="817" w:y="898"/>
        <w:shd w:val="clear" w:color="auto" w:fill="auto"/>
        <w:spacing w:line="322" w:lineRule="exact"/>
      </w:pPr>
      <w:r>
        <w:t>ПРАВО» (ЗАОЧНАЯ ФОРМА ОБУЧЕНИЯ)</w:t>
      </w:r>
    </w:p>
    <w:p w:rsidR="00BD02B8" w:rsidRDefault="00BD02B8" w:rsidP="00BD02B8">
      <w:pPr>
        <w:pStyle w:val="20"/>
        <w:framePr w:w="10334" w:h="6654" w:hRule="exact" w:wrap="none" w:vAnchor="page" w:hAnchor="page" w:x="798" w:y="1792"/>
        <w:numPr>
          <w:ilvl w:val="0"/>
          <w:numId w:val="8"/>
        </w:numPr>
        <w:shd w:val="clear" w:color="auto" w:fill="auto"/>
        <w:tabs>
          <w:tab w:val="left" w:pos="1139"/>
        </w:tabs>
        <w:ind w:left="1000" w:right="220"/>
      </w:pPr>
      <w:r>
        <w:t>Экономическая сущность и правовая природа бюджета. Понятие и социально- экономическая сущность бюджета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shd w:val="clear" w:color="auto" w:fill="auto"/>
        <w:spacing w:before="0"/>
        <w:ind w:left="160"/>
      </w:pPr>
      <w:r>
        <w:t>,1. Разделительная и контрольная функция бюджета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8"/>
        </w:numPr>
        <w:shd w:val="clear" w:color="auto" w:fill="auto"/>
        <w:tabs>
          <w:tab w:val="left" w:pos="531"/>
        </w:tabs>
        <w:spacing w:before="0"/>
        <w:ind w:left="160"/>
      </w:pPr>
      <w:r>
        <w:t>Бюджетный контроль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8"/>
        </w:numPr>
        <w:shd w:val="clear" w:color="auto" w:fill="auto"/>
        <w:tabs>
          <w:tab w:val="left" w:pos="531"/>
        </w:tabs>
        <w:spacing w:before="0"/>
        <w:ind w:left="160"/>
      </w:pPr>
      <w:r>
        <w:t>Понятие предмета бюджетного права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8"/>
        </w:numPr>
        <w:shd w:val="clear" w:color="auto" w:fill="auto"/>
        <w:tabs>
          <w:tab w:val="left" w:pos="531"/>
        </w:tabs>
        <w:spacing w:before="0"/>
        <w:ind w:left="160"/>
      </w:pPr>
      <w:r>
        <w:t>Классификация бюджетных отношений по функциональному признаку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8"/>
        </w:numPr>
        <w:shd w:val="clear" w:color="auto" w:fill="auto"/>
        <w:spacing w:before="0"/>
        <w:ind w:left="160"/>
      </w:pPr>
      <w:r>
        <w:t xml:space="preserve"> Подразделение норм бюджетного права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8"/>
        </w:numPr>
        <w:shd w:val="clear" w:color="auto" w:fill="auto"/>
        <w:spacing w:before="0" w:after="291"/>
        <w:ind w:left="160"/>
      </w:pPr>
      <w:r>
        <w:t xml:space="preserve"> Система и источники бюджетного права</w:t>
      </w:r>
    </w:p>
    <w:p w:rsidR="00BD02B8" w:rsidRDefault="00BD02B8" w:rsidP="00BD02B8">
      <w:pPr>
        <w:pStyle w:val="20"/>
        <w:framePr w:w="10334" w:h="6654" w:hRule="exact" w:wrap="none" w:vAnchor="page" w:hAnchor="page" w:x="798" w:y="1792"/>
        <w:numPr>
          <w:ilvl w:val="0"/>
          <w:numId w:val="9"/>
        </w:numPr>
        <w:shd w:val="clear" w:color="auto" w:fill="auto"/>
        <w:tabs>
          <w:tab w:val="right" w:pos="3686"/>
        </w:tabs>
        <w:spacing w:after="262" w:line="210" w:lineRule="exact"/>
        <w:ind w:left="160" w:firstLine="0"/>
        <w:jc w:val="both"/>
      </w:pPr>
      <w:r>
        <w:t>Бюджетное устройство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10"/>
        </w:numPr>
        <w:shd w:val="clear" w:color="auto" w:fill="auto"/>
        <w:tabs>
          <w:tab w:val="left" w:pos="531"/>
        </w:tabs>
        <w:spacing w:before="0"/>
        <w:ind w:left="160"/>
      </w:pPr>
      <w:r>
        <w:t>Понятие и признаки построения бюджетной системы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10"/>
        </w:numPr>
        <w:shd w:val="clear" w:color="auto" w:fill="auto"/>
        <w:tabs>
          <w:tab w:val="left" w:pos="531"/>
        </w:tabs>
        <w:spacing w:before="0"/>
        <w:ind w:left="160"/>
      </w:pPr>
      <w:r>
        <w:t>Структура бюджетной системы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10"/>
        </w:numPr>
        <w:shd w:val="clear" w:color="auto" w:fill="auto"/>
        <w:tabs>
          <w:tab w:val="left" w:pos="531"/>
        </w:tabs>
        <w:spacing w:before="0"/>
        <w:ind w:left="160"/>
      </w:pPr>
      <w:r>
        <w:t>Состав доходов и их распределение между звеньями бюджетной системы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10"/>
        </w:numPr>
        <w:shd w:val="clear" w:color="auto" w:fill="auto"/>
        <w:tabs>
          <w:tab w:val="left" w:pos="531"/>
        </w:tabs>
        <w:spacing w:before="0"/>
        <w:ind w:left="160"/>
      </w:pPr>
      <w:r>
        <w:t>Бюджетное регулирование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10"/>
        </w:numPr>
        <w:shd w:val="clear" w:color="auto" w:fill="auto"/>
        <w:tabs>
          <w:tab w:val="left" w:pos="531"/>
        </w:tabs>
        <w:spacing w:before="0" w:after="291"/>
        <w:ind w:left="160"/>
      </w:pPr>
      <w:r>
        <w:t>Дотация, субвенция, субсидия</w:t>
      </w:r>
    </w:p>
    <w:p w:rsidR="00BD02B8" w:rsidRDefault="00BD02B8" w:rsidP="00BD02B8">
      <w:pPr>
        <w:pStyle w:val="20"/>
        <w:framePr w:w="10334" w:h="6654" w:hRule="exact" w:wrap="none" w:vAnchor="page" w:hAnchor="page" w:x="798" w:y="1792"/>
        <w:numPr>
          <w:ilvl w:val="0"/>
          <w:numId w:val="9"/>
        </w:numPr>
        <w:shd w:val="clear" w:color="auto" w:fill="auto"/>
        <w:tabs>
          <w:tab w:val="right" w:pos="3686"/>
        </w:tabs>
        <w:spacing w:after="268" w:line="210" w:lineRule="exact"/>
        <w:ind w:left="160" w:firstLine="0"/>
        <w:jc w:val="both"/>
      </w:pPr>
      <w:r>
        <w:t>Бюджетный процесс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11"/>
        </w:numPr>
        <w:shd w:val="clear" w:color="auto" w:fill="auto"/>
        <w:tabs>
          <w:tab w:val="left" w:pos="531"/>
        </w:tabs>
        <w:spacing w:before="0" w:line="278" w:lineRule="exact"/>
        <w:ind w:left="160"/>
      </w:pPr>
      <w:r>
        <w:t>Понятие и принципы построения бюджетного процесса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11"/>
        </w:numPr>
        <w:shd w:val="clear" w:color="auto" w:fill="auto"/>
        <w:tabs>
          <w:tab w:val="left" w:pos="531"/>
        </w:tabs>
        <w:spacing w:before="0" w:line="278" w:lineRule="exact"/>
        <w:ind w:left="160" w:right="220"/>
      </w:pPr>
      <w:r>
        <w:t>Составление, рассмотрение и утверждение проекта бюджета, исполнение бюджета, утверждение отчета об исполнении бюджета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11"/>
        </w:numPr>
        <w:shd w:val="clear" w:color="auto" w:fill="auto"/>
        <w:tabs>
          <w:tab w:val="left" w:pos="531"/>
        </w:tabs>
        <w:spacing w:before="0" w:line="278" w:lineRule="exact"/>
        <w:ind w:left="160"/>
      </w:pPr>
      <w:r>
        <w:t>Бюджетный год, цикл, период</w:t>
      </w:r>
    </w:p>
    <w:p w:rsidR="00BD02B8" w:rsidRDefault="00BD02B8" w:rsidP="00BD02B8">
      <w:pPr>
        <w:rPr>
          <w:sz w:val="2"/>
          <w:szCs w:val="2"/>
        </w:rPr>
        <w:sectPr w:rsidR="00BD02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D02B8" w:rsidRDefault="00BD02B8" w:rsidP="00BD02B8">
      <w:pPr>
        <w:pStyle w:val="a4"/>
        <w:framePr w:w="9941" w:h="683" w:hRule="exact" w:wrap="none" w:vAnchor="page" w:hAnchor="page" w:x="995" w:y="898"/>
        <w:shd w:val="clear" w:color="auto" w:fill="auto"/>
        <w:spacing w:line="322" w:lineRule="exact"/>
      </w:pPr>
      <w:r>
        <w:lastRenderedPageBreak/>
        <w:t>ПЛАН СЕМИНАРСКИХ ЗАНЯТИЙ ПО ДИЧСЦИПЛИНЕ «</w:t>
      </w:r>
      <w:proofErr w:type="gramStart"/>
      <w:r>
        <w:t>ФИНАНСОВОЕ</w:t>
      </w:r>
      <w:proofErr w:type="gramEnd"/>
    </w:p>
    <w:p w:rsidR="00BD02B8" w:rsidRDefault="00BD02B8" w:rsidP="00BD02B8">
      <w:pPr>
        <w:pStyle w:val="a4"/>
        <w:framePr w:w="9941" w:h="683" w:hRule="exact" w:wrap="none" w:vAnchor="page" w:hAnchor="page" w:x="995" w:y="898"/>
        <w:shd w:val="clear" w:color="auto" w:fill="auto"/>
        <w:spacing w:line="322" w:lineRule="exact"/>
      </w:pPr>
      <w:r>
        <w:t xml:space="preserve">ПРАВО» (ЗАОЧНАЯ СОКРАЩЕННАЯ ФОРМА ОБУЧЕНИЯ) </w:t>
      </w:r>
    </w:p>
    <w:p w:rsidR="00BD02B8" w:rsidRDefault="00BD02B8" w:rsidP="00BD02B8">
      <w:pPr>
        <w:pStyle w:val="20"/>
        <w:framePr w:w="6710" w:h="1380" w:hRule="exact" w:wrap="none" w:vAnchor="page" w:hAnchor="page" w:x="990" w:y="1848"/>
        <w:shd w:val="clear" w:color="auto" w:fill="auto"/>
        <w:spacing w:after="207" w:line="210" w:lineRule="exact"/>
        <w:ind w:firstLine="0"/>
      </w:pPr>
      <w:r>
        <w:t>1. Финансово-правовые нормы и финансовые отношения</w:t>
      </w:r>
    </w:p>
    <w:p w:rsidR="00BD02B8" w:rsidRDefault="00BD02B8" w:rsidP="00BD02B8">
      <w:pPr>
        <w:pStyle w:val="11"/>
        <w:framePr w:w="6710" w:h="1380" w:hRule="exact" w:wrap="none" w:vAnchor="page" w:hAnchor="page" w:x="990" w:y="1848"/>
        <w:numPr>
          <w:ilvl w:val="0"/>
          <w:numId w:val="12"/>
        </w:numPr>
        <w:shd w:val="clear" w:color="auto" w:fill="auto"/>
        <w:tabs>
          <w:tab w:val="left" w:pos="1206"/>
        </w:tabs>
        <w:spacing w:before="0"/>
        <w:ind w:left="440"/>
      </w:pPr>
      <w:r>
        <w:t>Понятие финансовых норм</w:t>
      </w:r>
    </w:p>
    <w:p w:rsidR="00BD02B8" w:rsidRDefault="00BD02B8" w:rsidP="00BD02B8">
      <w:pPr>
        <w:pStyle w:val="11"/>
        <w:framePr w:w="6710" w:h="1380" w:hRule="exact" w:wrap="none" w:vAnchor="page" w:hAnchor="page" w:x="990" w:y="1848"/>
        <w:numPr>
          <w:ilvl w:val="0"/>
          <w:numId w:val="12"/>
        </w:numPr>
        <w:shd w:val="clear" w:color="auto" w:fill="auto"/>
        <w:tabs>
          <w:tab w:val="left" w:pos="1206"/>
        </w:tabs>
        <w:spacing w:before="0"/>
        <w:ind w:left="440"/>
      </w:pPr>
      <w:r>
        <w:t>Виды финансово-правовых норм</w:t>
      </w:r>
    </w:p>
    <w:p w:rsidR="00BD02B8" w:rsidRDefault="00BD02B8" w:rsidP="00BD02B8">
      <w:pPr>
        <w:pStyle w:val="11"/>
        <w:framePr w:w="6710" w:h="1380" w:hRule="exact" w:wrap="none" w:vAnchor="page" w:hAnchor="page" w:x="990" w:y="1848"/>
        <w:numPr>
          <w:ilvl w:val="0"/>
          <w:numId w:val="12"/>
        </w:numPr>
        <w:shd w:val="clear" w:color="auto" w:fill="auto"/>
        <w:tabs>
          <w:tab w:val="left" w:pos="1206"/>
        </w:tabs>
        <w:spacing w:before="0"/>
        <w:ind w:left="440"/>
      </w:pPr>
      <w:r>
        <w:t>Субъекты финансового права и их характеристика</w:t>
      </w:r>
    </w:p>
    <w:p w:rsidR="00BD02B8" w:rsidRDefault="00BD02B8" w:rsidP="00BD02B8">
      <w:pPr>
        <w:rPr>
          <w:sz w:val="2"/>
          <w:szCs w:val="2"/>
        </w:rPr>
      </w:pPr>
    </w:p>
    <w:p w:rsidR="00BD02B8" w:rsidRDefault="00BD02B8" w:rsidP="00BD02B8"/>
    <w:p w:rsidR="00BD02B8" w:rsidRDefault="00BD02B8"/>
    <w:p w:rsidR="00BD02B8" w:rsidRPr="00BD02B8" w:rsidRDefault="00BD02B8" w:rsidP="00BD02B8"/>
    <w:p w:rsidR="00BD02B8" w:rsidRPr="00BD02B8" w:rsidRDefault="00BD02B8" w:rsidP="00BD02B8"/>
    <w:p w:rsidR="00BD02B8" w:rsidRPr="00BD02B8" w:rsidRDefault="00BD02B8" w:rsidP="00BD02B8"/>
    <w:p w:rsidR="00BD02B8" w:rsidRPr="00BD02B8" w:rsidRDefault="00BD02B8" w:rsidP="00BD02B8"/>
    <w:p w:rsidR="00BD02B8" w:rsidRPr="00BD02B8" w:rsidRDefault="00BD02B8" w:rsidP="00BD02B8"/>
    <w:p w:rsidR="00BD02B8" w:rsidRPr="00BD02B8" w:rsidRDefault="00BD02B8" w:rsidP="00BD02B8"/>
    <w:p w:rsidR="00BD02B8" w:rsidRPr="00BD02B8" w:rsidRDefault="00BD02B8" w:rsidP="00BD02B8"/>
    <w:p w:rsidR="00BD02B8" w:rsidRDefault="00BD02B8" w:rsidP="00BD02B8"/>
    <w:p w:rsidR="00BD02B8" w:rsidRDefault="00BD02B8">
      <w:pPr>
        <w:spacing w:after="200" w:line="276" w:lineRule="auto"/>
      </w:pPr>
      <w:r>
        <w:br w:type="page"/>
      </w:r>
    </w:p>
    <w:p w:rsidR="00BD02B8" w:rsidRPr="00DB2359" w:rsidRDefault="00BD02B8" w:rsidP="00BD02B8">
      <w:pPr>
        <w:pStyle w:val="a4"/>
        <w:shd w:val="clear" w:color="auto" w:fill="auto"/>
        <w:spacing w:line="240" w:lineRule="auto"/>
        <w:ind w:left="20" w:firstLine="689"/>
        <w:contextualSpacing/>
        <w:rPr>
          <w:i/>
          <w:iCs/>
          <w:spacing w:val="0"/>
          <w:sz w:val="24"/>
          <w:szCs w:val="24"/>
        </w:rPr>
      </w:pPr>
      <w:r w:rsidRPr="00DB2359">
        <w:rPr>
          <w:i/>
          <w:iCs/>
          <w:spacing w:val="0"/>
          <w:sz w:val="24"/>
          <w:szCs w:val="24"/>
        </w:rPr>
        <w:lastRenderedPageBreak/>
        <w:t xml:space="preserve">Вопросы по дисциплине «Финансовое право» </w:t>
      </w:r>
    </w:p>
    <w:p w:rsidR="00BD02B8" w:rsidRPr="00DB2359" w:rsidRDefault="00BD02B8" w:rsidP="00BD02B8">
      <w:pPr>
        <w:pStyle w:val="a4"/>
        <w:shd w:val="clear" w:color="auto" w:fill="auto"/>
        <w:spacing w:line="240" w:lineRule="auto"/>
        <w:ind w:left="20" w:firstLine="689"/>
        <w:contextualSpacing/>
        <w:rPr>
          <w:i/>
          <w:iCs/>
          <w:spacing w:val="0"/>
          <w:sz w:val="24"/>
          <w:szCs w:val="24"/>
        </w:rPr>
      </w:pPr>
      <w:r w:rsidRPr="00DB2359">
        <w:rPr>
          <w:i/>
          <w:iCs/>
          <w:spacing w:val="0"/>
          <w:sz w:val="24"/>
          <w:szCs w:val="24"/>
        </w:rPr>
        <w:t>старший преподаватель Панин О.И.</w:t>
      </w:r>
    </w:p>
    <w:p w:rsidR="00BD02B8" w:rsidRPr="00DB2359" w:rsidRDefault="00BD02B8" w:rsidP="00BD02B8">
      <w:pPr>
        <w:pStyle w:val="a4"/>
        <w:shd w:val="clear" w:color="auto" w:fill="auto"/>
        <w:spacing w:line="240" w:lineRule="auto"/>
        <w:ind w:left="20" w:firstLine="689"/>
        <w:contextualSpacing/>
        <w:rPr>
          <w:spacing w:val="0"/>
          <w:sz w:val="24"/>
          <w:szCs w:val="24"/>
        </w:rPr>
      </w:pP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Финансы и финансовая система РБ. Плательщики налогов и сборов, зачисление налогов и сборов в бюджет.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Понятие и содержание финансовой деятельности государства. Налоговый период. Методы учета налоговой базы.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Правовые формы финансовой деятельности государства.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'Правовое положение и функции органов, осуществляющих финансовую деятельность.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Принципы финансовой деятельности государства.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Предмет и понятие ФП.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Система и источники ФП. Меры ответственности налогоплательщиков.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Субъекты финансового права. Условия применения налогоплательщиком упрощенной системы налогообложения.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Метод ФП. Место ФП в системе права Республики Беларусь.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Понятие и виды финансово-правовых норм.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Финансовые правоотношения.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 xml:space="preserve">Понятие значение и виды </w:t>
      </w:r>
      <w:proofErr w:type="spellStart"/>
      <w:r>
        <w:rPr>
          <w:rFonts w:ascii="Times New Roman" w:hAnsi="Times New Roman" w:cs="Times New Roman"/>
          <w:spacing w:val="0"/>
          <w:sz w:val="24"/>
          <w:szCs w:val="24"/>
        </w:rPr>
        <w:t>ъ</w:t>
      </w:r>
      <w:r w:rsidRPr="00DB2359">
        <w:rPr>
          <w:rFonts w:ascii="Times New Roman" w:hAnsi="Times New Roman" w:cs="Times New Roman"/>
          <w:spacing w:val="0"/>
          <w:sz w:val="24"/>
          <w:szCs w:val="24"/>
        </w:rPr>
        <w:t>финансового</w:t>
      </w:r>
      <w:proofErr w:type="spellEnd"/>
      <w:r w:rsidRPr="00DB2359">
        <w:rPr>
          <w:rFonts w:ascii="Times New Roman" w:hAnsi="Times New Roman" w:cs="Times New Roman"/>
          <w:spacing w:val="0"/>
          <w:sz w:val="24"/>
          <w:szCs w:val="24"/>
        </w:rPr>
        <w:t xml:space="preserve"> контроля. Органы финансового контроля.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Формы, методы и организация финансового контроля.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Понятие и социально-экономическая сущность бюджета.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Предмет и понятие бюджетного права. Понятие и принципы бюджетного процесса.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Система и источники бюджетного права.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Понятие и принципы построения бюджетной системы.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Состав доходов и расходов бюджета и их распределение между звеньями бюджетной системы.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11орядок составления бюджета.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Рассмотрение и утверждение бюджета.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Исполнение бюджета.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Дотация. Субвенция. Субсидия. Секвестр.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Понятие финансов предприятия и правовое регулирование организации финансовой работы на предприятии.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Правовые основы финансирования расходов предприятия.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Правовые основы формирования и доходов и финансовых ресурсов предприятия. Прибыль чистая и балансовая. Себестоимость.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Юридическое определение налога. Виды налогов.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Элементы закона о налоге.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Носитель налога. Представительство для уплаты налога. Налоговый статус юридических и физических лиц.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Виды общегосударственных налогов и сборов. Льготы по налогам.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Единица налогообложения. Ставки налога. Методы налогообложения. Налоговый период.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Порядок взыскания в бюджет и возврата из бюджета уплаченных налогов и неналоговых платежей.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Объект налогообложения и ставки налога при применении упрощенной системы налогообложения. Налоговая база.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Ставки НДС. Особенности уплаты НДС индивидуальными предпринимателями.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 xml:space="preserve">Упрощенная система налогообложения - налоговый период, отчетный период, сроки подачи расчета по налогу. Переход на упрощенную систему </w:t>
      </w:r>
      <w:r w:rsidRPr="00DB2359">
        <w:rPr>
          <w:rFonts w:ascii="Times New Roman" w:hAnsi="Times New Roman" w:cs="Times New Roman"/>
          <w:spacing w:val="0"/>
          <w:sz w:val="24"/>
          <w:szCs w:val="24"/>
        </w:rPr>
        <w:lastRenderedPageBreak/>
        <w:t>налогообложения, прекращение применения упрощенной системы налогообложения.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Объект, предмет и масштаб налога. Налоговая база. Виды налоговых льгот.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Устранение двойного налогообложения. Сроки и порядок исчисления и уплаты налога. Бюджетный год, бюджетный цикл.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Банковский перевод. Клиенты. Бенефициар. Банк-корреспондент. Корреспондентский счет. «Лоро». «Ностро». Авизо: дебетовое, кредитовое.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 xml:space="preserve">Налог на доходы и прибыль иностранных юридических лиц, не осуществляющих деятельность в РБ через постоянное представительство. Порядок исчисления и сроки уплаты налога на </w:t>
      </w:r>
      <w:proofErr w:type="gramStart"/>
      <w:r w:rsidRPr="00DB2359">
        <w:rPr>
          <w:rFonts w:ascii="Times New Roman" w:hAnsi="Times New Roman" w:cs="Times New Roman"/>
          <w:spacing w:val="0"/>
          <w:sz w:val="24"/>
          <w:szCs w:val="24"/>
        </w:rPr>
        <w:t>доходы</w:t>
      </w:r>
      <w:proofErr w:type="gramEnd"/>
      <w:r w:rsidRPr="00DB2359">
        <w:rPr>
          <w:rFonts w:ascii="Times New Roman" w:hAnsi="Times New Roman" w:cs="Times New Roman"/>
          <w:spacing w:val="0"/>
          <w:sz w:val="24"/>
          <w:szCs w:val="24"/>
        </w:rPr>
        <w:t xml:space="preserve"> и прибыль иностранных юридических лиц.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Налог на землю: плательщики, объект, ставки, сроки уплаты и подачи расчетов.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Плательщики налогов и сборов их права и обязанности.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Налог на доходы и прибыль: плательщики, объект налогообложения.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Кредитовый перевод. Платежное требование.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Обжалование действий должностных лиц налоговых органов. Методы учета базы налогообложения.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НДС: субъекты и объекты налогообложения.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Кредитовый перевод. Платежное требование.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Налог на недвижимость: плательщики, объект, ставки, сроки уплаты и подачи расчетов.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Бесспорный порядок списания средств со счетов субъектов хозяйствования.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Плательщики и условия применения упрощенной системы налогообложения.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righ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Плательщики налога па доходы и прибыль иностранных юридических лиц. Объект налогообложения. Понятие постоянного представительства.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proofErr w:type="gramStart"/>
      <w:r w:rsidRPr="00DB2359">
        <w:rPr>
          <w:rFonts w:ascii="Times New Roman" w:hAnsi="Times New Roman" w:cs="Times New Roman"/>
          <w:spacing w:val="0"/>
          <w:sz w:val="24"/>
          <w:szCs w:val="24"/>
        </w:rPr>
        <w:t>Акцептная</w:t>
      </w:r>
      <w:proofErr w:type="gramEnd"/>
      <w:r w:rsidRPr="00DB2359">
        <w:rPr>
          <w:rFonts w:ascii="Times New Roman" w:hAnsi="Times New Roman" w:cs="Times New Roman"/>
          <w:spacing w:val="0"/>
          <w:sz w:val="24"/>
          <w:szCs w:val="24"/>
        </w:rPr>
        <w:t xml:space="preserve"> и </w:t>
      </w:r>
      <w:proofErr w:type="spellStart"/>
      <w:r w:rsidRPr="00DB2359">
        <w:rPr>
          <w:rFonts w:ascii="Times New Roman" w:hAnsi="Times New Roman" w:cs="Times New Roman"/>
          <w:spacing w:val="0"/>
          <w:sz w:val="24"/>
          <w:szCs w:val="24"/>
        </w:rPr>
        <w:t>безакцептная</w:t>
      </w:r>
      <w:proofErr w:type="spellEnd"/>
      <w:r w:rsidRPr="00DB2359">
        <w:rPr>
          <w:rFonts w:ascii="Times New Roman" w:hAnsi="Times New Roman" w:cs="Times New Roman"/>
          <w:spacing w:val="0"/>
          <w:sz w:val="24"/>
          <w:szCs w:val="24"/>
        </w:rPr>
        <w:t xml:space="preserve"> формы денежных расчетов. Налоговый статус юридических лиц.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righ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 xml:space="preserve">Подоходный налог: плательщики, объект, ставки, сроки уплаты. Критерии постоянного местопребывания. Особенности уплаты подоходного налога индивидуальными </w:t>
      </w:r>
      <w:r w:rsidRPr="00DB2359">
        <w:rPr>
          <w:rStyle w:val="Candara95pt0pt"/>
          <w:rFonts w:ascii="Times New Roman" w:hAnsi="Times New Roman" w:cs="Times New Roman"/>
          <w:spacing w:val="0"/>
          <w:sz w:val="24"/>
          <w:szCs w:val="24"/>
        </w:rPr>
        <w:t>п</w:t>
      </w:r>
      <w:r w:rsidRPr="00DB2359">
        <w:rPr>
          <w:rFonts w:ascii="Times New Roman" w:hAnsi="Times New Roman" w:cs="Times New Roman"/>
          <w:spacing w:val="0"/>
          <w:sz w:val="24"/>
          <w:szCs w:val="24"/>
        </w:rPr>
        <w:t>редпринимателями.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righ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Валютные операции между резидентами и нерезидентами. Валютные операции, связанные с движением капитала.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righ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Оформление платежных поручений. Списание средств со счета плательщика по постоянно действующему платежному поручению. Отзыв платежных поручений, платежных требовани</w:t>
      </w:r>
      <w:proofErr w:type="gramStart"/>
      <w:r w:rsidRPr="00DB2359">
        <w:rPr>
          <w:rFonts w:ascii="Times New Roman" w:hAnsi="Times New Roman" w:cs="Times New Roman"/>
          <w:spacing w:val="0"/>
          <w:sz w:val="24"/>
          <w:szCs w:val="24"/>
        </w:rPr>
        <w:t>й-</w:t>
      </w:r>
      <w:proofErr w:type="gramEnd"/>
      <w:r w:rsidRPr="00DB2359">
        <w:rPr>
          <w:rFonts w:ascii="Times New Roman" w:hAnsi="Times New Roman" w:cs="Times New Roman"/>
          <w:spacing w:val="0"/>
          <w:sz w:val="24"/>
          <w:szCs w:val="24"/>
        </w:rPr>
        <w:t xml:space="preserve"> поручений.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Бюджетный цикл и характеристика его этапов.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righ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Очередность осуществления расчетов юридических лиц и индивидуальных предпринимателей при осуществлении хозяйственной деятельности.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righ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Определение прибыли от реализации товаров. Затраты по производству и реализации продукции, включаемые в ее себестоимость. Ставки налога на доходы и прибыль.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Основные правила проведения резидентом валютных операций. Текущие валютные операции.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Правовые основания и порядок проведения ревизий и проверок.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righ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Виды валютных счетов, открываемых нерезидентами в банках Республики Беларусь, и режимы их использования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Дебетовый перевод. Платежное поручение. Платежное требование-поручение.</w:t>
      </w:r>
    </w:p>
    <w:p w:rsidR="00BD02B8" w:rsidRPr="00DB2359" w:rsidRDefault="00BD02B8" w:rsidP="00BD02B8">
      <w:pPr>
        <w:pStyle w:val="21"/>
        <w:shd w:val="clear" w:color="auto" w:fill="auto"/>
        <w:tabs>
          <w:tab w:val="left" w:pos="361"/>
          <w:tab w:val="left" w:pos="392"/>
        </w:tabs>
        <w:spacing w:line="240" w:lineRule="auto"/>
        <w:ind w:firstLine="0"/>
        <w:contextualSpacing/>
        <w:rPr>
          <w:rFonts w:ascii="Times New Roman" w:hAnsi="Times New Roman" w:cs="Times New Roman"/>
          <w:spacing w:val="0"/>
          <w:sz w:val="24"/>
          <w:szCs w:val="24"/>
        </w:rPr>
      </w:pPr>
    </w:p>
    <w:p w:rsidR="00BD02B8" w:rsidRPr="00DB2359" w:rsidRDefault="00BD02B8" w:rsidP="00BD02B8">
      <w:pPr>
        <w:pStyle w:val="21"/>
        <w:shd w:val="clear" w:color="auto" w:fill="auto"/>
        <w:tabs>
          <w:tab w:val="left" w:pos="361"/>
          <w:tab w:val="left" w:pos="392"/>
        </w:tabs>
        <w:spacing w:line="240" w:lineRule="auto"/>
        <w:ind w:firstLine="0"/>
        <w:contextualSpacing/>
        <w:rPr>
          <w:rFonts w:ascii="Times New Roman" w:hAnsi="Times New Roman" w:cs="Times New Roman"/>
          <w:spacing w:val="0"/>
          <w:sz w:val="24"/>
          <w:szCs w:val="24"/>
        </w:rPr>
      </w:pPr>
    </w:p>
    <w:p w:rsidR="00BD02B8" w:rsidRPr="00DB2359" w:rsidRDefault="00BD02B8" w:rsidP="00BD02B8">
      <w:pPr>
        <w:tabs>
          <w:tab w:val="left" w:pos="392"/>
        </w:tabs>
        <w:ind w:left="20" w:firstLine="689"/>
        <w:contextualSpacing/>
      </w:pPr>
      <w:r w:rsidRPr="00DB2359">
        <w:t xml:space="preserve"> </w:t>
      </w:r>
    </w:p>
    <w:p w:rsidR="00BD02B8" w:rsidRDefault="00BD02B8" w:rsidP="00BD02B8">
      <w:pPr>
        <w:tabs>
          <w:tab w:val="left" w:pos="392"/>
        </w:tabs>
        <w:ind w:left="20" w:firstLine="689"/>
        <w:contextualSpacing/>
      </w:pPr>
    </w:p>
    <w:p w:rsidR="00F86B4C" w:rsidRPr="00DB2359" w:rsidRDefault="00F86B4C" w:rsidP="00BD02B8">
      <w:pPr>
        <w:tabs>
          <w:tab w:val="left" w:pos="392"/>
        </w:tabs>
        <w:ind w:left="20" w:firstLine="689"/>
        <w:contextualSpacing/>
      </w:pPr>
      <w:bookmarkStart w:id="7" w:name="_GoBack"/>
      <w:bookmarkEnd w:id="7"/>
    </w:p>
    <w:p w:rsidR="00BD02B8" w:rsidRPr="00CD04E6" w:rsidRDefault="00BD02B8" w:rsidP="00BD02B8">
      <w:pPr>
        <w:jc w:val="center"/>
        <w:rPr>
          <w:color w:val="333333"/>
          <w:sz w:val="28"/>
          <w:szCs w:val="28"/>
          <w:u w:val="single"/>
        </w:rPr>
      </w:pPr>
      <w:r w:rsidRPr="00CD04E6">
        <w:rPr>
          <w:color w:val="333333"/>
          <w:sz w:val="28"/>
          <w:szCs w:val="28"/>
          <w:u w:val="single"/>
        </w:rPr>
        <w:t>Примерный перечень тестов по дисциплине «Финансовое право»</w:t>
      </w:r>
    </w:p>
    <w:p w:rsidR="00BD02B8" w:rsidRPr="00CD04E6" w:rsidRDefault="00BD02B8" w:rsidP="00BD02B8">
      <w:pPr>
        <w:jc w:val="center"/>
        <w:rPr>
          <w:color w:val="333333"/>
          <w:sz w:val="28"/>
          <w:szCs w:val="28"/>
          <w:u w:val="single"/>
        </w:rPr>
      </w:pPr>
      <w:r w:rsidRPr="00CD04E6">
        <w:rPr>
          <w:color w:val="333333"/>
          <w:sz w:val="28"/>
          <w:szCs w:val="28"/>
          <w:u w:val="single"/>
        </w:rPr>
        <w:t>Для студентов заочной и заочной сокращённой форм обучения</w:t>
      </w:r>
    </w:p>
    <w:p w:rsidR="00BD02B8" w:rsidRPr="00CD04E6" w:rsidRDefault="00BD02B8" w:rsidP="00BD02B8">
      <w:pPr>
        <w:rPr>
          <w:color w:val="333333"/>
          <w:sz w:val="28"/>
          <w:szCs w:val="28"/>
        </w:rPr>
      </w:pP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1. Что относится к финансовым институтам финансовой системы РБ: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бюджет РБ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целевые бюджетные и государственные внебюджетные фонды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государственный кредит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страховые фонды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2. Финансы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совокупность экономических отношений, возникающих в процессе формирования, распределения и использования государственных централизованных фондов денежных средств, а так же фондов предприятий, организаций и учреждений.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б) специфический </w:t>
      </w:r>
      <w:hyperlink r:id="rId6" w:tooltip="Товар" w:history="1">
        <w:r w:rsidRPr="00CD04E6">
          <w:rPr>
            <w:color w:val="333333"/>
            <w:sz w:val="28"/>
            <w:szCs w:val="28"/>
          </w:rPr>
          <w:t>товар</w:t>
        </w:r>
      </w:hyperlink>
      <w:r w:rsidRPr="00CD04E6">
        <w:rPr>
          <w:color w:val="333333"/>
          <w:sz w:val="28"/>
          <w:szCs w:val="28"/>
        </w:rPr>
        <w:t xml:space="preserve"> максимальной </w:t>
      </w:r>
      <w:hyperlink r:id="rId7" w:tooltip="Ликвидность" w:history="1">
        <w:r w:rsidRPr="00CD04E6">
          <w:rPr>
            <w:color w:val="333333"/>
            <w:sz w:val="28"/>
            <w:szCs w:val="28"/>
          </w:rPr>
          <w:t>ликвидности</w:t>
        </w:r>
      </w:hyperlink>
      <w:r w:rsidRPr="00CD04E6">
        <w:rPr>
          <w:color w:val="333333"/>
          <w:sz w:val="28"/>
          <w:szCs w:val="28"/>
        </w:rPr>
        <w:t xml:space="preserve">, который является универсальным эквивалентом </w:t>
      </w:r>
      <w:hyperlink r:id="rId8" w:tooltip="Стоимость" w:history="1">
        <w:r w:rsidRPr="00CD04E6">
          <w:rPr>
            <w:color w:val="333333"/>
            <w:sz w:val="28"/>
            <w:szCs w:val="28"/>
          </w:rPr>
          <w:t>стоимости</w:t>
        </w:r>
      </w:hyperlink>
      <w:r w:rsidRPr="00CD04E6">
        <w:rPr>
          <w:color w:val="333333"/>
          <w:sz w:val="28"/>
          <w:szCs w:val="28"/>
        </w:rPr>
        <w:t xml:space="preserve"> других товаров или </w:t>
      </w:r>
      <w:hyperlink r:id="rId9" w:tooltip="Услуга" w:history="1">
        <w:r w:rsidRPr="00CD04E6">
          <w:rPr>
            <w:color w:val="333333"/>
            <w:sz w:val="28"/>
            <w:szCs w:val="28"/>
          </w:rPr>
          <w:t>услуг</w:t>
        </w:r>
      </w:hyperlink>
      <w:r w:rsidRPr="00CD04E6">
        <w:rPr>
          <w:color w:val="333333"/>
          <w:sz w:val="28"/>
          <w:szCs w:val="28"/>
        </w:rPr>
        <w:t>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в) </w:t>
      </w:r>
      <w:hyperlink r:id="rId10" w:tooltip="Документ" w:history="1">
        <w:r w:rsidRPr="00CD04E6">
          <w:rPr>
            <w:color w:val="333333"/>
            <w:sz w:val="28"/>
            <w:szCs w:val="28"/>
          </w:rPr>
          <w:t>документ</w:t>
        </w:r>
      </w:hyperlink>
      <w:r w:rsidRPr="00CD04E6">
        <w:rPr>
          <w:color w:val="333333"/>
          <w:sz w:val="28"/>
          <w:szCs w:val="28"/>
        </w:rPr>
        <w:t xml:space="preserve">ы, удостоверяющий, с соблюдением установленной формы и обязательных реквизитов, </w:t>
      </w:r>
      <w:hyperlink r:id="rId11" w:tooltip="Имущественное право" w:history="1">
        <w:r w:rsidRPr="00CD04E6">
          <w:rPr>
            <w:color w:val="333333"/>
          </w:rPr>
          <w:t>имущественные права</w:t>
        </w:r>
      </w:hyperlink>
      <w:r w:rsidRPr="00CD04E6">
        <w:rPr>
          <w:color w:val="333333"/>
          <w:sz w:val="28"/>
          <w:szCs w:val="28"/>
        </w:rPr>
        <w:t>, осуществление или передача которых возможны только при его предъявлении.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3. Что не относится к принципам финансовой деятельности: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законности.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плановости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сочетание объективно необходимой финансовой централизации с самостоятельностью полномочий местных органов управления и самоуправления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обязательность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4. Финансовая деятельность государства осуществляется в формах: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Финансирование и кредитование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обязательность и добровольность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представительная и исполнительно-распорядительная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5. Финансам как экономической категории присущи следующие функции: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распределительная и контрольная;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регулирующая и контрольная;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производственная и регулирующая;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распределительная и стимулирующая.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6. Финансовая система РБ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совокупность различных видов национальных банков и кредитных учреждений, действующих в рамках общего денежно-кредитного механизма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совокупность финансовых институтов, с помощью которых осуществляется финансовая деятельность государства и финансовых органов, которые осуществляют финансовую деятельность.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совокупность кредитных отношений, существующих в стране, форм и методов кредитования, банков или других кредитных учреждений, организующих и осуществляющих такого рода отношения.</w:t>
      </w:r>
    </w:p>
    <w:p w:rsidR="00BD02B8" w:rsidRPr="00CD04E6" w:rsidRDefault="00BD02B8" w:rsidP="00BD02B8">
      <w:pPr>
        <w:rPr>
          <w:color w:val="333333"/>
          <w:sz w:val="28"/>
          <w:szCs w:val="28"/>
        </w:rPr>
      </w:pPr>
    </w:p>
    <w:p w:rsidR="00BD02B8" w:rsidRPr="00CD04E6" w:rsidRDefault="00BD02B8" w:rsidP="00BD02B8">
      <w:pPr>
        <w:rPr>
          <w:color w:val="333333"/>
          <w:sz w:val="28"/>
          <w:szCs w:val="28"/>
        </w:rPr>
      </w:pP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7. Из каких взаимосвязанных подсистем состоит финансовая система?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бюджетные и внебюджетные фонды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б) финансовые институты и финансовый бюджет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Финансовые институты т финансовые органы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8. Органами специальной компетенции, осуществляющими непосредственное управление местными финансами, являются: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Минфин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Национальный Банк РБ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Финансовые управления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Финансовые отделы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9. Отрасль права, представляющая собой совокупность юридических норм, регулирующих общественные отношения, которые возникают в процессе финансовой деятельности государства, – это: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налоговое право;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бюджетное право;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финансовое право;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банковское право.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10. Предмет финансового права – это: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отношения, связанные с государственными денежными фондами, в том числе и создаваемыми на региональном уровне;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совокупность отношений, возникающих в результате финансовой деятельности государства.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11.  Совокупность приемов и способов юридического воздействия на поведение участников финансовых отношений и характер взаимосвязей между ними – это: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предмет финансового права;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источники финансового права;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метод финансового права.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12. Система финансового права включает в себя: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общую и особенную части;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общую и специальную части;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базисную и надстроечную части.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13. Конституция Республики Беларусь: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является источником финансового права;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не является источником финансового права.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14. Нормы, регулирующие отдельные виды финансовых отношений, образуют финансово-правовые институты, которые входят </w:t>
      </w:r>
      <w:proofErr w:type="gramStart"/>
      <w:r w:rsidRPr="00CD04E6">
        <w:rPr>
          <w:color w:val="333333"/>
          <w:sz w:val="28"/>
          <w:szCs w:val="28"/>
        </w:rPr>
        <w:t>в</w:t>
      </w:r>
      <w:proofErr w:type="gramEnd"/>
      <w:r w:rsidRPr="00CD04E6">
        <w:rPr>
          <w:color w:val="333333"/>
          <w:sz w:val="28"/>
          <w:szCs w:val="28"/>
        </w:rPr>
        <w:t>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общую часть финансового права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б) особенную часть финансового права </w:t>
      </w:r>
    </w:p>
    <w:p w:rsidR="00BD02B8" w:rsidRDefault="00BD02B8" w:rsidP="00BD02B8">
      <w:pPr>
        <w:ind w:left="360"/>
        <w:rPr>
          <w:color w:val="333333"/>
          <w:sz w:val="28"/>
          <w:szCs w:val="28"/>
          <w:u w:val="single"/>
        </w:rPr>
      </w:pPr>
    </w:p>
    <w:p w:rsidR="00BD02B8" w:rsidRDefault="00BD02B8" w:rsidP="00BD02B8">
      <w:pPr>
        <w:ind w:left="360"/>
        <w:rPr>
          <w:color w:val="333333"/>
          <w:sz w:val="28"/>
          <w:szCs w:val="28"/>
          <w:u w:val="single"/>
        </w:rPr>
      </w:pPr>
    </w:p>
    <w:p w:rsidR="00BD02B8" w:rsidRDefault="00BD02B8" w:rsidP="00BD02B8">
      <w:pPr>
        <w:ind w:left="360"/>
        <w:rPr>
          <w:color w:val="333333"/>
          <w:sz w:val="28"/>
          <w:szCs w:val="28"/>
          <w:u w:val="single"/>
        </w:rPr>
      </w:pPr>
    </w:p>
    <w:p w:rsidR="00BD02B8" w:rsidRDefault="00BD02B8" w:rsidP="00BD02B8">
      <w:pPr>
        <w:ind w:left="360"/>
        <w:rPr>
          <w:color w:val="333333"/>
          <w:sz w:val="28"/>
          <w:szCs w:val="28"/>
          <w:u w:val="single"/>
        </w:rPr>
      </w:pPr>
    </w:p>
    <w:p w:rsidR="00BD02B8" w:rsidRDefault="00BD02B8" w:rsidP="00BD02B8">
      <w:pPr>
        <w:ind w:left="360"/>
        <w:rPr>
          <w:color w:val="333333"/>
          <w:sz w:val="28"/>
          <w:szCs w:val="28"/>
          <w:u w:val="single"/>
        </w:rPr>
      </w:pP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  <w:u w:val="single"/>
        </w:rPr>
        <w:t xml:space="preserve">15. </w:t>
      </w:r>
      <w:r w:rsidRPr="00CD04E6">
        <w:rPr>
          <w:color w:val="333333"/>
          <w:sz w:val="28"/>
          <w:szCs w:val="28"/>
        </w:rPr>
        <w:t>Финансово-правовая норма – это: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совокупность приемов и способов юридического воздействия на поведение участников финансовых отношений и характер взаимосвязей между ними;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установленное государством правило поведения участников финансовых отношений, выраженное в их юридических правах и обязанностях.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16. По способу воздействия на участников финансовых отношений финансово-правовые нормы классифицируются: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на обязывающие, уполномочивающие, запрещающие;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на прямые и косвенные;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на материальные и процессуальные;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на регулирующие и закрепленные.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17. По содержанию финансово-правовые нормы подразделяются: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на обязывающие, уполномочивающие, запрещающие;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на прямые и косвенные;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на материальные и процессуальные;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на регулирующие и закрепленные.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18. По структуре нормы финансового права состоят: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из теории, диспозиции и санкции;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из базиса, надстройки и санкции;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из гипотезы, диспозиции и санкции.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19. Диспозиция – это: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правила поведения субъектов хозяйствования в конкретной ситуации;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условия возникновения финансовых правоотношений;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меры ответственности, применяемые к нарушителям норм финансового права.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20. что из перечисленного не относится к особенностям финансовых правоотношений?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возникают исключительно в процессе финансовой деятельности,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proofErr w:type="gramStart"/>
      <w:r w:rsidRPr="00CD04E6">
        <w:rPr>
          <w:color w:val="333333"/>
          <w:sz w:val="28"/>
          <w:szCs w:val="28"/>
        </w:rPr>
        <w:t>б) невозможны вне государственной деятельности, т.к. на одной стороне всегда выступает государство или уполномоченный им орган</w:t>
      </w:r>
      <w:proofErr w:type="gramEnd"/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в) не носят имущественный характер, </w:t>
      </w:r>
      <w:proofErr w:type="spellStart"/>
      <w:r w:rsidRPr="00CD04E6">
        <w:rPr>
          <w:color w:val="333333"/>
          <w:sz w:val="28"/>
          <w:szCs w:val="28"/>
        </w:rPr>
        <w:t>т</w:t>
      </w:r>
      <w:proofErr w:type="gramStart"/>
      <w:r w:rsidRPr="00CD04E6">
        <w:rPr>
          <w:color w:val="333333"/>
          <w:sz w:val="28"/>
          <w:szCs w:val="28"/>
        </w:rPr>
        <w:t>.к</w:t>
      </w:r>
      <w:proofErr w:type="spellEnd"/>
      <w:proofErr w:type="gramEnd"/>
      <w:r w:rsidRPr="00CD04E6">
        <w:rPr>
          <w:color w:val="333333"/>
          <w:sz w:val="28"/>
          <w:szCs w:val="28"/>
        </w:rPr>
        <w:t xml:space="preserve"> не всегда возникают по поводу денег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21. в зависимости от объекта правового регулирования финансовые правоотношения могут быть: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материальные и производственные,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процессуальные и процедурные,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материальные и процессуальные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22. М</w:t>
      </w:r>
      <w:r>
        <w:rPr>
          <w:color w:val="333333"/>
          <w:sz w:val="28"/>
          <w:szCs w:val="28"/>
        </w:rPr>
        <w:t>етод контроля</w:t>
      </w:r>
      <w:r w:rsidRPr="00CD04E6">
        <w:rPr>
          <w:color w:val="333333"/>
          <w:sz w:val="28"/>
          <w:szCs w:val="28"/>
        </w:rPr>
        <w:t>, при котором проверяется хозяйственно-финансовая деятельность и устанавливается законность и достоверность совершаемых хозяйственных и финансовых операций по одному или нескольким направлениям финансово-хозяйственной подконтрольного субъекта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ревизия,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lastRenderedPageBreak/>
        <w:t>б) проверка,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обследование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23. Бюджет – это: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система экономических отношений по поводу формирования фондов денежных средств;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закон, обязательный для выполнения всеми участниками бюджетных правоотношений.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24. Доходы по социально-экономическому признаку можно разделить в зависимости от того или иного дохода или имущества </w:t>
      </w:r>
      <w:proofErr w:type="gramStart"/>
      <w:r w:rsidRPr="00CD04E6">
        <w:rPr>
          <w:color w:val="333333"/>
          <w:sz w:val="28"/>
          <w:szCs w:val="28"/>
        </w:rPr>
        <w:t>на</w:t>
      </w:r>
      <w:proofErr w:type="gramEnd"/>
      <w:r w:rsidRPr="00CD04E6">
        <w:rPr>
          <w:color w:val="333333"/>
          <w:sz w:val="28"/>
          <w:szCs w:val="28"/>
        </w:rPr>
        <w:t>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доходы от субъектов, являющихся государственной собственностью,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доходы от владельцев частной собственности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доходы от коммунальной собственности,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доходы, поступающие от личной собственности граждан.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25. Что не относится к доходам республиканского бюджета?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НДС,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акцизы,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поступления средств от приватизации коммунальной собственности,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таможенные пошлины и сборы.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26. Временная приостановка финансирования по отдельным незащищённым статьям расходов бюджетов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секвестр,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б) сбалансированность,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блокирование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27. Выделение определённой денежной суммы  из вышестоящего бюджета в </w:t>
      </w:r>
      <w:proofErr w:type="gramStart"/>
      <w:r w:rsidRPr="00CD04E6">
        <w:rPr>
          <w:color w:val="333333"/>
          <w:sz w:val="28"/>
          <w:szCs w:val="28"/>
        </w:rPr>
        <w:t>нижестоящий</w:t>
      </w:r>
      <w:proofErr w:type="gramEnd"/>
      <w:r w:rsidRPr="00CD04E6">
        <w:rPr>
          <w:color w:val="333333"/>
          <w:sz w:val="28"/>
          <w:szCs w:val="28"/>
        </w:rPr>
        <w:t>, не оговаривая каких-либо целевых направлений этих средств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субвенция,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б) субсидии,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дотация.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28. Что является объектом налога с продаж товаров в розничной сети?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итоги по реализации товара,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операции по реализации товара,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выручка от реализации товара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29. Чем определяется структура расходов бюджетов?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задачами государства,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функциями государства,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в) функциями государственных и местных органов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задачами социально-экономического развития регионов.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30. Группировка доходов  и расходов всех бюджетов по однородным признакам  с присвоением объекта классификации </w:t>
      </w:r>
      <w:proofErr w:type="spellStart"/>
      <w:r w:rsidRPr="00CD04E6">
        <w:rPr>
          <w:color w:val="333333"/>
          <w:sz w:val="28"/>
          <w:szCs w:val="28"/>
        </w:rPr>
        <w:t>группировочных</w:t>
      </w:r>
      <w:proofErr w:type="spellEnd"/>
      <w:r w:rsidRPr="00CD04E6">
        <w:rPr>
          <w:color w:val="333333"/>
          <w:sz w:val="28"/>
          <w:szCs w:val="28"/>
        </w:rPr>
        <w:t xml:space="preserve"> ходов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бюджетный фонд,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бюджетная классификация,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классификация доходов.</w:t>
      </w:r>
    </w:p>
    <w:p w:rsidR="00BD02B8" w:rsidRPr="00CD04E6" w:rsidRDefault="00BD02B8" w:rsidP="00BD02B8">
      <w:pPr>
        <w:rPr>
          <w:color w:val="333333"/>
          <w:sz w:val="28"/>
          <w:szCs w:val="28"/>
        </w:rPr>
      </w:pP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lastRenderedPageBreak/>
        <w:t xml:space="preserve">31. По порядку образования и использования государственные доходы состоят </w:t>
      </w:r>
      <w:proofErr w:type="gramStart"/>
      <w:r w:rsidRPr="00CD04E6">
        <w:rPr>
          <w:color w:val="333333"/>
          <w:sz w:val="28"/>
          <w:szCs w:val="28"/>
        </w:rPr>
        <w:t>из</w:t>
      </w:r>
      <w:proofErr w:type="gramEnd"/>
      <w:r w:rsidRPr="00CD04E6">
        <w:rPr>
          <w:color w:val="333333"/>
          <w:sz w:val="28"/>
          <w:szCs w:val="28"/>
        </w:rPr>
        <w:t>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республиканских и местных,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централизованных и децентрализованных,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хозяйствующих и совместных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32. Доходы, которые поступают в бюджеты всех уровней и внебюджетные государственные фонды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централизованные доходы,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децентрализованные доходы.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33. Доходы, которые поступают государству на основе закона безвозмездно, безвозвратно  и на обязательной основе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неналоговые доходы,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налоговые доходы.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34. По методу аккумуляции доходы подразделяются на</w:t>
      </w:r>
      <w:proofErr w:type="gramStart"/>
      <w:r w:rsidRPr="00CD04E6">
        <w:rPr>
          <w:color w:val="333333"/>
          <w:sz w:val="28"/>
          <w:szCs w:val="28"/>
        </w:rPr>
        <w:t xml:space="preserve"> :</w:t>
      </w:r>
      <w:proofErr w:type="gramEnd"/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налоговые и неналоговые,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обязательные и добровольные,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централизованные и децентрализованные.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35. Из каких разделов состоит финансовый план предприятия: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доходы и поступления средств,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расходы и отчисления,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кредитные взаимоотношения,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г) взаимоотношения с бюджетом,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д) валовая прибыль.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36. К общим элементам налога относят: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 субъект, объект налога, единица обложения, ставка налога, оклад, источник налога, ответственность,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порядок исчисления, порядок и сроки уплаты налогов, льготы по налогу, налоговый период.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37. К специфическим элементам налога относятся: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 субъект, объект налога, единица обложения, ставка налога, оклад, источник налога, ответственность,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порядок исчисления, порядок и сроки уплаты налогов, льготы по налогу, налоговый период.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38. Величина, которая взимается в виде налога с одной единицы налога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а) оклад налога,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источник налога,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ставка налога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39. Любой доход, начисленный унитарным предприятием собственнику его имущества, иной организацией участнику соответственно его долям в порядке распределения прибыли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льготы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дивиденды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паем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г) </w:t>
      </w:r>
      <w:proofErr w:type="spellStart"/>
      <w:r w:rsidRPr="00CD04E6">
        <w:rPr>
          <w:color w:val="333333"/>
          <w:sz w:val="28"/>
          <w:szCs w:val="28"/>
        </w:rPr>
        <w:t>ройялти</w:t>
      </w:r>
      <w:proofErr w:type="spellEnd"/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lastRenderedPageBreak/>
        <w:t>40. Кредиты выступают в формах: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банковский и коммерческий</w:t>
      </w:r>
      <w:proofErr w:type="gramStart"/>
      <w:r w:rsidRPr="00CD04E6">
        <w:rPr>
          <w:color w:val="333333"/>
          <w:sz w:val="28"/>
          <w:szCs w:val="28"/>
        </w:rPr>
        <w:t xml:space="preserve"> ,</w:t>
      </w:r>
      <w:proofErr w:type="gramEnd"/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государственный и банковский,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государственный и местный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41. Что не относится к особенностям государственного кредита: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а) одной из сторон в этих отношениях выступает государство или от его имени государственный орган,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государств</w:t>
      </w:r>
      <w:proofErr w:type="gramStart"/>
      <w:r w:rsidRPr="00CD04E6">
        <w:rPr>
          <w:color w:val="333333"/>
          <w:sz w:val="28"/>
          <w:szCs w:val="28"/>
        </w:rPr>
        <w:t>о-</w:t>
      </w:r>
      <w:proofErr w:type="gramEnd"/>
      <w:r w:rsidRPr="00CD04E6">
        <w:rPr>
          <w:color w:val="333333"/>
          <w:sz w:val="28"/>
          <w:szCs w:val="28"/>
        </w:rPr>
        <w:t xml:space="preserve"> должник, а кредитор – население и организации,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средства, полученные государством, полностью расходуются на финансирование бюджетных расходов,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г) государство – кредитор, а должник – население и организации.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42. Чем государственный кредит отличается от </w:t>
      </w:r>
      <w:proofErr w:type="gramStart"/>
      <w:r w:rsidRPr="00CD04E6">
        <w:rPr>
          <w:color w:val="333333"/>
          <w:sz w:val="28"/>
          <w:szCs w:val="28"/>
        </w:rPr>
        <w:t>банковского</w:t>
      </w:r>
      <w:proofErr w:type="gramEnd"/>
      <w:r w:rsidRPr="00CD04E6">
        <w:rPr>
          <w:color w:val="333333"/>
          <w:sz w:val="28"/>
          <w:szCs w:val="28"/>
        </w:rPr>
        <w:t>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условия краткосрочного государственного кредита устанавливаются без какого-либо залога,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условия краткосрочного банковского кредита устанавливаются без какого-либо залога,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при банковском кредите договор заключается на условиях равенства сторон,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при государственном  кредите договор заключается на условиях равенства сторон,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д) в отношениях по банковскому кредиту всегда имеется верховенство в смысле установки верховенства кредита, а при государственном кредите условия устанавливает кредитор.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43. Страхование – это: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система экономических отношений по поводу формирования фондов денежных средств;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система отношений по защите имущественных интересов физических и юридических лиц путем формирования за счет страховых взносов денежных фондов, предназначенных для выплаты страхового возмещения при наступлении страховых случаев;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система отношений по защите личных неимущественных интересов физических лиц путем формирования за счет страховых взносов денежных фондов, предназначенных для выплаты страхового обеспечения при наступлении страховых случаев.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44. Страховщик – это: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юридическое или дееспособное физическое лицо, заключившее со страховой компанией договор страхования, уплачивающее страховые взносы и имеющее право на получение денежной суммы при наступлении страхового случая;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любое юридическое и физическое лицо, заключившее договор страхования;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физическое либо юридическое лицо, действующее от имени страховой компании и по ее поручению в соответствии с предоставленными полномочиями за определенное вознаграждение;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lastRenderedPageBreak/>
        <w:t>г) юридическое лицо определенной организационно-правовой формы, созданное для осуществления страховой деятельности и получившее лицензию.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45. К участникам страхования относятся: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страховщик и страхователь;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страховой агент и страховой брокер;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застрахованный;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все ответы верны.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46. По форме организации страхование подразделяется: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на государственное, акционерное и кооперативное;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на обязательное и добровольное;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в) на </w:t>
      </w:r>
      <w:proofErr w:type="gramStart"/>
      <w:r w:rsidRPr="00CD04E6">
        <w:rPr>
          <w:color w:val="333333"/>
          <w:sz w:val="28"/>
          <w:szCs w:val="28"/>
        </w:rPr>
        <w:t>личное</w:t>
      </w:r>
      <w:proofErr w:type="gramEnd"/>
      <w:r w:rsidRPr="00CD04E6">
        <w:rPr>
          <w:color w:val="333333"/>
          <w:sz w:val="28"/>
          <w:szCs w:val="28"/>
        </w:rPr>
        <w:t>, имущественное, ответственности и экономических рисков.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47. Выберите правильный вариант: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в договоре перестрахования  страховщик, передающий риск, называется цессионарий,  перестраховщик, принимающий риск – цедентом,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б) в договоре перестрахования  страховщик, передающий риск, называется цедентом, а перестраховщик, принимающий риск – цессионарий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48. Методы расходования государственных денежных средств: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республиканский и местный,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финансирование, кредитование,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эффективность, безвозмездность.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49. Какие элементы включает в себя денежная система РБ: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а) официальную денежную единицу,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средства накопления и сбережения,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порядок осуществления эмиссии наличных денег,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организацию и регулирование денежного обращения в государстве.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50. </w:t>
      </w:r>
      <w:proofErr w:type="gramStart"/>
      <w:r w:rsidRPr="00CD04E6">
        <w:rPr>
          <w:color w:val="333333"/>
          <w:sz w:val="28"/>
          <w:szCs w:val="28"/>
        </w:rPr>
        <w:t>Кассовый план, состоящий из доходной и расходной частей, на основе которого организовано в стране  налично-денежное обращение – это…</w:t>
      </w:r>
      <w:proofErr w:type="gramEnd"/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налично-денежное обращение,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б) безденежное обращение,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кассовый план.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51. Обязательный индивидуально безвозмездный платёж,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республиканский и (или</w:t>
      </w:r>
      <w:proofErr w:type="gramStart"/>
      <w:r w:rsidRPr="00CD04E6">
        <w:rPr>
          <w:color w:val="333333"/>
          <w:sz w:val="28"/>
          <w:szCs w:val="28"/>
        </w:rPr>
        <w:t xml:space="preserve"> )</w:t>
      </w:r>
      <w:proofErr w:type="gramEnd"/>
      <w:r w:rsidRPr="00CD04E6">
        <w:rPr>
          <w:color w:val="333333"/>
          <w:sz w:val="28"/>
          <w:szCs w:val="28"/>
        </w:rPr>
        <w:t xml:space="preserve"> местные бюджеты – это 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налог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сбор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пошлина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52. Функции налога: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а) республиканская и местная,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прямая и косвенная,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фискальная и регулирующая.</w:t>
      </w:r>
    </w:p>
    <w:p w:rsidR="00BD02B8" w:rsidRDefault="00BD02B8" w:rsidP="00BD02B8">
      <w:pPr>
        <w:ind w:left="360"/>
        <w:rPr>
          <w:color w:val="333333"/>
          <w:sz w:val="28"/>
          <w:szCs w:val="28"/>
        </w:rPr>
      </w:pP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lastRenderedPageBreak/>
        <w:t xml:space="preserve">53. В зависимости от органа, устанавливающего налоги, выделяют налоги: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прямые и косвенные,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постоянные и временные,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 организаций, с физических лиц, смешанные налоги,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г) республиканские и местные.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55. В зависимости от способа взимания налоги подразделяются </w:t>
      </w:r>
      <w:proofErr w:type="gramStart"/>
      <w:r w:rsidRPr="00CD04E6">
        <w:rPr>
          <w:color w:val="333333"/>
          <w:sz w:val="28"/>
          <w:szCs w:val="28"/>
        </w:rPr>
        <w:t>на</w:t>
      </w:r>
      <w:proofErr w:type="gramEnd"/>
      <w:r w:rsidRPr="00CD04E6">
        <w:rPr>
          <w:color w:val="333333"/>
          <w:sz w:val="28"/>
          <w:szCs w:val="28"/>
        </w:rPr>
        <w:t>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 а) прямые и косвенные,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постоянные и временные,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 организаций, с физических лиц, смешанные налоги,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г) республиканские и местные.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56. По времени действия налоги подразделяются </w:t>
      </w:r>
      <w:proofErr w:type="gramStart"/>
      <w:r w:rsidRPr="00CD04E6">
        <w:rPr>
          <w:color w:val="333333"/>
          <w:sz w:val="28"/>
          <w:szCs w:val="28"/>
        </w:rPr>
        <w:t>на</w:t>
      </w:r>
      <w:proofErr w:type="gramEnd"/>
      <w:r w:rsidRPr="00CD04E6">
        <w:rPr>
          <w:color w:val="333333"/>
          <w:sz w:val="28"/>
          <w:szCs w:val="28"/>
        </w:rPr>
        <w:t>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прямые и косвенные,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постоянные и временные,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 организаций, с физических лиц, смешанные налоги,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г) республиканские и местные.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57. По плательщикам налоги подразделяются </w:t>
      </w:r>
      <w:proofErr w:type="gramStart"/>
      <w:r w:rsidRPr="00CD04E6">
        <w:rPr>
          <w:color w:val="333333"/>
          <w:sz w:val="28"/>
          <w:szCs w:val="28"/>
        </w:rPr>
        <w:t>на</w:t>
      </w:r>
      <w:proofErr w:type="gramEnd"/>
      <w:r w:rsidRPr="00CD04E6">
        <w:rPr>
          <w:color w:val="333333"/>
          <w:sz w:val="28"/>
          <w:szCs w:val="28"/>
        </w:rPr>
        <w:t>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прямые и косвенные,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постоянные и временные,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 организаций, с физических лиц, смешанные налоги,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г) республиканские и местные.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58. Стоимостная физическая или иная характеристика объекта налогообложения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налоговая ставка,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налоговая база,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налоговый период.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59. Установленные актами законодательства правовые последствия неисполнения или ненадлежащего исполнения субъектом предпринимательской деятельности актов законодательства в  сфере экономических отношений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экономическая санкция,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экономическая ответственность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60. Письменное долговое обязательство, составленное в предписанной законом форме и дающее его владельцу безусловное право требовать оговорённой в обязательстве суммы </w:t>
      </w:r>
      <w:proofErr w:type="gramStart"/>
      <w:r w:rsidRPr="00CD04E6">
        <w:rPr>
          <w:color w:val="333333"/>
          <w:sz w:val="28"/>
          <w:szCs w:val="28"/>
        </w:rPr>
        <w:t>по</w:t>
      </w:r>
      <w:proofErr w:type="gramEnd"/>
      <w:r w:rsidRPr="00CD04E6">
        <w:rPr>
          <w:color w:val="333333"/>
          <w:sz w:val="28"/>
          <w:szCs w:val="28"/>
        </w:rPr>
        <w:t xml:space="preserve"> </w:t>
      </w:r>
      <w:proofErr w:type="gramStart"/>
      <w:r w:rsidRPr="00CD04E6">
        <w:rPr>
          <w:color w:val="333333"/>
          <w:sz w:val="28"/>
          <w:szCs w:val="28"/>
        </w:rPr>
        <w:t>наступлении</w:t>
      </w:r>
      <w:proofErr w:type="gramEnd"/>
      <w:r w:rsidRPr="00CD04E6">
        <w:rPr>
          <w:color w:val="333333"/>
          <w:sz w:val="28"/>
          <w:szCs w:val="28"/>
        </w:rPr>
        <w:t xml:space="preserve"> срока или досрочно с лица, выдавшего вексель или согласившегося его оплатить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аккреди</w:t>
      </w:r>
      <w:r w:rsidRPr="00CD04E6">
        <w:rPr>
          <w:color w:val="333333"/>
          <w:sz w:val="28"/>
          <w:szCs w:val="28"/>
        </w:rPr>
        <w:t>тив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чек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вексель.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</w:p>
    <w:p w:rsidR="00BD02B8" w:rsidRDefault="00BD02B8" w:rsidP="00BD02B8">
      <w:pPr>
        <w:rPr>
          <w:color w:val="333333"/>
          <w:sz w:val="28"/>
          <w:szCs w:val="28"/>
        </w:rPr>
      </w:pPr>
    </w:p>
    <w:p w:rsidR="00BD02B8" w:rsidRDefault="00BD02B8" w:rsidP="00BD02B8">
      <w:pPr>
        <w:rPr>
          <w:color w:val="333333"/>
          <w:sz w:val="28"/>
          <w:szCs w:val="28"/>
        </w:rPr>
      </w:pPr>
    </w:p>
    <w:p w:rsidR="00BD02B8" w:rsidRDefault="00BD02B8" w:rsidP="00BD02B8">
      <w:pPr>
        <w:rPr>
          <w:color w:val="333333"/>
          <w:sz w:val="28"/>
          <w:szCs w:val="28"/>
        </w:rPr>
      </w:pPr>
    </w:p>
    <w:p w:rsidR="00BD02B8" w:rsidRDefault="00BD02B8" w:rsidP="00BD02B8">
      <w:pPr>
        <w:rPr>
          <w:color w:val="333333"/>
          <w:sz w:val="28"/>
          <w:szCs w:val="28"/>
        </w:rPr>
      </w:pPr>
    </w:p>
    <w:p w:rsidR="00BD02B8" w:rsidRDefault="00BD02B8" w:rsidP="00BD02B8">
      <w:pPr>
        <w:rPr>
          <w:color w:val="333333"/>
          <w:sz w:val="28"/>
          <w:szCs w:val="28"/>
        </w:rPr>
      </w:pPr>
    </w:p>
    <w:p w:rsidR="00BD02B8" w:rsidRPr="00CD04E6" w:rsidRDefault="00BD02B8" w:rsidP="00BD02B8">
      <w:pPr>
        <w:rPr>
          <w:color w:val="333333"/>
          <w:sz w:val="28"/>
          <w:szCs w:val="28"/>
        </w:rPr>
      </w:pPr>
    </w:p>
    <w:p w:rsidR="00BD02B8" w:rsidRPr="00CD04E6" w:rsidRDefault="00BD02B8" w:rsidP="00BD02B8">
      <w:pPr>
        <w:rPr>
          <w:color w:val="333333"/>
          <w:sz w:val="28"/>
          <w:szCs w:val="28"/>
          <w:u w:val="single"/>
        </w:rPr>
      </w:pPr>
      <w:r w:rsidRPr="00CD04E6">
        <w:rPr>
          <w:color w:val="333333"/>
          <w:sz w:val="28"/>
          <w:szCs w:val="28"/>
          <w:u w:val="single"/>
        </w:rPr>
        <w:lastRenderedPageBreak/>
        <w:t>Термины: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  <w:sectPr w:rsidR="00BD02B8" w:rsidRPr="00CD04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lastRenderedPageBreak/>
        <w:t xml:space="preserve">Аудит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Бюджетное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Бюджетный дефицит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Бюджетный процесс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Бюджетная система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Бюджетное устройство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Бюджетный секвестр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Государственный кредит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Государственный долг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Государственный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Закрепленные доходы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Защищенные доходы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>Консолидированный бюджет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Капитальный долг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Местные бюджеты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>Налоговая система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Налоговая ставка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Налоговый оклад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Объект налога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Расходы бюджета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>Ревизия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>Регулирующие доходы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Республиканский бюджет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Рефинансирование долга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Специальные целевые бюджетные фонды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Субвенция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Субсидия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Субъект налога или налогоплательщик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Управление финансами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Финансовые ресурсы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Финансовая политика </w:t>
      </w:r>
    </w:p>
    <w:p w:rsidR="00BD02B8" w:rsidRPr="00392FAB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>Финансовый контроль</w:t>
      </w:r>
      <w:r w:rsidRPr="00392FAB">
        <w:rPr>
          <w:b/>
          <w:i/>
          <w:color w:val="333333"/>
          <w:sz w:val="28"/>
          <w:szCs w:val="28"/>
        </w:rPr>
        <w:t xml:space="preserve"> </w:t>
      </w:r>
    </w:p>
    <w:p w:rsidR="0059688C" w:rsidRPr="00BD02B8" w:rsidRDefault="0059688C" w:rsidP="00BD02B8"/>
    <w:sectPr w:rsidR="0059688C" w:rsidRPr="00BD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AC4"/>
    <w:multiLevelType w:val="multilevel"/>
    <w:tmpl w:val="D8EE9C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F205E"/>
    <w:multiLevelType w:val="multilevel"/>
    <w:tmpl w:val="BD444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77B15"/>
    <w:multiLevelType w:val="multilevel"/>
    <w:tmpl w:val="4CA85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15F2A"/>
    <w:multiLevelType w:val="multilevel"/>
    <w:tmpl w:val="42D2C7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81275"/>
    <w:multiLevelType w:val="hybridMultilevel"/>
    <w:tmpl w:val="AC0AA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3791C"/>
    <w:multiLevelType w:val="multilevel"/>
    <w:tmpl w:val="E1504A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654EC"/>
    <w:multiLevelType w:val="multilevel"/>
    <w:tmpl w:val="6BD666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5D20A5"/>
    <w:multiLevelType w:val="multilevel"/>
    <w:tmpl w:val="36BC42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522862"/>
    <w:multiLevelType w:val="multilevel"/>
    <w:tmpl w:val="09462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0B3B51"/>
    <w:multiLevelType w:val="multilevel"/>
    <w:tmpl w:val="AB7A0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E977F8"/>
    <w:multiLevelType w:val="multilevel"/>
    <w:tmpl w:val="6CC8CC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4173B3"/>
    <w:multiLevelType w:val="multilevel"/>
    <w:tmpl w:val="CA5A6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FC7206"/>
    <w:multiLevelType w:val="multilevel"/>
    <w:tmpl w:val="65BC76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58"/>
    <w:rsid w:val="003E7958"/>
    <w:rsid w:val="0059688C"/>
    <w:rsid w:val="00BD02B8"/>
    <w:rsid w:val="00E65012"/>
    <w:rsid w:val="00F8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D02B8"/>
    <w:rPr>
      <w:rFonts w:ascii="Times New Roman" w:eastAsia="Times New Roman" w:hAnsi="Times New Roman" w:cs="Times New Roman"/>
      <w:b/>
      <w:bCs/>
      <w:spacing w:val="14"/>
      <w:shd w:val="clear" w:color="auto" w:fill="FFFFFF"/>
    </w:rPr>
  </w:style>
  <w:style w:type="character" w:customStyle="1" w:styleId="1">
    <w:name w:val="Заголовок №1_"/>
    <w:basedOn w:val="a0"/>
    <w:link w:val="10"/>
    <w:rsid w:val="00BD02B8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02B8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02B8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BD02B8"/>
    <w:pPr>
      <w:widowControl w:val="0"/>
      <w:shd w:val="clear" w:color="auto" w:fill="FFFFFF"/>
      <w:spacing w:line="317" w:lineRule="exact"/>
      <w:jc w:val="center"/>
    </w:pPr>
    <w:rPr>
      <w:b/>
      <w:bCs/>
      <w:spacing w:val="14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BD02B8"/>
    <w:pPr>
      <w:widowControl w:val="0"/>
      <w:shd w:val="clear" w:color="auto" w:fill="FFFFFF"/>
      <w:spacing w:after="300" w:line="0" w:lineRule="atLeast"/>
      <w:ind w:hanging="560"/>
      <w:jc w:val="both"/>
      <w:outlineLvl w:val="0"/>
    </w:pPr>
    <w:rPr>
      <w:b/>
      <w:bCs/>
      <w:spacing w:val="6"/>
      <w:sz w:val="21"/>
      <w:szCs w:val="21"/>
      <w:lang w:eastAsia="en-US"/>
    </w:rPr>
  </w:style>
  <w:style w:type="paragraph" w:customStyle="1" w:styleId="11">
    <w:name w:val="Основной текст1"/>
    <w:basedOn w:val="a"/>
    <w:link w:val="a5"/>
    <w:rsid w:val="00BD02B8"/>
    <w:pPr>
      <w:widowControl w:val="0"/>
      <w:shd w:val="clear" w:color="auto" w:fill="FFFFFF"/>
      <w:spacing w:before="300" w:line="274" w:lineRule="exact"/>
      <w:jc w:val="both"/>
    </w:pPr>
    <w:rPr>
      <w:spacing w:val="4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BD02B8"/>
    <w:pPr>
      <w:widowControl w:val="0"/>
      <w:shd w:val="clear" w:color="auto" w:fill="FFFFFF"/>
      <w:spacing w:after="240" w:line="274" w:lineRule="exact"/>
      <w:ind w:hanging="840"/>
    </w:pPr>
    <w:rPr>
      <w:b/>
      <w:bCs/>
      <w:spacing w:val="6"/>
      <w:sz w:val="21"/>
      <w:szCs w:val="21"/>
      <w:lang w:eastAsia="en-US"/>
    </w:rPr>
  </w:style>
  <w:style w:type="character" w:customStyle="1" w:styleId="Candara95pt0pt">
    <w:name w:val="Основной текст + Candara;9;5 pt;Интервал 0 pt"/>
    <w:basedOn w:val="a5"/>
    <w:rsid w:val="00BD02B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21">
    <w:name w:val="Основной текст2"/>
    <w:basedOn w:val="a"/>
    <w:rsid w:val="00BD02B8"/>
    <w:pPr>
      <w:widowControl w:val="0"/>
      <w:shd w:val="clear" w:color="auto" w:fill="FFFFFF"/>
      <w:spacing w:line="274" w:lineRule="exact"/>
      <w:ind w:hanging="360"/>
      <w:jc w:val="both"/>
    </w:pPr>
    <w:rPr>
      <w:rFonts w:ascii="Sylfaen" w:eastAsia="Sylfaen" w:hAnsi="Sylfaen" w:cs="Sylfaen"/>
      <w:color w:val="000000"/>
      <w:spacing w:val="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D02B8"/>
    <w:rPr>
      <w:rFonts w:ascii="Times New Roman" w:eastAsia="Times New Roman" w:hAnsi="Times New Roman" w:cs="Times New Roman"/>
      <w:b/>
      <w:bCs/>
      <w:spacing w:val="14"/>
      <w:shd w:val="clear" w:color="auto" w:fill="FFFFFF"/>
    </w:rPr>
  </w:style>
  <w:style w:type="character" w:customStyle="1" w:styleId="1">
    <w:name w:val="Заголовок №1_"/>
    <w:basedOn w:val="a0"/>
    <w:link w:val="10"/>
    <w:rsid w:val="00BD02B8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02B8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02B8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BD02B8"/>
    <w:pPr>
      <w:widowControl w:val="0"/>
      <w:shd w:val="clear" w:color="auto" w:fill="FFFFFF"/>
      <w:spacing w:line="317" w:lineRule="exact"/>
      <w:jc w:val="center"/>
    </w:pPr>
    <w:rPr>
      <w:b/>
      <w:bCs/>
      <w:spacing w:val="14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BD02B8"/>
    <w:pPr>
      <w:widowControl w:val="0"/>
      <w:shd w:val="clear" w:color="auto" w:fill="FFFFFF"/>
      <w:spacing w:after="300" w:line="0" w:lineRule="atLeast"/>
      <w:ind w:hanging="560"/>
      <w:jc w:val="both"/>
      <w:outlineLvl w:val="0"/>
    </w:pPr>
    <w:rPr>
      <w:b/>
      <w:bCs/>
      <w:spacing w:val="6"/>
      <w:sz w:val="21"/>
      <w:szCs w:val="21"/>
      <w:lang w:eastAsia="en-US"/>
    </w:rPr>
  </w:style>
  <w:style w:type="paragraph" w:customStyle="1" w:styleId="11">
    <w:name w:val="Основной текст1"/>
    <w:basedOn w:val="a"/>
    <w:link w:val="a5"/>
    <w:rsid w:val="00BD02B8"/>
    <w:pPr>
      <w:widowControl w:val="0"/>
      <w:shd w:val="clear" w:color="auto" w:fill="FFFFFF"/>
      <w:spacing w:before="300" w:line="274" w:lineRule="exact"/>
      <w:jc w:val="both"/>
    </w:pPr>
    <w:rPr>
      <w:spacing w:val="4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BD02B8"/>
    <w:pPr>
      <w:widowControl w:val="0"/>
      <w:shd w:val="clear" w:color="auto" w:fill="FFFFFF"/>
      <w:spacing w:after="240" w:line="274" w:lineRule="exact"/>
      <w:ind w:hanging="840"/>
    </w:pPr>
    <w:rPr>
      <w:b/>
      <w:bCs/>
      <w:spacing w:val="6"/>
      <w:sz w:val="21"/>
      <w:szCs w:val="21"/>
      <w:lang w:eastAsia="en-US"/>
    </w:rPr>
  </w:style>
  <w:style w:type="character" w:customStyle="1" w:styleId="Candara95pt0pt">
    <w:name w:val="Основной текст + Candara;9;5 pt;Интервал 0 pt"/>
    <w:basedOn w:val="a5"/>
    <w:rsid w:val="00BD02B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21">
    <w:name w:val="Основной текст2"/>
    <w:basedOn w:val="a"/>
    <w:rsid w:val="00BD02B8"/>
    <w:pPr>
      <w:widowControl w:val="0"/>
      <w:shd w:val="clear" w:color="auto" w:fill="FFFFFF"/>
      <w:spacing w:line="274" w:lineRule="exact"/>
      <w:ind w:hanging="360"/>
      <w:jc w:val="both"/>
    </w:pPr>
    <w:rPr>
      <w:rFonts w:ascii="Sylfaen" w:eastAsia="Sylfaen" w:hAnsi="Sylfaen" w:cs="Sylfaen"/>
      <w:color w:val="000000"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0%BE%D0%B8%D0%BC%D0%BE%D1%81%D1%82%D1%8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B%D0%B8%D0%BA%D0%B2%D0%B8%D0%B4%D0%BD%D0%BE%D1%81%D1%82%D1%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E%D0%B2%D0%B0%D1%80" TargetMode="External"/><Relationship Id="rId11" Type="http://schemas.openxmlformats.org/officeDocument/2006/relationships/hyperlink" Target="http://ru.wikipedia.org/wiki/%D0%98%D0%BC%D1%83%D1%89%D0%B5%D1%81%D1%82%D0%B2%D0%B5%D0%BD%D0%BD%D0%BE%D0%B5_%D0%BF%D1%80%D0%B0%D0%B2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4%D0%BE%D0%BA%D1%83%D0%BC%D0%B5%D0%BD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3%D1%81%D0%BB%D1%83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3535</Words>
  <Characters>20154</Characters>
  <Application>Microsoft Office Word</Application>
  <DocSecurity>0</DocSecurity>
  <Lines>167</Lines>
  <Paragraphs>47</Paragraphs>
  <ScaleCrop>false</ScaleCrop>
  <Company>Computer</Company>
  <LinksUpToDate>false</LinksUpToDate>
  <CharactersWithSpaces>23642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2018-10-22T10:01:00Z</dcterms:created>
  <dcterms:modified xsi:type="dcterms:W3CDTF">2019-10-18T08:13:00Z</dcterms:modified>
</cp:coreProperties>
</file>