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108" w:type="dxa"/>
        <w:tblLook w:val="04A0" w:firstRow="1" w:lastRow="0" w:firstColumn="1" w:lastColumn="0" w:noHBand="0" w:noVBand="1"/>
      </w:tblPr>
      <w:tblGrid>
        <w:gridCol w:w="490"/>
        <w:gridCol w:w="8973"/>
      </w:tblGrid>
      <w:tr w:rsidR="00206750" w:rsidRPr="00206750" w:rsidTr="00206750">
        <w:trPr>
          <w:trHeight w:val="123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06750" w:rsidRDefault="00206750" w:rsidP="0020675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" stroked="f">
                      <v:textbox inset="2.88pt,2.52pt,0,0">
                        <w:txbxContent>
                          <w:p w:rsidR="00206750" w:rsidRDefault="00206750" w:rsidP="0020675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3152775" cy="733425"/>
                      <wp:effectExtent l="0" t="0" r="9525" b="9525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06750" w:rsidRDefault="00206750" w:rsidP="0020675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туризма и страноведения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8" o:spid="_x0000_s1027" type="#_x0000_t202" style="position:absolute;margin-left:0;margin-top:61.5pt;width:248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" stroked="f">
                      <v:textbox inset="2.88pt,2.52pt,0,0">
                        <w:txbxContent>
                          <w:p w:rsidR="00206750" w:rsidRDefault="00206750" w:rsidP="0020675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туризма и страноведения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E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6750" w:rsidRDefault="00206750" w:rsidP="0020675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206750" w:rsidRDefault="00206750" w:rsidP="0020675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206750" w:rsidRDefault="00206750" w:rsidP="0020675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 04.09.2020 № 1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9" o:spid="_x0000_s1028" type="#_x0000_t202" style="position:absolute;margin-left:259.5pt;margin-top:.75pt;width:205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" fillcolor="window" stroked="f">
                      <v:textbox inset="2.88pt,2.52pt,0,0">
                        <w:txbxContent>
                          <w:p w:rsidR="00206750" w:rsidRDefault="00206750" w:rsidP="0020675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206750" w:rsidRDefault="00206750" w:rsidP="0020675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206750" w:rsidRDefault="00206750" w:rsidP="0020675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04.09.2020 №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6750" w:rsidRPr="00206750" w:rsidTr="00206750">
        <w:trPr>
          <w:trHeight w:val="120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750" w:rsidRPr="00206750" w:rsidTr="00206750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206750" w:rsidRPr="00206750" w:rsidTr="00206750">
        <w:trPr>
          <w:trHeight w:val="19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750" w:rsidRPr="00206750" w:rsidTr="00206750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0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20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</w:t>
            </w:r>
            <w:proofErr w:type="spellEnd"/>
          </w:p>
        </w:tc>
      </w:tr>
      <w:tr w:rsidR="00206750" w:rsidRPr="00206750" w:rsidTr="00206750">
        <w:trPr>
          <w:trHeight w:val="1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750" w:rsidRPr="00206750" w:rsidTr="00206750">
        <w:trPr>
          <w:trHeight w:val="75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курсу: "</w:t>
            </w:r>
            <w:proofErr w:type="spellStart"/>
            <w:r w:rsidRPr="0020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Туроперейтинг</w:t>
            </w:r>
            <w:proofErr w:type="spellEnd"/>
            <w:r w:rsidRPr="0020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206750" w:rsidRPr="00206750" w:rsidTr="00206750">
        <w:trPr>
          <w:trHeight w:val="75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Специальность: "Туризм и гостеприимство" 3 курс 3,5 года ОЗО, 3 курс </w:t>
            </w:r>
            <w:proofErr w:type="spellStart"/>
            <w:r w:rsidRPr="0020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д.ф.п.о</w:t>
            </w:r>
            <w:proofErr w:type="spellEnd"/>
            <w:r w:rsidRPr="0020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4 года </w:t>
            </w:r>
          </w:p>
        </w:tc>
      </w:tr>
      <w:tr w:rsidR="00206750" w:rsidRPr="00206750" w:rsidTr="00206750">
        <w:trPr>
          <w:trHeight w:val="1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Понятие «</w:t>
            </w:r>
            <w:proofErr w:type="spellStart"/>
            <w:r w:rsidRPr="00206750">
              <w:rPr>
                <w:rFonts w:ascii="Calibri" w:eastAsia="Times New Roman" w:hAnsi="Calibri" w:cs="Calibri"/>
                <w:lang w:eastAsia="ru-RU"/>
              </w:rPr>
              <w:t>туроперейтинг</w:t>
            </w:r>
            <w:proofErr w:type="spellEnd"/>
            <w:r w:rsidRPr="00206750">
              <w:rPr>
                <w:rFonts w:ascii="Calibri" w:eastAsia="Times New Roman" w:hAnsi="Calibri" w:cs="Calibri"/>
                <w:lang w:eastAsia="ru-RU"/>
              </w:rPr>
              <w:t>» и его сущность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 xml:space="preserve">Виды, субъекты и основные функции </w:t>
            </w:r>
            <w:proofErr w:type="spellStart"/>
            <w:r w:rsidRPr="00206750">
              <w:rPr>
                <w:rFonts w:ascii="Calibri" w:eastAsia="Times New Roman" w:hAnsi="Calibri" w:cs="Calibri"/>
                <w:lang w:eastAsia="ru-RU"/>
              </w:rPr>
              <w:t>туроперейтинга</w:t>
            </w:r>
            <w:proofErr w:type="spellEnd"/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Понятие, классификация и основные функции туроператора</w:t>
            </w:r>
            <w:bookmarkStart w:id="0" w:name="_GoBack"/>
            <w:bookmarkEnd w:id="0"/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География туристических миграций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Особенности туристического районирования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06750">
              <w:rPr>
                <w:rFonts w:ascii="Calibri" w:eastAsia="Times New Roman" w:hAnsi="Calibri" w:cs="Calibri"/>
                <w:lang w:eastAsia="ru-RU"/>
              </w:rPr>
              <w:t>Туроперейтинг</w:t>
            </w:r>
            <w:proofErr w:type="spellEnd"/>
            <w:r w:rsidRPr="00206750">
              <w:rPr>
                <w:rFonts w:ascii="Calibri" w:eastAsia="Times New Roman" w:hAnsi="Calibri" w:cs="Calibri"/>
                <w:lang w:eastAsia="ru-RU"/>
              </w:rPr>
              <w:t xml:space="preserve"> на национальном уровне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Понятие «услуга», ее потребительские свойства и их характеристика</w:t>
            </w:r>
          </w:p>
        </w:tc>
      </w:tr>
      <w:tr w:rsidR="00206750" w:rsidRPr="00206750" w:rsidTr="00206750">
        <w:trPr>
          <w:trHeight w:val="64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Пакет услуг (основной и дополнительный). Понятие «тур» и его составляющие. Виды туров и маршрутов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Этапы проектирования туров. Технологии разработки и организации туров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Понятие и особенности организации индивидуальных и групповых туров</w:t>
            </w:r>
          </w:p>
        </w:tc>
      </w:tr>
      <w:tr w:rsidR="00206750" w:rsidRPr="00206750" w:rsidTr="00206750">
        <w:trPr>
          <w:trHeight w:val="64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Программа обслуживания. Документационное обеспечение процесса проектирования тура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«Человеческий» фактор в создании туристического продукта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Факторы востребованности туристического продукта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Поставщики туристических услуг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Способы сотрудничества туроператоров с поставщиками услуг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Техника ведения переговоров туроператора с поставщиками туристических услуг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Психология деловых переговоров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 xml:space="preserve">Виды договорных отношений в </w:t>
            </w:r>
            <w:proofErr w:type="spellStart"/>
            <w:r w:rsidRPr="00206750">
              <w:rPr>
                <w:rFonts w:ascii="Calibri" w:eastAsia="Times New Roman" w:hAnsi="Calibri" w:cs="Calibri"/>
                <w:lang w:eastAsia="ru-RU"/>
              </w:rPr>
              <w:t>туроперейтинге</w:t>
            </w:r>
            <w:proofErr w:type="spellEnd"/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Сущность и понятие договора. Права и обязанности сторон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Специфика заключения договоров с зарубежными партнерами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Принципы невербального общения в процессе ведения переговоров</w:t>
            </w:r>
          </w:p>
        </w:tc>
      </w:tr>
      <w:tr w:rsidR="00206750" w:rsidRPr="00206750" w:rsidTr="00206750">
        <w:trPr>
          <w:trHeight w:val="64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Основные документы, регулирующие отношения туроператоров на международном рынке</w:t>
            </w:r>
          </w:p>
        </w:tc>
      </w:tr>
      <w:tr w:rsidR="00206750" w:rsidRPr="00206750" w:rsidTr="00206750">
        <w:trPr>
          <w:trHeight w:val="64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Нормативно-правовые акты, регулирующие договорные отношения туроператоров на национальном уровне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 xml:space="preserve">Ценообразование в </w:t>
            </w:r>
            <w:proofErr w:type="spellStart"/>
            <w:r w:rsidRPr="00206750">
              <w:rPr>
                <w:rFonts w:ascii="Calibri" w:eastAsia="Times New Roman" w:hAnsi="Calibri" w:cs="Calibri"/>
                <w:lang w:eastAsia="ru-RU"/>
              </w:rPr>
              <w:t>туроперейтинге</w:t>
            </w:r>
            <w:proofErr w:type="spellEnd"/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Факторы, влияющие на цену тура. Рентабельность тура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Основные составляющие цены турпакета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Себестоимость тура, постоянные и переменные издержки туроператора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1" w:name="RANGE!B37"/>
            <w:r w:rsidRPr="00206750">
              <w:rPr>
                <w:rFonts w:ascii="Calibri" w:eastAsia="Times New Roman" w:hAnsi="Calibri" w:cs="Calibri"/>
                <w:lang w:eastAsia="ru-RU"/>
              </w:rPr>
              <w:t>Расчет нулевой рентабельности тура</w:t>
            </w:r>
            <w:bookmarkEnd w:id="1"/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 xml:space="preserve">Ценовые стратегии </w:t>
            </w:r>
            <w:proofErr w:type="spellStart"/>
            <w:r w:rsidRPr="00206750">
              <w:rPr>
                <w:rFonts w:ascii="Calibri" w:eastAsia="Times New Roman" w:hAnsi="Calibri" w:cs="Calibri"/>
                <w:lang w:eastAsia="ru-RU"/>
              </w:rPr>
              <w:t>туроперейтинга</w:t>
            </w:r>
            <w:proofErr w:type="spellEnd"/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 xml:space="preserve"> Конкуренция в сфере туризма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Понятие «демпинг», типы и формы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Условия формирования положительного имиджа туроператора</w:t>
            </w:r>
          </w:p>
        </w:tc>
      </w:tr>
      <w:tr w:rsidR="00206750" w:rsidRPr="00206750" w:rsidTr="00206750">
        <w:trPr>
          <w:trHeight w:val="64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 xml:space="preserve">Основные средства продвижения туров и отдельных туристических услуг, применяемых в </w:t>
            </w:r>
            <w:proofErr w:type="spellStart"/>
            <w:r w:rsidRPr="00206750">
              <w:rPr>
                <w:rFonts w:ascii="Calibri" w:eastAsia="Times New Roman" w:hAnsi="Calibri" w:cs="Calibri"/>
                <w:lang w:eastAsia="ru-RU"/>
              </w:rPr>
              <w:t>туроперейтинге</w:t>
            </w:r>
            <w:proofErr w:type="spellEnd"/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Стадии жизненного цикла туров</w:t>
            </w:r>
          </w:p>
        </w:tc>
      </w:tr>
      <w:tr w:rsidR="00206750" w:rsidRPr="00206750" w:rsidTr="00206750">
        <w:trPr>
          <w:trHeight w:val="64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Стратегии продвижения туров туроператоров на международный и национальный рынки</w:t>
            </w:r>
          </w:p>
        </w:tc>
      </w:tr>
      <w:tr w:rsidR="00206750" w:rsidRPr="00206750" w:rsidTr="00206750">
        <w:trPr>
          <w:trHeight w:val="64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Классификация выставочных мероприятий, проводимых в сфере туризма, их характеристика</w:t>
            </w:r>
          </w:p>
        </w:tc>
      </w:tr>
      <w:tr w:rsidR="00206750" w:rsidRPr="00206750" w:rsidTr="00206750">
        <w:trPr>
          <w:trHeight w:val="64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Этапы, средства и технологии реализации туров и отдельных туристических услуг туроператора потребителям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Формирование спроса и стимулирование сбыта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Достоинства и недостатки стимулирования сбыта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 xml:space="preserve">Особенности личной продажи комплекса туристических услуг в </w:t>
            </w:r>
            <w:proofErr w:type="spellStart"/>
            <w:r w:rsidRPr="00206750">
              <w:rPr>
                <w:rFonts w:ascii="Calibri" w:eastAsia="Times New Roman" w:hAnsi="Calibri" w:cs="Calibri"/>
                <w:lang w:eastAsia="ru-RU"/>
              </w:rPr>
              <w:t>туроперейтинге</w:t>
            </w:r>
            <w:proofErr w:type="spellEnd"/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Установление контакта с клиентом по телефону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Особенности приема и обслуживания клиента в офисе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Типология клиентов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50">
              <w:rPr>
                <w:rFonts w:ascii="Calibri" w:eastAsia="Times New Roman" w:hAnsi="Calibri" w:cs="Calibri"/>
                <w:lang w:eastAsia="ru-RU"/>
              </w:rPr>
              <w:t>Контроль качества обслуживания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                                                 А.П. Кисляков </w:t>
            </w: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750" w:rsidRPr="00206750" w:rsidTr="0020675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750" w:rsidRPr="00206750" w:rsidRDefault="00206750" w:rsidP="0020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50" w:rsidRPr="00206750" w:rsidRDefault="00206750" w:rsidP="0020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                                    А.Д. Панько</w:t>
            </w:r>
          </w:p>
        </w:tc>
      </w:tr>
    </w:tbl>
    <w:p w:rsidR="00247821" w:rsidRDefault="00247821"/>
    <w:sectPr w:rsidR="0024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50"/>
    <w:rsid w:val="00206750"/>
    <w:rsid w:val="0024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7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7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2020-10-22T05:51:00Z</dcterms:created>
  <dcterms:modified xsi:type="dcterms:W3CDTF">2020-10-22T05:52:00Z</dcterms:modified>
</cp:coreProperties>
</file>