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D5D">
        <w:rPr>
          <w:rFonts w:ascii="Times New Roman" w:hAnsi="Times New Roman" w:cs="Times New Roman"/>
          <w:b/>
          <w:sz w:val="28"/>
          <w:szCs w:val="28"/>
        </w:rPr>
        <w:t>Дружба народов 5.2013</w:t>
      </w:r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Проза и поэзия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Олег Хлебников. Звезда упала и осталась. Стихи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Лев Тимофеев.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Евангелиди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Рукопись, найдена в сгоревшем доме. Роман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Хургин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Везде люди живут. Рассказы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Ольга Постникова. Тайна рождения. Рассказ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Чигрин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Под старой лампой. Стихи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Наталдья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Арбузова. Торжество Афродиты. Повесть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Лидия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Лптьева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Моя война. Записки рогатой девочки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Рабичев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Весна без конца. Стихи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Евгений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Менялы. Рассказ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Пель-Дмитриев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Мы никогда не играли «в войну». Рассказ-воспоминание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Шамшад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Абдуллаев. Озирая оазис. Стихи</w:t>
      </w:r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Поэт о поэте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Морейно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Шамшад-двойной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полдень</w:t>
      </w:r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Дети и война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Татьяна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Никинита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Маруся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Анри Рачков. Эвакуация. Странички из дневника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подростра</w:t>
      </w:r>
      <w:proofErr w:type="spellEnd"/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Публицистика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Лев Симкин. Соседи-2 </w:t>
      </w:r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Нация и мир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Александр Кораблев. Европейские ценности и славянский союз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Досужие соображения о будущем наших языков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Джумаев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Между «большой Европой» и « большим Востоком»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Культура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Цунтральной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Азии в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мнеяющемся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мире</w:t>
      </w:r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Книжный развал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Владиимир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Шпакоав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Негероическая история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Николай Анастасьев. «Художники – моя партия»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Анастасия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ермакова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«У жизни не бывает черновика»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Гергий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D5D">
        <w:rPr>
          <w:rFonts w:ascii="Times New Roman" w:hAnsi="Times New Roman" w:cs="Times New Roman"/>
          <w:sz w:val="28"/>
          <w:szCs w:val="28"/>
        </w:rPr>
        <w:t>Кубатьян</w:t>
      </w:r>
      <w:proofErr w:type="spellEnd"/>
      <w:r w:rsidRPr="00FA7D5D">
        <w:rPr>
          <w:rFonts w:ascii="Times New Roman" w:hAnsi="Times New Roman" w:cs="Times New Roman"/>
          <w:sz w:val="28"/>
          <w:szCs w:val="28"/>
        </w:rPr>
        <w:t>. Цитаты скажут сами за себя.</w:t>
      </w:r>
    </w:p>
    <w:p w:rsidR="008972A8" w:rsidRPr="00B330DE" w:rsidRDefault="008972A8" w:rsidP="008972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0DE">
        <w:rPr>
          <w:rFonts w:ascii="Times New Roman" w:hAnsi="Times New Roman" w:cs="Times New Roman"/>
          <w:b/>
          <w:sz w:val="28"/>
          <w:szCs w:val="28"/>
        </w:rPr>
        <w:t>Эхо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>Весомость достоинства. Продолжение. Рубрику ведет Лев Аннинский</w:t>
      </w:r>
    </w:p>
    <w:p w:rsidR="008972A8" w:rsidRPr="00FA7D5D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  <w:lang w:val="en-US"/>
        </w:rPr>
        <w:t>Summary</w:t>
      </w:r>
    </w:p>
    <w:p w:rsidR="008972A8" w:rsidRDefault="008972A8" w:rsidP="008972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7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A7" w:rsidRDefault="001755A7"/>
    <w:sectPr w:rsidR="001755A7" w:rsidSect="00175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2A8"/>
    <w:rsid w:val="001755A7"/>
    <w:rsid w:val="0089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2015-05-06T09:23:00Z</dcterms:created>
  <dcterms:modified xsi:type="dcterms:W3CDTF">2015-05-06T09:23:00Z</dcterms:modified>
</cp:coreProperties>
</file>