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7C" w:rsidRDefault="001D0C7C" w:rsidP="001D0C7C">
      <w:pPr>
        <w:framePr w:hSpace="180" w:wrap="around" w:vAnchor="text" w:hAnchor="text" w:y="1"/>
        <w:suppressOverlap/>
      </w:pPr>
    </w:p>
    <w:p w:rsidR="001D0C7C" w:rsidRDefault="001D0C7C" w:rsidP="001D0C7C">
      <w:pPr>
        <w:framePr w:hSpace="180" w:wrap="around" w:vAnchor="text" w:hAnchor="text" w:y="1"/>
        <w:suppressOverlap/>
      </w:pPr>
      <w:r>
        <w:t>Панченко, Н.</w:t>
      </w:r>
    </w:p>
    <w:p w:rsidR="001D0C7C" w:rsidRDefault="001D0C7C" w:rsidP="001D0C7C">
      <w:pPr>
        <w:framePr w:hSpace="180" w:wrap="around" w:vAnchor="text" w:hAnchor="text" w:y="1"/>
        <w:suppressOverlap/>
      </w:pPr>
      <w:r>
        <w:t>Жизнь как боль воспоминанья…</w:t>
      </w:r>
    </w:p>
    <w:p w:rsidR="001D0C7C" w:rsidRDefault="001D0C7C" w:rsidP="001D0C7C">
      <w:pPr>
        <w:framePr w:hSpace="180" w:wrap="around" w:vAnchor="text" w:hAnchor="text" w:y="1"/>
        <w:suppressOverlap/>
      </w:pPr>
    </w:p>
    <w:p w:rsidR="001D0C7C" w:rsidRDefault="001D0C7C" w:rsidP="001D0C7C">
      <w:r>
        <w:t>Дружба народов. - № 6. – 2005. – С. 3-8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95"/>
        <w:gridCol w:w="4776"/>
      </w:tblGrid>
      <w:tr w:rsidR="001D0C7C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proofErr w:type="spellStart"/>
            <w:r>
              <w:t>Бершин</w:t>
            </w:r>
            <w:proofErr w:type="spellEnd"/>
            <w:r>
              <w:t>, Е.</w:t>
            </w:r>
          </w:p>
          <w:p w:rsidR="001D0C7C" w:rsidRDefault="001D0C7C" w:rsidP="00C85579">
            <w:r>
              <w:t>Маски Духа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8-76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proofErr w:type="spellStart"/>
            <w:r>
              <w:t>Ровицкая</w:t>
            </w:r>
            <w:proofErr w:type="spellEnd"/>
            <w:r>
              <w:t>, Т.</w:t>
            </w:r>
          </w:p>
          <w:p w:rsidR="001D0C7C" w:rsidRDefault="001D0C7C" w:rsidP="00C85579">
            <w:r>
              <w:t>Я знаю чистые слова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76-80</w:t>
            </w:r>
          </w:p>
        </w:tc>
      </w:tr>
      <w:tr w:rsidR="001D0C7C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proofErr w:type="spellStart"/>
            <w:r>
              <w:t>Григорьян</w:t>
            </w:r>
            <w:proofErr w:type="spellEnd"/>
            <w:r>
              <w:t>, Л.</w:t>
            </w:r>
          </w:p>
          <w:p w:rsidR="001D0C7C" w:rsidRDefault="001D0C7C" w:rsidP="00C85579">
            <w:r>
              <w:t>Не надо крика – говори вполголоса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80-83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proofErr w:type="spellStart"/>
            <w:r>
              <w:t>Курносенко</w:t>
            </w:r>
            <w:proofErr w:type="spellEnd"/>
            <w:r>
              <w:t>, В.</w:t>
            </w:r>
          </w:p>
          <w:p w:rsidR="001D0C7C" w:rsidRDefault="001D0C7C" w:rsidP="00C85579">
            <w:r>
              <w:t>Рукавички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83-92</w:t>
            </w:r>
          </w:p>
        </w:tc>
      </w:tr>
      <w:tr w:rsidR="001D0C7C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r>
              <w:t>Панкин, Б.</w:t>
            </w:r>
          </w:p>
          <w:p w:rsidR="001D0C7C" w:rsidRDefault="001D0C7C" w:rsidP="00C85579">
            <w:r>
              <w:t>Жизнь прожить – не водку из горла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92-96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r>
              <w:t>Мамаева, И.</w:t>
            </w:r>
          </w:p>
          <w:p w:rsidR="001D0C7C" w:rsidRDefault="001D0C7C" w:rsidP="00C85579">
            <w:r>
              <w:t>Ленкина свадьба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96-148</w:t>
            </w:r>
          </w:p>
        </w:tc>
      </w:tr>
      <w:tr w:rsidR="001D0C7C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proofErr w:type="spellStart"/>
            <w:r>
              <w:t>Жумагулов</w:t>
            </w:r>
            <w:proofErr w:type="spellEnd"/>
            <w:r>
              <w:t>, Е.</w:t>
            </w:r>
          </w:p>
          <w:p w:rsidR="001D0C7C" w:rsidRDefault="001D0C7C" w:rsidP="00C85579">
            <w:r>
              <w:t>…Говори, раздвигая пространство словом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148-152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r>
              <w:t>Лебедев, В.</w:t>
            </w:r>
          </w:p>
          <w:p w:rsidR="001D0C7C" w:rsidRDefault="001D0C7C" w:rsidP="00C85579">
            <w:r>
              <w:t>Космос в отражениях Земли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152-157</w:t>
            </w:r>
          </w:p>
        </w:tc>
      </w:tr>
      <w:tr w:rsidR="001D0C7C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r>
              <w:t>Бакши, К.</w:t>
            </w:r>
          </w:p>
          <w:p w:rsidR="001D0C7C" w:rsidRDefault="001D0C7C" w:rsidP="00C85579">
            <w:r>
              <w:t>Одиночество мудреца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157-169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C" w:rsidRDefault="001D0C7C" w:rsidP="00C85579"/>
          <w:p w:rsidR="001D0C7C" w:rsidRDefault="001D0C7C" w:rsidP="00C85579">
            <w:r>
              <w:t>Иваницкая, Е.</w:t>
            </w:r>
          </w:p>
          <w:p w:rsidR="001D0C7C" w:rsidRDefault="001D0C7C" w:rsidP="00C85579">
            <w:r>
              <w:t>Мы слишком сложно подходим к тому, что на самом деле просто?.. (О массовой культуре и литературе)</w:t>
            </w:r>
          </w:p>
          <w:p w:rsidR="001D0C7C" w:rsidRDefault="001D0C7C" w:rsidP="00C85579"/>
          <w:p w:rsidR="001D0C7C" w:rsidRDefault="001D0C7C" w:rsidP="00C85579">
            <w:r>
              <w:t>Дружба народов. - № 6. – 2005. – С. 188-199</w:t>
            </w:r>
          </w:p>
        </w:tc>
      </w:tr>
    </w:tbl>
    <w:p w:rsidR="001D0C7C" w:rsidRDefault="001D0C7C" w:rsidP="001D0C7C"/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C7C"/>
    <w:rsid w:val="0019497D"/>
    <w:rsid w:val="001D0C7C"/>
    <w:rsid w:val="007B1102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2013-03-27T09:10:00Z</dcterms:created>
  <dcterms:modified xsi:type="dcterms:W3CDTF">2013-03-27T09:11:00Z</dcterms:modified>
</cp:coreProperties>
</file>