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77"/>
        <w:gridCol w:w="4794"/>
      </w:tblGrid>
      <w:tr w:rsidR="00972B50" w:rsidTr="00972B50">
        <w:trPr>
          <w:trHeight w:val="34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r>
              <w:t>Клюев, Е.</w:t>
            </w:r>
          </w:p>
          <w:p w:rsidR="00972B50" w:rsidRDefault="00972B50" w:rsidP="00C85579">
            <w:r>
              <w:t>На скорлупке ореховой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3-8</w:t>
            </w:r>
          </w:p>
        </w:tc>
      </w:tr>
      <w:tr w:rsidR="00972B50" w:rsidTr="00972B50">
        <w:trPr>
          <w:trHeight w:val="34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proofErr w:type="spellStart"/>
            <w:r>
              <w:t>Веревочкин</w:t>
            </w:r>
            <w:proofErr w:type="spellEnd"/>
            <w:r>
              <w:t>, Н.</w:t>
            </w:r>
          </w:p>
          <w:p w:rsidR="00972B50" w:rsidRDefault="00972B50" w:rsidP="00C85579">
            <w:r>
              <w:t>Человек без имени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6-54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proofErr w:type="spellStart"/>
            <w:r>
              <w:t>Хечоян</w:t>
            </w:r>
            <w:proofErr w:type="spellEnd"/>
            <w:r>
              <w:t>, Л.</w:t>
            </w:r>
          </w:p>
          <w:p w:rsidR="00972B50" w:rsidRDefault="00972B50" w:rsidP="00C85579">
            <w:r>
              <w:t xml:space="preserve">Письмо в Ереван 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54-63</w:t>
            </w:r>
          </w:p>
        </w:tc>
      </w:tr>
      <w:tr w:rsidR="00972B50" w:rsidTr="00972B50">
        <w:trPr>
          <w:trHeight w:val="34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proofErr w:type="spellStart"/>
            <w:r>
              <w:t>Зоберн</w:t>
            </w:r>
            <w:proofErr w:type="spellEnd"/>
            <w:r>
              <w:t>, О.</w:t>
            </w:r>
          </w:p>
          <w:p w:rsidR="00972B50" w:rsidRDefault="00972B50" w:rsidP="00C85579">
            <w:r>
              <w:t>Восточный романс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63-69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proofErr w:type="spellStart"/>
            <w:r>
              <w:t>Жумагулов</w:t>
            </w:r>
            <w:proofErr w:type="spellEnd"/>
            <w:r>
              <w:t>, Е.</w:t>
            </w:r>
          </w:p>
          <w:p w:rsidR="00972B50" w:rsidRDefault="00972B50" w:rsidP="00C85579">
            <w:r>
              <w:t>…дай мне лапу совою, современник…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69-74</w:t>
            </w:r>
          </w:p>
        </w:tc>
      </w:tr>
      <w:tr w:rsidR="00972B50" w:rsidTr="00972B50">
        <w:trPr>
          <w:trHeight w:val="34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r>
              <w:t>Петрова, С.</w:t>
            </w:r>
          </w:p>
          <w:p w:rsidR="00972B50" w:rsidRDefault="00972B50" w:rsidP="00C85579">
            <w:r>
              <w:t>Ангел мой ненаглядный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74-103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proofErr w:type="spellStart"/>
            <w:r>
              <w:t>Губайловский</w:t>
            </w:r>
            <w:proofErr w:type="spellEnd"/>
            <w:r>
              <w:t>, В.</w:t>
            </w:r>
          </w:p>
          <w:p w:rsidR="00972B50" w:rsidRDefault="00972B50" w:rsidP="00C85579">
            <w:r>
              <w:t>Игра ума и логика стихий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103-109</w:t>
            </w:r>
          </w:p>
        </w:tc>
      </w:tr>
      <w:tr w:rsidR="00972B50" w:rsidTr="00972B50">
        <w:trPr>
          <w:trHeight w:val="34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r>
              <w:t>Винер, Ю.</w:t>
            </w:r>
          </w:p>
          <w:p w:rsidR="00972B50" w:rsidRDefault="00972B50" w:rsidP="00C85579">
            <w:r>
              <w:t xml:space="preserve">Мир </w:t>
            </w:r>
            <w:proofErr w:type="spellStart"/>
            <w:r>
              <w:t>фурн</w:t>
            </w:r>
            <w:proofErr w:type="spellEnd"/>
          </w:p>
          <w:p w:rsidR="00972B50" w:rsidRDefault="00972B50" w:rsidP="00C85579"/>
          <w:p w:rsidR="00972B50" w:rsidRDefault="00972B50" w:rsidP="00C85579">
            <w:r>
              <w:t>Дружба народов. - № 11. – 2006. – С. 109-124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r>
              <w:t>Туманова, Н.</w:t>
            </w:r>
          </w:p>
          <w:p w:rsidR="00972B50" w:rsidRDefault="00972B50" w:rsidP="00C85579">
            <w:r>
              <w:t>«Сколько ясных раздумий и слов…»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124-127</w:t>
            </w:r>
          </w:p>
        </w:tc>
      </w:tr>
      <w:tr w:rsidR="00972B50" w:rsidTr="00972B50">
        <w:trPr>
          <w:trHeight w:val="34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r>
              <w:t>Тарасов, А.</w:t>
            </w:r>
          </w:p>
          <w:p w:rsidR="00972B50" w:rsidRDefault="00972B50" w:rsidP="00C85579">
            <w:r>
              <w:t>Меняющиеся скинхеды (опыт наблюдения за субкультурой)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149-160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proofErr w:type="spellStart"/>
            <w:r>
              <w:t>Лебедушкина</w:t>
            </w:r>
            <w:proofErr w:type="spellEnd"/>
            <w:r>
              <w:t>, О.</w:t>
            </w:r>
          </w:p>
          <w:p w:rsidR="00972B50" w:rsidRDefault="00972B50" w:rsidP="00C85579">
            <w:r>
              <w:t>Реалисты-романтики. О старом и новом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182-193</w:t>
            </w:r>
          </w:p>
        </w:tc>
      </w:tr>
      <w:tr w:rsidR="00972B50" w:rsidTr="00972B50">
        <w:trPr>
          <w:gridAfter w:val="1"/>
          <w:wAfter w:w="4794" w:type="dxa"/>
          <w:trHeight w:val="34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0" w:rsidRDefault="00972B50" w:rsidP="00C85579"/>
          <w:p w:rsidR="00972B50" w:rsidRDefault="00972B50" w:rsidP="00C85579">
            <w:proofErr w:type="spellStart"/>
            <w:r>
              <w:t>Бершин</w:t>
            </w:r>
            <w:proofErr w:type="spellEnd"/>
            <w:r>
              <w:t>, Е.</w:t>
            </w:r>
          </w:p>
          <w:p w:rsidR="00972B50" w:rsidRDefault="00972B50" w:rsidP="00C85579">
            <w:r>
              <w:t>«В лесу, где не бытует эхо…» (Поэтическое бытие Инны Лиснянской)</w:t>
            </w:r>
          </w:p>
          <w:p w:rsidR="00972B50" w:rsidRDefault="00972B50" w:rsidP="00C85579"/>
          <w:p w:rsidR="00972B50" w:rsidRDefault="00972B50" w:rsidP="00C85579">
            <w:r>
              <w:t>Дружба народов. - № 11. – 2006. – С. 193-205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B50"/>
    <w:rsid w:val="0019497D"/>
    <w:rsid w:val="007B1102"/>
    <w:rsid w:val="00972B50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2013-03-27T08:33:00Z</dcterms:created>
  <dcterms:modified xsi:type="dcterms:W3CDTF">2013-03-27T08:42:00Z</dcterms:modified>
</cp:coreProperties>
</file>