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66" w:rsidRPr="00470D70" w:rsidRDefault="00470D70">
      <w:pPr>
        <w:rPr>
          <w:b/>
          <w:u w:val="single"/>
        </w:rPr>
      </w:pPr>
      <w:r w:rsidRPr="00470D70">
        <w:rPr>
          <w:b/>
          <w:u w:val="single"/>
        </w:rPr>
        <w:t xml:space="preserve">Дружба  народов </w:t>
      </w:r>
      <w:r w:rsidR="006A6BF0">
        <w:rPr>
          <w:b/>
          <w:u w:val="single"/>
        </w:rPr>
        <w:t xml:space="preserve">№ </w:t>
      </w:r>
      <w:r w:rsidRPr="00470D70">
        <w:rPr>
          <w:b/>
          <w:u w:val="single"/>
        </w:rPr>
        <w:t>2. 2013</w:t>
      </w:r>
    </w:p>
    <w:p w:rsidR="00470D70" w:rsidRDefault="00470D70"/>
    <w:p w:rsidR="00470D70" w:rsidRPr="00470D70" w:rsidRDefault="00470D70">
      <w:pPr>
        <w:rPr>
          <w:b/>
        </w:rPr>
      </w:pPr>
      <w:r w:rsidRPr="00470D70">
        <w:rPr>
          <w:b/>
        </w:rPr>
        <w:t>Проза и поэзия</w:t>
      </w:r>
    </w:p>
    <w:p w:rsidR="00470D70" w:rsidRPr="006A6BF0" w:rsidRDefault="00470D70">
      <w:pPr>
        <w:rPr>
          <w:i/>
        </w:rPr>
      </w:pPr>
      <w:proofErr w:type="spellStart"/>
      <w:r>
        <w:t>Генрикас</w:t>
      </w:r>
      <w:proofErr w:type="spellEnd"/>
      <w:r>
        <w:t xml:space="preserve"> </w:t>
      </w:r>
      <w:proofErr w:type="spellStart"/>
      <w:r>
        <w:t>Альгис</w:t>
      </w:r>
      <w:proofErr w:type="spellEnd"/>
      <w:r>
        <w:t xml:space="preserve"> </w:t>
      </w:r>
      <w:proofErr w:type="spellStart"/>
      <w:r>
        <w:t>Чигреюс</w:t>
      </w:r>
      <w:proofErr w:type="spellEnd"/>
      <w:r>
        <w:t xml:space="preserve">. </w:t>
      </w:r>
      <w:r w:rsidRPr="006A6BF0">
        <w:rPr>
          <w:i/>
        </w:rPr>
        <w:t>Мимо ладьи вселенной. Стихи</w:t>
      </w:r>
    </w:p>
    <w:p w:rsidR="00470D70" w:rsidRDefault="00470D70">
      <w:r>
        <w:t xml:space="preserve">С литовского. </w:t>
      </w:r>
      <w:r w:rsidRPr="006A6BF0">
        <w:rPr>
          <w:i/>
        </w:rPr>
        <w:t>Перевод Елены Печерской</w:t>
      </w:r>
    </w:p>
    <w:p w:rsidR="00470D70" w:rsidRDefault="00470D70">
      <w:r>
        <w:t xml:space="preserve">Артур Соломонов. </w:t>
      </w:r>
      <w:r w:rsidRPr="006A6BF0">
        <w:rPr>
          <w:i/>
        </w:rPr>
        <w:t>Театральная история. Роман. Окончание</w:t>
      </w:r>
    </w:p>
    <w:p w:rsidR="00470D70" w:rsidRDefault="00470D70">
      <w:r>
        <w:t xml:space="preserve">Андрей </w:t>
      </w:r>
      <w:proofErr w:type="spellStart"/>
      <w:r>
        <w:t>Грицман</w:t>
      </w:r>
      <w:proofErr w:type="spellEnd"/>
      <w:r>
        <w:t>.</w:t>
      </w:r>
      <w:r w:rsidRPr="006A6BF0">
        <w:rPr>
          <w:i/>
        </w:rPr>
        <w:t xml:space="preserve"> По горючим следам. Стихи</w:t>
      </w:r>
    </w:p>
    <w:p w:rsidR="00470D70" w:rsidRDefault="00470D70">
      <w:r>
        <w:t xml:space="preserve">Галина Климова. </w:t>
      </w:r>
      <w:r w:rsidRPr="006A6BF0">
        <w:rPr>
          <w:i/>
        </w:rPr>
        <w:t xml:space="preserve">Юрская глина. Путеводитель по семейному альбому </w:t>
      </w:r>
      <w:proofErr w:type="gramStart"/>
      <w:r w:rsidRPr="006A6BF0">
        <w:rPr>
          <w:i/>
        </w:rPr>
        <w:t>в</w:t>
      </w:r>
      <w:proofErr w:type="gramEnd"/>
      <w:r w:rsidRPr="006A6BF0">
        <w:rPr>
          <w:i/>
        </w:rPr>
        <w:t xml:space="preserve"> снах, стихах и прозе</w:t>
      </w:r>
    </w:p>
    <w:p w:rsidR="00470D70" w:rsidRDefault="00470D70">
      <w:r>
        <w:t xml:space="preserve">Наум  </w:t>
      </w:r>
      <w:proofErr w:type="spellStart"/>
      <w:r>
        <w:t>Басовский</w:t>
      </w:r>
      <w:proofErr w:type="spellEnd"/>
      <w:r>
        <w:t xml:space="preserve"> </w:t>
      </w:r>
      <w:r w:rsidRPr="006A6BF0">
        <w:rPr>
          <w:i/>
        </w:rPr>
        <w:t>Дальний свет. Поэма</w:t>
      </w:r>
    </w:p>
    <w:p w:rsidR="00470D70" w:rsidRPr="006A6BF0" w:rsidRDefault="00470D70">
      <w:pPr>
        <w:rPr>
          <w:i/>
        </w:rPr>
      </w:pPr>
      <w:r>
        <w:t xml:space="preserve">Владимир </w:t>
      </w:r>
      <w:proofErr w:type="spellStart"/>
      <w:r>
        <w:t>Торчилин</w:t>
      </w:r>
      <w:proofErr w:type="spellEnd"/>
      <w:r>
        <w:t xml:space="preserve">. </w:t>
      </w:r>
      <w:r w:rsidRPr="006A6BF0">
        <w:rPr>
          <w:i/>
        </w:rPr>
        <w:t>Друзья. Рассказ</w:t>
      </w:r>
    </w:p>
    <w:p w:rsidR="00470D70" w:rsidRDefault="00470D70">
      <w:r>
        <w:t xml:space="preserve">Александр Образцов. </w:t>
      </w:r>
      <w:r w:rsidRPr="006A6BF0">
        <w:rPr>
          <w:i/>
        </w:rPr>
        <w:t>Рассказы</w:t>
      </w:r>
    </w:p>
    <w:p w:rsidR="00470D70" w:rsidRPr="00470D70" w:rsidRDefault="00470D70">
      <w:pPr>
        <w:rPr>
          <w:b/>
        </w:rPr>
      </w:pPr>
      <w:r w:rsidRPr="00470D70">
        <w:rPr>
          <w:b/>
        </w:rPr>
        <w:t>Публицистика</w:t>
      </w:r>
    </w:p>
    <w:p w:rsidR="00470D70" w:rsidRPr="006A6BF0" w:rsidRDefault="00470D70">
      <w:pPr>
        <w:rPr>
          <w:i/>
        </w:rPr>
      </w:pPr>
      <w:r>
        <w:t xml:space="preserve">Юрий </w:t>
      </w:r>
      <w:proofErr w:type="spellStart"/>
      <w:r>
        <w:t>Каграманов</w:t>
      </w:r>
      <w:proofErr w:type="spellEnd"/>
      <w:r>
        <w:t xml:space="preserve">. </w:t>
      </w:r>
      <w:r w:rsidRPr="006A6BF0">
        <w:rPr>
          <w:i/>
        </w:rPr>
        <w:t xml:space="preserve">Крик </w:t>
      </w:r>
      <w:proofErr w:type="spellStart"/>
      <w:r w:rsidRPr="006A6BF0">
        <w:rPr>
          <w:i/>
        </w:rPr>
        <w:t>Майастры</w:t>
      </w:r>
      <w:proofErr w:type="spellEnd"/>
      <w:r w:rsidRPr="006A6BF0">
        <w:rPr>
          <w:i/>
        </w:rPr>
        <w:t>. Перспективы консервативной революции в России</w:t>
      </w:r>
    </w:p>
    <w:p w:rsidR="00470D70" w:rsidRPr="00470D70" w:rsidRDefault="00470D70">
      <w:pPr>
        <w:rPr>
          <w:b/>
        </w:rPr>
      </w:pPr>
      <w:r w:rsidRPr="00470D70">
        <w:rPr>
          <w:b/>
        </w:rPr>
        <w:t>Нация  и мир</w:t>
      </w:r>
    </w:p>
    <w:p w:rsidR="00470D70" w:rsidRDefault="00470D70">
      <w:r>
        <w:t xml:space="preserve">Лариса </w:t>
      </w:r>
      <w:proofErr w:type="spellStart"/>
      <w:r>
        <w:t>Нода</w:t>
      </w:r>
      <w:proofErr w:type="spellEnd"/>
      <w:r w:rsidR="006A6BF0">
        <w:t>.</w:t>
      </w:r>
      <w:r>
        <w:t xml:space="preserve"> </w:t>
      </w:r>
      <w:proofErr w:type="gramStart"/>
      <w:r w:rsidRPr="006A6BF0">
        <w:rPr>
          <w:i/>
        </w:rPr>
        <w:t>П</w:t>
      </w:r>
      <w:proofErr w:type="gramEnd"/>
      <w:r w:rsidRPr="006A6BF0">
        <w:rPr>
          <w:i/>
        </w:rPr>
        <w:t xml:space="preserve">од одним небом под одним </w:t>
      </w:r>
      <w:proofErr w:type="spellStart"/>
      <w:r w:rsidRPr="006A6BF0">
        <w:rPr>
          <w:i/>
        </w:rPr>
        <w:t>шаныраком</w:t>
      </w:r>
      <w:proofErr w:type="spellEnd"/>
    </w:p>
    <w:p w:rsidR="00470D70" w:rsidRPr="00470D70" w:rsidRDefault="00470D70">
      <w:pPr>
        <w:rPr>
          <w:b/>
        </w:rPr>
      </w:pPr>
      <w:r w:rsidRPr="00470D70">
        <w:rPr>
          <w:b/>
        </w:rPr>
        <w:t>Критика</w:t>
      </w:r>
    </w:p>
    <w:p w:rsidR="002E343A" w:rsidRDefault="002E343A">
      <w:pPr>
        <w:rPr>
          <w:lang w:val="be-BY"/>
        </w:rPr>
      </w:pPr>
      <w:r>
        <w:t>Осознание границ или жизнь за заборчиком</w:t>
      </w:r>
      <w:r w:rsidRPr="002E343A">
        <w:t>?</w:t>
      </w:r>
      <w:r>
        <w:t xml:space="preserve"> </w:t>
      </w:r>
      <w:r>
        <w:rPr>
          <w:lang w:val="be-BY"/>
        </w:rPr>
        <w:t>Литературные итоги 2012 года. Заочный “круглый стол”</w:t>
      </w:r>
      <w:r w:rsidR="006A6BF0">
        <w:rPr>
          <w:lang w:val="be-BY"/>
        </w:rPr>
        <w:t>.</w:t>
      </w:r>
      <w:r>
        <w:rPr>
          <w:lang w:val="be-BY"/>
        </w:rPr>
        <w:t xml:space="preserve"> </w:t>
      </w:r>
      <w:r w:rsidR="006A6BF0">
        <w:rPr>
          <w:lang w:val="be-BY"/>
        </w:rPr>
        <w:t xml:space="preserve"> </w:t>
      </w:r>
      <w:r>
        <w:rPr>
          <w:lang w:val="be-BY"/>
        </w:rPr>
        <w:t xml:space="preserve"> Окончание.</w:t>
      </w:r>
    </w:p>
    <w:p w:rsidR="002E343A" w:rsidRPr="006A6BF0" w:rsidRDefault="002E343A">
      <w:pPr>
        <w:rPr>
          <w:i/>
          <w:lang w:val="be-BY"/>
        </w:rPr>
      </w:pPr>
      <w:r>
        <w:rPr>
          <w:lang w:val="be-BY"/>
        </w:rPr>
        <w:t xml:space="preserve">Валентин Курбатов. </w:t>
      </w:r>
      <w:r w:rsidRPr="006A6BF0">
        <w:rPr>
          <w:i/>
          <w:lang w:val="be-BY"/>
        </w:rPr>
        <w:t>Материя жизни</w:t>
      </w:r>
    </w:p>
    <w:p w:rsidR="002E343A" w:rsidRPr="002E343A" w:rsidRDefault="002E343A">
      <w:pPr>
        <w:rPr>
          <w:b/>
          <w:lang w:val="be-BY"/>
        </w:rPr>
      </w:pPr>
      <w:r w:rsidRPr="002E343A">
        <w:rPr>
          <w:b/>
          <w:lang w:val="be-BY"/>
        </w:rPr>
        <w:t xml:space="preserve">Культурная хроника </w:t>
      </w:r>
    </w:p>
    <w:p w:rsidR="002E343A" w:rsidRDefault="002E343A">
      <w:pPr>
        <w:rPr>
          <w:lang w:val="be-BY"/>
        </w:rPr>
      </w:pPr>
      <w:r>
        <w:rPr>
          <w:lang w:val="be-BY"/>
        </w:rPr>
        <w:t>Олег Карпухин</w:t>
      </w:r>
      <w:r w:rsidR="006A6BF0">
        <w:rPr>
          <w:lang w:val="be-BY"/>
        </w:rPr>
        <w:t>.</w:t>
      </w:r>
      <w:r>
        <w:rPr>
          <w:lang w:val="be-BY"/>
        </w:rPr>
        <w:t xml:space="preserve"> </w:t>
      </w:r>
      <w:r w:rsidRPr="006A6BF0">
        <w:rPr>
          <w:i/>
          <w:lang w:val="be-BY"/>
        </w:rPr>
        <w:t>Общность человеческой души. О книге “Пушеин и Аюай”</w:t>
      </w:r>
    </w:p>
    <w:p w:rsidR="002E343A" w:rsidRDefault="002E343A">
      <w:pPr>
        <w:rPr>
          <w:lang w:val="be-BY"/>
        </w:rPr>
      </w:pPr>
      <w:r>
        <w:rPr>
          <w:lang w:val="be-BY"/>
        </w:rPr>
        <w:t>Юрий Подпоренко</w:t>
      </w:r>
      <w:r w:rsidR="006A6BF0">
        <w:rPr>
          <w:lang w:val="be-BY"/>
        </w:rPr>
        <w:t>.</w:t>
      </w:r>
      <w:r>
        <w:rPr>
          <w:lang w:val="be-BY"/>
        </w:rPr>
        <w:t xml:space="preserve"> </w:t>
      </w:r>
      <w:r w:rsidRPr="006A6BF0">
        <w:rPr>
          <w:i/>
          <w:lang w:val="be-BY"/>
        </w:rPr>
        <w:t>Волшебная Бухара Марата Садыкова</w:t>
      </w:r>
    </w:p>
    <w:p w:rsidR="002E343A" w:rsidRDefault="006A6BF0">
      <w:pPr>
        <w:rPr>
          <w:lang w:val="be-BY"/>
        </w:rPr>
      </w:pPr>
      <w:r>
        <w:rPr>
          <w:lang w:val="be-BY"/>
        </w:rPr>
        <w:t>Вклейка: марат Садыков</w:t>
      </w:r>
      <w:r w:rsidR="002E343A">
        <w:rPr>
          <w:lang w:val="be-BY"/>
        </w:rPr>
        <w:t xml:space="preserve">. </w:t>
      </w:r>
      <w:r w:rsidR="002E343A" w:rsidRPr="006A6BF0">
        <w:rPr>
          <w:i/>
          <w:lang w:val="be-BY"/>
        </w:rPr>
        <w:t>Акварели</w:t>
      </w:r>
    </w:p>
    <w:p w:rsidR="002E343A" w:rsidRPr="002E343A" w:rsidRDefault="002E343A">
      <w:pPr>
        <w:rPr>
          <w:b/>
          <w:lang w:val="be-BY"/>
        </w:rPr>
      </w:pPr>
      <w:r w:rsidRPr="002E343A">
        <w:rPr>
          <w:b/>
          <w:lang w:val="be-BY"/>
        </w:rPr>
        <w:t>Эхо</w:t>
      </w:r>
    </w:p>
    <w:p w:rsidR="002E343A" w:rsidRPr="002E343A" w:rsidRDefault="002E343A">
      <w:pPr>
        <w:rPr>
          <w:lang w:val="be-BY"/>
        </w:rPr>
      </w:pPr>
      <w:r>
        <w:rPr>
          <w:lang w:val="be-BY"/>
        </w:rPr>
        <w:t>Рубрика генерала Ермловаю Рубрику ведет Лев Аннинский</w:t>
      </w:r>
    </w:p>
    <w:sectPr w:rsidR="002E343A" w:rsidRPr="002E343A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D70"/>
    <w:rsid w:val="0019497D"/>
    <w:rsid w:val="002E343A"/>
    <w:rsid w:val="00470D70"/>
    <w:rsid w:val="006A6BF0"/>
    <w:rsid w:val="007313C3"/>
    <w:rsid w:val="00B97C43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2013-02-28T07:23:00Z</dcterms:created>
  <dcterms:modified xsi:type="dcterms:W3CDTF">2013-03-27T06:42:00Z</dcterms:modified>
</cp:coreProperties>
</file>