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E74B5" w:themeColor="accent1" w:themeShade="BF"/>
  <w:body>
    <w:p w:rsidR="00E254A3" w:rsidRDefault="0096200E" w:rsidP="00E254A3">
      <w:pPr>
        <w:jc w:val="center"/>
        <w:rPr>
          <w:rFonts w:ascii="Times New Roman" w:hAnsi="Times New Roman" w:cs="Times New Roman"/>
          <w:b/>
          <w:color w:val="FFC000"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1485B6C" wp14:editId="0FE80DE3">
            <wp:simplePos x="0" y="0"/>
            <wp:positionH relativeFrom="column">
              <wp:posOffset>3205480</wp:posOffset>
            </wp:positionH>
            <wp:positionV relativeFrom="paragraph">
              <wp:posOffset>47625</wp:posOffset>
            </wp:positionV>
            <wp:extent cx="1077595" cy="1492250"/>
            <wp:effectExtent l="0" t="0" r="8255" b="0"/>
            <wp:wrapNone/>
            <wp:docPr id="6" name="Рисунок 6" descr="http://profstud.brsu.by/images/new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profstud.brsu.by/images/news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80C9AE" wp14:editId="29C5F127">
            <wp:simplePos x="0" y="0"/>
            <wp:positionH relativeFrom="column">
              <wp:posOffset>1001395</wp:posOffset>
            </wp:positionH>
            <wp:positionV relativeFrom="paragraph">
              <wp:posOffset>47625</wp:posOffset>
            </wp:positionV>
            <wp:extent cx="1275715" cy="1499235"/>
            <wp:effectExtent l="0" t="0" r="635" b="5715"/>
            <wp:wrapNone/>
            <wp:docPr id="4" name="Рисунок 4" descr="http://www.brsu.by/sites/default/files/docs/oficialnyy_flag_br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brsu.by/sites/default/files/docs/oficialnyy_flag_brg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7" t="20976" r="37881" b="21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9C12FF3" wp14:editId="73593B64">
            <wp:simplePos x="0" y="0"/>
            <wp:positionH relativeFrom="column">
              <wp:posOffset>5224780</wp:posOffset>
            </wp:positionH>
            <wp:positionV relativeFrom="paragraph">
              <wp:posOffset>90170</wp:posOffset>
            </wp:positionV>
            <wp:extent cx="1578610" cy="1492250"/>
            <wp:effectExtent l="0" t="0" r="2540" b="0"/>
            <wp:wrapNone/>
            <wp:docPr id="5" name="Рисунок 5" descr="http://dyatlovo.grodno-region.by/dimages/s000399_28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dyatlovo.grodno-region.by/dimages/s000399_280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4A3" w:rsidRDefault="00E254A3" w:rsidP="00E254A3">
      <w:pPr>
        <w:jc w:val="center"/>
        <w:rPr>
          <w:rFonts w:ascii="Times New Roman" w:hAnsi="Times New Roman" w:cs="Times New Roman"/>
          <w:b/>
          <w:color w:val="FFC000"/>
          <w:sz w:val="44"/>
        </w:rPr>
      </w:pPr>
    </w:p>
    <w:p w:rsidR="00E254A3" w:rsidRDefault="00E254A3" w:rsidP="00E254A3">
      <w:pPr>
        <w:jc w:val="center"/>
        <w:rPr>
          <w:rFonts w:ascii="Times New Roman" w:hAnsi="Times New Roman" w:cs="Times New Roman"/>
          <w:b/>
          <w:color w:val="FFC000"/>
          <w:sz w:val="44"/>
        </w:rPr>
      </w:pPr>
    </w:p>
    <w:p w:rsidR="00E254A3" w:rsidRDefault="00E254A3" w:rsidP="00E254A3">
      <w:pPr>
        <w:jc w:val="center"/>
        <w:rPr>
          <w:rFonts w:ascii="Times New Roman" w:hAnsi="Times New Roman" w:cs="Times New Roman"/>
          <w:b/>
          <w:color w:val="FFC000"/>
          <w:sz w:val="44"/>
        </w:rPr>
      </w:pPr>
    </w:p>
    <w:p w:rsidR="00E254A3" w:rsidRDefault="00E254A3" w:rsidP="00E254A3">
      <w:pPr>
        <w:jc w:val="center"/>
        <w:rPr>
          <w:rFonts w:ascii="Times New Roman" w:hAnsi="Times New Roman" w:cs="Times New Roman"/>
          <w:b/>
          <w:color w:val="FFC000"/>
          <w:sz w:val="44"/>
        </w:rPr>
      </w:pPr>
    </w:p>
    <w:p w:rsidR="00715FDB" w:rsidRPr="00EB23FA" w:rsidRDefault="00715FDB" w:rsidP="00E254A3">
      <w:pPr>
        <w:jc w:val="center"/>
        <w:rPr>
          <w:rFonts w:ascii="Goudy" w:hAnsi="Goudy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B23FA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Программа</w:t>
      </w:r>
      <w:r w:rsidRPr="00EB23FA">
        <w:rPr>
          <w:rFonts w:ascii="Goudy" w:hAnsi="Goudy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6200E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открытого университетского </w:t>
      </w:r>
      <w:r w:rsidRPr="00EB23FA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фестиваля</w:t>
      </w:r>
      <w:r w:rsidRPr="00EB23FA">
        <w:rPr>
          <w:rFonts w:ascii="Goudy" w:hAnsi="Goudy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B23FA">
        <w:rPr>
          <w:rFonts w:ascii="Goudy" w:hAnsi="Goudy" w:cs="Goudy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EB23FA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Старт</w:t>
      </w:r>
      <w:r w:rsidRPr="00EB23FA">
        <w:rPr>
          <w:rFonts w:ascii="Goudy" w:hAnsi="Goudy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B23FA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поколений</w:t>
      </w:r>
      <w:r w:rsidRPr="00EB23FA">
        <w:rPr>
          <w:rFonts w:ascii="Goudy" w:hAnsi="Goudy" w:cs="Goudy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D202FE" w:rsidRDefault="00BD5F1A" w:rsidP="00E254A3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B23FA">
        <w:rPr>
          <w:rFonts w:ascii="Goudy" w:hAnsi="Goudy" w:cs="Times New Roman"/>
          <w:b/>
          <w:noProof/>
          <w:color w:val="FFC000"/>
          <w:sz w:val="36"/>
          <w:szCs w:val="3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21AF1FE1" wp14:editId="5666C31E">
            <wp:simplePos x="0" y="0"/>
            <wp:positionH relativeFrom="page">
              <wp:posOffset>3139440</wp:posOffset>
            </wp:positionH>
            <wp:positionV relativeFrom="page">
              <wp:posOffset>3147695</wp:posOffset>
            </wp:positionV>
            <wp:extent cx="4323080" cy="37185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ама старт поколений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FDB" w:rsidRPr="00EB23FA">
        <w:rPr>
          <w:rFonts w:ascii="Goudy" w:hAnsi="Goudy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15 </w:t>
      </w:r>
      <w:r w:rsidR="00715FDB" w:rsidRPr="00EB23FA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мая</w:t>
      </w:r>
      <w:r w:rsidR="0096200E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– 1</w:t>
      </w:r>
      <w:r w:rsidR="000667A2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6</w:t>
      </w:r>
      <w:bookmarkStart w:id="0" w:name="_GoBack"/>
      <w:bookmarkEnd w:id="0"/>
      <w:r w:rsidR="0096200E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мая </w:t>
      </w:r>
      <w:r w:rsidR="00715FDB" w:rsidRPr="00EB23FA">
        <w:rPr>
          <w:rFonts w:ascii="Goudy" w:hAnsi="Goudy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2015 </w:t>
      </w:r>
      <w:r w:rsidR="00715FDB" w:rsidRPr="00EB23FA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года</w:t>
      </w:r>
      <w:r w:rsidR="0096200E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1377A">
        <w:rPr>
          <w:rFonts w:ascii="Times New Roman" w:hAnsi="Times New Roman" w:cs="Times New Roman"/>
          <w:b/>
          <w:color w:val="FFC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a4"/>
        <w:tblW w:w="4750" w:type="pct"/>
        <w:shd w:val="clear" w:color="auto" w:fill="BDD6EE" w:themeFill="accent1" w:themeFillTint="66"/>
        <w:tblLayout w:type="fixed"/>
        <w:tblLook w:val="0000" w:firstRow="0" w:lastRow="0" w:firstColumn="0" w:lastColumn="0" w:noHBand="0" w:noVBand="0"/>
      </w:tblPr>
      <w:tblGrid>
        <w:gridCol w:w="3444"/>
        <w:gridCol w:w="3445"/>
        <w:gridCol w:w="3445"/>
        <w:gridCol w:w="3445"/>
      </w:tblGrid>
      <w:tr w:rsidR="0096200E" w:rsidRPr="00EB23FA" w:rsidTr="0051377A">
        <w:trPr>
          <w:trHeight w:val="113"/>
        </w:trPr>
        <w:tc>
          <w:tcPr>
            <w:tcW w:w="2835" w:type="dxa"/>
            <w:shd w:val="clear" w:color="auto" w:fill="BDD6EE" w:themeFill="accent1" w:themeFillTint="66"/>
          </w:tcPr>
          <w:p w:rsidR="0096200E" w:rsidRPr="0096200E" w:rsidRDefault="0096200E" w:rsidP="00824DDE">
            <w:pPr>
              <w:pStyle w:val="3"/>
              <w:shd w:val="clear" w:color="auto" w:fill="auto"/>
              <w:spacing w:line="240" w:lineRule="auto"/>
              <w:rPr>
                <w:rFonts w:asciiTheme="minorHAnsi" w:hAnsiTheme="minorHAnsi"/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Мероприятия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96200E" w:rsidRDefault="0096200E" w:rsidP="0096200E">
            <w:pPr>
              <w:pStyle w:val="3"/>
              <w:shd w:val="clear" w:color="auto" w:fill="auto"/>
              <w:spacing w:line="240" w:lineRule="auto"/>
              <w:rPr>
                <w:rFonts w:asciiTheme="minorHAnsi" w:hAnsiTheme="minorHAnsi"/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Участники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EB23FA" w:rsidRDefault="0096200E" w:rsidP="00715FDB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B23FA">
              <w:rPr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Дата</w:t>
            </w:r>
            <w:r w:rsidRPr="00EB23FA">
              <w:rPr>
                <w:rFonts w:ascii="Algerian" w:hAnsi="Algerian"/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</w:t>
            </w:r>
            <w:r w:rsidRPr="00EB23FA">
              <w:rPr>
                <w:rFonts w:ascii="Algerian" w:hAnsi="Algerian"/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br/>
            </w:r>
            <w:r w:rsidRPr="00EB23FA">
              <w:rPr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EB23FA" w:rsidRDefault="0096200E" w:rsidP="007B021D">
            <w:pPr>
              <w:widowControl/>
              <w:spacing w:after="160" w:line="259" w:lineRule="auto"/>
              <w:jc w:val="center"/>
              <w:rPr>
                <w:rFonts w:ascii="Algerian" w:hAnsi="Algerian"/>
                <w:b/>
                <w:color w:val="FFC000" w:themeColor="accent4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B23FA">
              <w:rPr>
                <w:rFonts w:ascii="Times New Roman" w:eastAsia="Times New Roman" w:hAnsi="Times New Roman" w:cs="Times New Roman"/>
                <w:b/>
                <w:color w:val="FFC000" w:themeColor="accent4"/>
                <w:sz w:val="32"/>
                <w:szCs w:val="32"/>
                <w:lang w:eastAsia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Место</w:t>
            </w:r>
            <w:r w:rsidRPr="00EB23FA">
              <w:rPr>
                <w:rFonts w:ascii="Algerian" w:eastAsia="Times New Roman" w:hAnsi="Algerian" w:cs="Times New Roman"/>
                <w:b/>
                <w:color w:val="FFC000" w:themeColor="accent4"/>
                <w:sz w:val="32"/>
                <w:szCs w:val="32"/>
                <w:lang w:eastAsia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EB23FA">
              <w:rPr>
                <w:rFonts w:ascii="Times New Roman" w:eastAsia="Times New Roman" w:hAnsi="Times New Roman" w:cs="Times New Roman"/>
                <w:b/>
                <w:color w:val="FFC000" w:themeColor="accent4"/>
                <w:sz w:val="32"/>
                <w:szCs w:val="32"/>
                <w:lang w:eastAsia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проведения</w:t>
            </w:r>
          </w:p>
        </w:tc>
      </w:tr>
      <w:tr w:rsidR="0096200E" w:rsidRPr="00BD5F1A" w:rsidTr="0051377A">
        <w:trPr>
          <w:trHeight w:val="1198"/>
        </w:trPr>
        <w:tc>
          <w:tcPr>
            <w:tcW w:w="2835" w:type="dxa"/>
            <w:shd w:val="clear" w:color="auto" w:fill="BDD6EE" w:themeFill="accent1" w:themeFillTint="66"/>
          </w:tcPr>
          <w:p w:rsidR="0096200E" w:rsidRPr="0096200E" w:rsidRDefault="0096200E" w:rsidP="00824DDE">
            <w:pPr>
              <w:rPr>
                <w:rFonts w:asciiTheme="minorHAnsi" w:hAnsiTheme="minorHAnsi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Открытие фестиваля</w:t>
            </w:r>
          </w:p>
          <w:p w:rsidR="0096200E" w:rsidRPr="00BD5F1A" w:rsidRDefault="0096200E" w:rsidP="00824DDE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Учащиеся школ, студенты и работники БрГУ имени А.С. Пушкина  и БрГТУ</w:t>
            </w:r>
          </w:p>
          <w:p w:rsidR="0096200E" w:rsidRPr="00BD5F1A" w:rsidRDefault="0096200E" w:rsidP="00E254A3">
            <w:pP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15.05.2015</w:t>
            </w:r>
            <w:r w:rsidRPr="00BD5F1A">
              <w:rPr>
                <w:color w:val="0070C0"/>
                <w:sz w:val="28"/>
                <w:szCs w:val="28"/>
              </w:rPr>
              <w:t>г</w:t>
            </w:r>
          </w:p>
          <w:p w:rsidR="0096200E" w:rsidRPr="0096200E" w:rsidRDefault="0096200E" w:rsidP="0096200E">
            <w:pPr>
              <w:pStyle w:val="3"/>
              <w:shd w:val="clear" w:color="auto" w:fill="auto"/>
              <w:spacing w:line="240" w:lineRule="auto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>
              <w:rPr>
                <w:rFonts w:ascii="Algerian" w:hAnsi="Algerian"/>
                <w:color w:val="0070C0"/>
                <w:sz w:val="28"/>
                <w:szCs w:val="28"/>
              </w:rPr>
              <w:t>10.</w:t>
            </w:r>
            <w:r>
              <w:rPr>
                <w:rFonts w:asciiTheme="minorHAnsi" w:hAnsiTheme="minorHAnsi"/>
                <w:color w:val="0070C0"/>
                <w:sz w:val="28"/>
                <w:szCs w:val="28"/>
              </w:rPr>
              <w:t>00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widowControl/>
              <w:spacing w:after="160" w:line="259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универсальный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зал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1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спорткомплекс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БрГУ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имени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Algerian" w:hAnsi="Algerian" w:cs="Algerian"/>
                <w:color w:val="0070C0"/>
                <w:sz w:val="28"/>
                <w:szCs w:val="28"/>
              </w:rPr>
              <w:t> 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Пушкина</w:t>
            </w:r>
          </w:p>
        </w:tc>
      </w:tr>
      <w:tr w:rsidR="0096200E" w:rsidRPr="00BD5F1A" w:rsidTr="0051377A">
        <w:trPr>
          <w:trHeight w:val="284"/>
        </w:trPr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824DDE">
            <w:pPr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Легкоатлетическое</w:t>
            </w:r>
            <w:r w:rsidRPr="00BD5F1A"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многоборье</w:t>
            </w:r>
            <w:r w:rsidRPr="00BD5F1A"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  <w:t xml:space="preserve"> </w:t>
            </w:r>
          </w:p>
          <w:p w:rsidR="0096200E" w:rsidRPr="00BD5F1A" w:rsidRDefault="0096200E" w:rsidP="00824DDE">
            <w:pPr>
              <w:pStyle w:val="3"/>
              <w:shd w:val="clear" w:color="auto" w:fill="auto"/>
              <w:tabs>
                <w:tab w:val="left" w:pos="1503"/>
              </w:tabs>
              <w:spacing w:line="240" w:lineRule="auto"/>
              <w:jc w:val="both"/>
              <w:rPr>
                <w:rFonts w:ascii="Algerian" w:hAnsi="Algeri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Студенты БрГУ имени А.С. Пушкина  и БрГТУ</w:t>
            </w:r>
          </w:p>
          <w:p w:rsidR="0096200E" w:rsidRPr="00BD5F1A" w:rsidRDefault="0096200E" w:rsidP="002B42C1">
            <w:pPr>
              <w:pStyle w:val="3"/>
              <w:shd w:val="clear" w:color="auto" w:fill="auto"/>
              <w:tabs>
                <w:tab w:val="left" w:pos="1503"/>
              </w:tabs>
              <w:spacing w:line="240" w:lineRule="auto"/>
              <w:jc w:val="both"/>
              <w:rPr>
                <w:rFonts w:ascii="Algerian" w:hAnsi="Algeri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2B42C1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15.05.2015</w:t>
            </w:r>
            <w:r w:rsidRPr="00BD5F1A">
              <w:rPr>
                <w:color w:val="0070C0"/>
                <w:sz w:val="28"/>
                <w:szCs w:val="28"/>
              </w:rPr>
              <w:t>г</w:t>
            </w:r>
          </w:p>
          <w:p w:rsidR="0096200E" w:rsidRPr="00BD5F1A" w:rsidRDefault="0096200E" w:rsidP="002B42C1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10.15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widowControl/>
              <w:spacing w:after="160" w:line="259" w:lineRule="auto"/>
              <w:jc w:val="center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универсальный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зал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1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спорткомплекс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БрГУ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имени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Algerian" w:hAnsi="Algerian" w:cs="Algerian"/>
                <w:color w:val="0070C0"/>
                <w:sz w:val="28"/>
                <w:szCs w:val="28"/>
              </w:rPr>
              <w:t> 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Пушкина</w:t>
            </w:r>
          </w:p>
        </w:tc>
      </w:tr>
      <w:tr w:rsidR="0096200E" w:rsidRPr="00BD5F1A" w:rsidTr="0051377A">
        <w:trPr>
          <w:trHeight w:val="1122"/>
        </w:trPr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824DDE">
            <w:pPr>
              <w:pStyle w:val="3"/>
              <w:shd w:val="clear" w:color="auto" w:fill="auto"/>
              <w:spacing w:line="240" w:lineRule="auto"/>
              <w:jc w:val="both"/>
              <w:rPr>
                <w:rFonts w:ascii="Algerian" w:hAnsi="Algerian"/>
                <w:i/>
                <w:color w:val="0070C0"/>
                <w:sz w:val="28"/>
                <w:szCs w:val="28"/>
              </w:rPr>
            </w:pPr>
            <w:r w:rsidRPr="00BD5F1A">
              <w:rPr>
                <w:i/>
                <w:color w:val="0070C0"/>
                <w:sz w:val="28"/>
                <w:szCs w:val="28"/>
              </w:rPr>
              <w:t>Баскетбол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Студенты и работники БрГУ имени </w:t>
            </w:r>
          </w:p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А.С. Пушкина  и БрГТУ</w:t>
            </w:r>
          </w:p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96200E" w:rsidRPr="00BD5F1A" w:rsidRDefault="0096200E" w:rsidP="002B42C1">
            <w:pPr>
              <w:pStyle w:val="3"/>
              <w:shd w:val="clear" w:color="auto" w:fill="auto"/>
              <w:spacing w:line="240" w:lineRule="auto"/>
              <w:jc w:val="both"/>
              <w:rPr>
                <w:rFonts w:ascii="Algerian" w:hAnsi="Algerian"/>
                <w:i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2B42C1">
            <w:pPr>
              <w:jc w:val="center"/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15.05.2015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</w:p>
          <w:p w:rsidR="0096200E" w:rsidRPr="00BD5F1A" w:rsidRDefault="0096200E" w:rsidP="00F33D50">
            <w:pPr>
              <w:jc w:val="center"/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10.15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jc w:val="center"/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универсальный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зал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1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спорткомплекс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БрГУ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имени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Algerian" w:hAnsi="Algerian" w:cs="Algerian"/>
                <w:color w:val="0070C0"/>
                <w:sz w:val="28"/>
                <w:szCs w:val="28"/>
              </w:rPr>
              <w:t> 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Пушкина</w:t>
            </w:r>
          </w:p>
        </w:tc>
      </w:tr>
      <w:tr w:rsidR="0096200E" w:rsidRPr="00BD5F1A" w:rsidTr="0051377A">
        <w:trPr>
          <w:trHeight w:val="284"/>
        </w:trPr>
        <w:tc>
          <w:tcPr>
            <w:tcW w:w="2835" w:type="dxa"/>
            <w:shd w:val="clear" w:color="auto" w:fill="BDD6EE" w:themeFill="accent1" w:themeFillTint="66"/>
          </w:tcPr>
          <w:p w:rsidR="0096200E" w:rsidRPr="0051377A" w:rsidRDefault="0096200E" w:rsidP="00824DDE">
            <w:pPr>
              <w:rPr>
                <w:rFonts w:asciiTheme="minorHAnsi" w:hAnsiTheme="minorHAnsi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Плавание</w:t>
            </w:r>
            <w:r w:rsidR="0051377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</w:p>
          <w:p w:rsidR="0096200E" w:rsidRPr="00BD5F1A" w:rsidRDefault="0096200E" w:rsidP="00824DDE">
            <w:pPr>
              <w:pStyle w:val="3"/>
              <w:shd w:val="clear" w:color="auto" w:fill="auto"/>
              <w:spacing w:line="240" w:lineRule="auto"/>
              <w:jc w:val="both"/>
              <w:rPr>
                <w:rFonts w:ascii="Algerian" w:hAnsi="Algeri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Студенты БрГУ имени А.С. Пушкина  и БрГТУ</w:t>
            </w:r>
          </w:p>
          <w:p w:rsidR="0096200E" w:rsidRPr="00BD5F1A" w:rsidRDefault="0096200E" w:rsidP="002B42C1">
            <w:pPr>
              <w:pStyle w:val="3"/>
              <w:shd w:val="clear" w:color="auto" w:fill="auto"/>
              <w:spacing w:line="240" w:lineRule="auto"/>
              <w:jc w:val="both"/>
              <w:rPr>
                <w:rFonts w:ascii="Algerian" w:hAnsi="Algeri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E254A3">
            <w:pPr>
              <w:jc w:val="center"/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15.05.2015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</w:p>
          <w:p w:rsidR="0096200E" w:rsidRPr="00BD5F1A" w:rsidRDefault="0096200E" w:rsidP="00E254A3">
            <w:pPr>
              <w:jc w:val="center"/>
              <w:rPr>
                <w:rFonts w:ascii="Algerian" w:hAnsi="Algerian"/>
                <w:color w:val="0070C0"/>
                <w:sz w:val="28"/>
                <w:szCs w:val="28"/>
                <w:highlight w:val="yellow"/>
              </w:rPr>
            </w:pP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12.00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widowControl/>
              <w:spacing w:after="160" w:line="259" w:lineRule="auto"/>
              <w:jc w:val="center"/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плавательный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бассейн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спорткомплекса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БрГУ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имени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Algerian" w:hAnsi="Algerian" w:cs="Algerian"/>
                <w:color w:val="0070C0"/>
                <w:sz w:val="28"/>
                <w:szCs w:val="28"/>
              </w:rPr>
              <w:t> 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Пушкина</w:t>
            </w:r>
          </w:p>
        </w:tc>
      </w:tr>
      <w:tr w:rsidR="0096200E" w:rsidRPr="00BD5F1A" w:rsidTr="0051377A">
        <w:trPr>
          <w:trHeight w:val="284"/>
        </w:trPr>
        <w:tc>
          <w:tcPr>
            <w:tcW w:w="2835" w:type="dxa"/>
            <w:shd w:val="clear" w:color="auto" w:fill="BDD6EE" w:themeFill="accent1" w:themeFillTint="66"/>
          </w:tcPr>
          <w:p w:rsidR="0096200E" w:rsidRPr="0051377A" w:rsidRDefault="0096200E" w:rsidP="00824DDE">
            <w:pPr>
              <w:rPr>
                <w:rFonts w:asciiTheme="minorHAnsi" w:hAnsiTheme="minorHAnsi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Плавание</w:t>
            </w:r>
            <w:r w:rsidR="0051377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Работники БрГУ имени А.С. Пушкина  и БрГТУ</w:t>
            </w:r>
          </w:p>
          <w:p w:rsidR="0096200E" w:rsidRPr="00BD5F1A" w:rsidRDefault="0096200E" w:rsidP="00E254A3">
            <w:pPr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E254A3">
            <w:pPr>
              <w:jc w:val="center"/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15.05.2015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</w:p>
          <w:p w:rsidR="0096200E" w:rsidRPr="00BD5F1A" w:rsidRDefault="0096200E" w:rsidP="00E254A3">
            <w:pPr>
              <w:jc w:val="center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15.00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jc w:val="center"/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плавательный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бассейн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спорткомплекса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БрГУ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имени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Algerian" w:hAnsi="Algerian" w:cs="Algerian"/>
                <w:color w:val="0070C0"/>
                <w:sz w:val="28"/>
                <w:szCs w:val="28"/>
              </w:rPr>
              <w:t> 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Пушкина</w:t>
            </w:r>
          </w:p>
        </w:tc>
      </w:tr>
      <w:tr w:rsidR="0096200E" w:rsidRPr="00BD5F1A" w:rsidTr="0051377A">
        <w:trPr>
          <w:trHeight w:val="284"/>
        </w:trPr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824DDE">
            <w:pPr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Комбинированная</w:t>
            </w:r>
            <w:r w:rsidRPr="00BD5F1A"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семейная</w:t>
            </w:r>
            <w:r w:rsidRPr="00BD5F1A"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эстафета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Учащиеся школ и работники БрГУ имени А.С. Пушкина  и БрГТУ</w:t>
            </w:r>
          </w:p>
          <w:p w:rsidR="0096200E" w:rsidRPr="00BD5F1A" w:rsidRDefault="0096200E" w:rsidP="00E254A3">
            <w:pPr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2B42C1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15.05.2015</w:t>
            </w:r>
            <w:r w:rsidRPr="00BD5F1A">
              <w:rPr>
                <w:color w:val="0070C0"/>
                <w:sz w:val="28"/>
                <w:szCs w:val="28"/>
              </w:rPr>
              <w:t>г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.</w:t>
            </w:r>
          </w:p>
          <w:p w:rsidR="0096200E" w:rsidRPr="00BD5F1A" w:rsidRDefault="0096200E" w:rsidP="002B42C1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14.00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widowControl/>
              <w:spacing w:after="160" w:line="259" w:lineRule="auto"/>
              <w:jc w:val="center"/>
              <w:rPr>
                <w:rFonts w:ascii="Algerian" w:hAnsi="Algerian" w:cs="Times New Roman"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универсальный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зал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1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спорткомплекс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БрГУ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имени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  <w:r w:rsidRPr="00BD5F1A">
              <w:rPr>
                <w:rFonts w:ascii="Algerian" w:hAnsi="Algerian" w:cs="Times New Roman"/>
                <w:color w:val="0070C0"/>
                <w:sz w:val="28"/>
                <w:szCs w:val="28"/>
              </w:rPr>
              <w:t>.</w:t>
            </w:r>
            <w:r w:rsidRPr="00BD5F1A">
              <w:rPr>
                <w:rFonts w:ascii="Algerian" w:hAnsi="Algerian" w:cs="Algerian"/>
                <w:color w:val="0070C0"/>
                <w:sz w:val="28"/>
                <w:szCs w:val="28"/>
              </w:rPr>
              <w:t> </w:t>
            </w:r>
            <w:r w:rsidRPr="00BD5F1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Пушкина</w:t>
            </w:r>
          </w:p>
        </w:tc>
      </w:tr>
      <w:tr w:rsidR="0096200E" w:rsidRPr="00BD5F1A" w:rsidTr="0051377A">
        <w:trPr>
          <w:trHeight w:val="284"/>
        </w:trPr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824DDE">
            <w:pPr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</w:pP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Комбинированная</w:t>
            </w:r>
            <w:r w:rsidRPr="00BD5F1A"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эстафета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Работники БрГУ имени А.С. Пушкина и БрГТУ</w:t>
            </w:r>
          </w:p>
          <w:p w:rsidR="0096200E" w:rsidRPr="00BD5F1A" w:rsidRDefault="0096200E" w:rsidP="00E254A3">
            <w:pPr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2B42C1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16.05.2015</w:t>
            </w:r>
            <w:r w:rsidRPr="00BD5F1A">
              <w:rPr>
                <w:color w:val="0070C0"/>
                <w:sz w:val="28"/>
                <w:szCs w:val="28"/>
              </w:rPr>
              <w:t>г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.</w:t>
            </w:r>
          </w:p>
          <w:p w:rsidR="0096200E" w:rsidRPr="00BD5F1A" w:rsidRDefault="0096200E" w:rsidP="002B42C1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12.00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color w:val="0070C0"/>
                <w:sz w:val="28"/>
                <w:szCs w:val="28"/>
              </w:rPr>
              <w:t>Красный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color w:val="0070C0"/>
                <w:sz w:val="28"/>
                <w:szCs w:val="28"/>
              </w:rPr>
              <w:t>двор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 xml:space="preserve">, </w:t>
            </w:r>
            <w:r w:rsidRPr="00BD5F1A">
              <w:rPr>
                <w:color w:val="0070C0"/>
                <w:sz w:val="28"/>
                <w:szCs w:val="28"/>
              </w:rPr>
              <w:t>р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-</w:t>
            </w:r>
            <w:r w:rsidRPr="00BD5F1A">
              <w:rPr>
                <w:color w:val="0070C0"/>
                <w:sz w:val="28"/>
                <w:szCs w:val="28"/>
              </w:rPr>
              <w:t>н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D5F1A">
              <w:rPr>
                <w:color w:val="0070C0"/>
                <w:sz w:val="28"/>
                <w:szCs w:val="28"/>
              </w:rPr>
              <w:t>Картингового</w:t>
            </w:r>
            <w:proofErr w:type="spellEnd"/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color w:val="0070C0"/>
                <w:sz w:val="28"/>
                <w:szCs w:val="28"/>
              </w:rPr>
              <w:t>стадиона</w:t>
            </w:r>
          </w:p>
        </w:tc>
      </w:tr>
      <w:tr w:rsidR="0096200E" w:rsidRPr="00BD5F1A" w:rsidTr="0051377A">
        <w:trPr>
          <w:trHeight w:val="284"/>
        </w:trPr>
        <w:tc>
          <w:tcPr>
            <w:tcW w:w="2835" w:type="dxa"/>
            <w:shd w:val="clear" w:color="auto" w:fill="BDD6EE" w:themeFill="accent1" w:themeFillTint="66"/>
          </w:tcPr>
          <w:p w:rsidR="0096200E" w:rsidRPr="0096200E" w:rsidRDefault="0096200E" w:rsidP="00824DDE">
            <w:pPr>
              <w:rPr>
                <w:rFonts w:asciiTheme="minorHAnsi" w:hAnsiTheme="minorHAnsi" w:cs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>Закрытие фестиваля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51377A" w:rsidRPr="0051377A" w:rsidRDefault="0051377A" w:rsidP="0051377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Учащиеся школ, студенты и работники БрГУ имени А.С. Пушкина  и БрГТУ</w:t>
            </w:r>
          </w:p>
          <w:p w:rsidR="0096200E" w:rsidRPr="00BD5F1A" w:rsidRDefault="0096200E" w:rsidP="00E254A3">
            <w:pPr>
              <w:rPr>
                <w:rFonts w:ascii="Algerian" w:hAnsi="Algerian" w:cs="Times New Roman"/>
                <w:i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16.05.2015</w:t>
            </w:r>
            <w:r w:rsidRPr="00BD5F1A">
              <w:rPr>
                <w:color w:val="0070C0"/>
                <w:sz w:val="28"/>
                <w:szCs w:val="28"/>
              </w:rPr>
              <w:t>г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.</w:t>
            </w:r>
          </w:p>
          <w:p w:rsidR="0096200E" w:rsidRPr="00BD5F1A" w:rsidRDefault="0096200E" w:rsidP="0096200E">
            <w:pPr>
              <w:pStyle w:val="3"/>
              <w:shd w:val="clear" w:color="auto" w:fill="auto"/>
              <w:spacing w:line="240" w:lineRule="auto"/>
              <w:rPr>
                <w:rFonts w:ascii="Algerian" w:hAnsi="Algerian"/>
                <w:color w:val="0070C0"/>
                <w:sz w:val="28"/>
                <w:szCs w:val="28"/>
              </w:rPr>
            </w:pPr>
            <w:r>
              <w:rPr>
                <w:rFonts w:ascii="Algerian" w:hAnsi="Algerian"/>
                <w:color w:val="0070C0"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color w:val="0070C0"/>
                <w:sz w:val="28"/>
                <w:szCs w:val="28"/>
              </w:rPr>
              <w:t>4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.00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96200E" w:rsidRPr="00BD5F1A" w:rsidRDefault="0096200E" w:rsidP="0096200E">
            <w:pPr>
              <w:pStyle w:val="3"/>
              <w:shd w:val="clear" w:color="auto" w:fill="auto"/>
              <w:spacing w:line="240" w:lineRule="auto"/>
              <w:rPr>
                <w:color w:val="0070C0"/>
                <w:sz w:val="28"/>
                <w:szCs w:val="28"/>
              </w:rPr>
            </w:pPr>
            <w:r w:rsidRPr="00BD5F1A">
              <w:rPr>
                <w:color w:val="0070C0"/>
                <w:sz w:val="28"/>
                <w:szCs w:val="28"/>
              </w:rPr>
              <w:t>Красный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color w:val="0070C0"/>
                <w:sz w:val="28"/>
                <w:szCs w:val="28"/>
              </w:rPr>
              <w:t>двор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 xml:space="preserve">, </w:t>
            </w:r>
            <w:r w:rsidRPr="00BD5F1A">
              <w:rPr>
                <w:color w:val="0070C0"/>
                <w:sz w:val="28"/>
                <w:szCs w:val="28"/>
              </w:rPr>
              <w:t>р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>-</w:t>
            </w:r>
            <w:r w:rsidRPr="00BD5F1A">
              <w:rPr>
                <w:color w:val="0070C0"/>
                <w:sz w:val="28"/>
                <w:szCs w:val="28"/>
              </w:rPr>
              <w:t>н</w:t>
            </w:r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BD5F1A">
              <w:rPr>
                <w:color w:val="0070C0"/>
                <w:sz w:val="28"/>
                <w:szCs w:val="28"/>
              </w:rPr>
              <w:t>Картингового</w:t>
            </w:r>
            <w:proofErr w:type="spellEnd"/>
            <w:r w:rsidRPr="00BD5F1A">
              <w:rPr>
                <w:rFonts w:ascii="Algerian" w:hAnsi="Algerian"/>
                <w:color w:val="0070C0"/>
                <w:sz w:val="28"/>
                <w:szCs w:val="28"/>
              </w:rPr>
              <w:t xml:space="preserve"> </w:t>
            </w:r>
            <w:r w:rsidRPr="00BD5F1A">
              <w:rPr>
                <w:color w:val="0070C0"/>
                <w:sz w:val="28"/>
                <w:szCs w:val="28"/>
              </w:rPr>
              <w:t>стадиона</w:t>
            </w:r>
          </w:p>
        </w:tc>
      </w:tr>
    </w:tbl>
    <w:p w:rsidR="00EB23FA" w:rsidRPr="00BD5F1A" w:rsidRDefault="00EB23FA" w:rsidP="00962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EB23FA">
        <w:rPr>
          <w:rFonts w:ascii="Algerian" w:hAnsi="Algerian" w:cs="Times New Roman"/>
          <w:b/>
          <w:outline/>
          <w:color w:val="ED7D31" w:themeColor="accent2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EB23FA" w:rsidRPr="00BD5F1A" w:rsidSect="00BD5F1A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oudy">
    <w:altName w:val="Garamond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FE"/>
    <w:rsid w:val="000667A2"/>
    <w:rsid w:val="00364979"/>
    <w:rsid w:val="0051377A"/>
    <w:rsid w:val="00715FDB"/>
    <w:rsid w:val="007B021D"/>
    <w:rsid w:val="0096200E"/>
    <w:rsid w:val="00AE6517"/>
    <w:rsid w:val="00BD5F1A"/>
    <w:rsid w:val="00CD65D0"/>
    <w:rsid w:val="00D202FE"/>
    <w:rsid w:val="00E254A3"/>
    <w:rsid w:val="00EB23FA"/>
    <w:rsid w:val="00F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2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02F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3"/>
    <w:rsid w:val="00D202F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D202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D202F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202FE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1">
    <w:name w:val="Обычный1"/>
    <w:rsid w:val="00D202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39"/>
    <w:rsid w:val="00D202F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DB"/>
    <w:rPr>
      <w:rFonts w:ascii="Tahoma" w:eastAsia="Courier New" w:hAnsi="Tahoma" w:cs="Tahoma"/>
      <w:color w:val="000000"/>
      <w:sz w:val="16"/>
      <w:szCs w:val="16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2F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202F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3"/>
    <w:rsid w:val="00D202F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">
    <w:name w:val="Основной текст + 11 pt"/>
    <w:basedOn w:val="a3"/>
    <w:rsid w:val="00D202F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5pt">
    <w:name w:val="Основной текст + 12;5 pt"/>
    <w:basedOn w:val="a3"/>
    <w:rsid w:val="00D202F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202FE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1">
    <w:name w:val="Обычный1"/>
    <w:rsid w:val="00D202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uiPriority w:val="39"/>
    <w:rsid w:val="00D202F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DB"/>
    <w:rPr>
      <w:rFonts w:ascii="Tahoma" w:eastAsia="Courier New" w:hAnsi="Tahoma" w:cs="Tahoma"/>
      <w:color w:val="000000"/>
      <w:sz w:val="16"/>
      <w:szCs w:val="16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F82AAD-F090-4CA7-A95E-82C05345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Fizcult</cp:lastModifiedBy>
  <cp:revision>5</cp:revision>
  <dcterms:created xsi:type="dcterms:W3CDTF">2015-05-11T11:56:00Z</dcterms:created>
  <dcterms:modified xsi:type="dcterms:W3CDTF">2015-05-11T12:35:00Z</dcterms:modified>
</cp:coreProperties>
</file>