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C2" w:rsidRPr="000E5C8C" w:rsidRDefault="002318C2" w:rsidP="00893DA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5C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Вопросы к </w:t>
      </w:r>
      <w:r w:rsidR="008A0A68">
        <w:rPr>
          <w:rFonts w:ascii="Times New Roman" w:hAnsi="Times New Roman" w:cs="Times New Roman"/>
          <w:b/>
          <w:sz w:val="28"/>
          <w:szCs w:val="28"/>
          <w:lang w:val="ru-RU"/>
        </w:rPr>
        <w:t>экзамен</w:t>
      </w:r>
      <w:r w:rsidRPr="000E5C8C">
        <w:rPr>
          <w:rFonts w:ascii="Times New Roman" w:hAnsi="Times New Roman" w:cs="Times New Roman"/>
          <w:b/>
          <w:sz w:val="28"/>
          <w:szCs w:val="28"/>
          <w:lang w:val="ru-RU"/>
        </w:rPr>
        <w:t>у по «АиГ» для ФИ-1</w:t>
      </w:r>
      <w:bookmarkStart w:id="0" w:name="_GoBack"/>
      <w:bookmarkEnd w:id="0"/>
    </w:p>
    <w:p w:rsidR="00214508" w:rsidRDefault="00214508" w:rsidP="00893DAC">
      <w:pPr>
        <w:spacing w:after="24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9E128C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вектора, коллинеарных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компланарных </w:t>
      </w:r>
      <w:r w:rsidRPr="009E128C">
        <w:rPr>
          <w:rFonts w:ascii="Times New Roman" w:eastAsia="Times New Roman" w:hAnsi="Times New Roman" w:cs="Times New Roman"/>
          <w:sz w:val="28"/>
          <w:szCs w:val="28"/>
        </w:rPr>
        <w:t xml:space="preserve">векторов, длины вектора, равных векторов. </w:t>
      </w:r>
      <w:r w:rsidR="00AF16C5">
        <w:rPr>
          <w:rFonts w:ascii="Times New Roman" w:eastAsia="Times New Roman" w:hAnsi="Times New Roman" w:cs="Times New Roman"/>
          <w:sz w:val="28"/>
          <w:szCs w:val="28"/>
          <w:lang w:val="ru-RU"/>
        </w:rPr>
        <w:t>Сложение, вычитание векторов. Умножение вектора на число.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E128C">
        <w:rPr>
          <w:rFonts w:ascii="Times New Roman" w:eastAsia="Times New Roman" w:hAnsi="Times New Roman" w:cs="Times New Roman"/>
          <w:sz w:val="28"/>
          <w:szCs w:val="28"/>
        </w:rPr>
        <w:t>Критерий коллинеарности векторов</w:t>
      </w:r>
      <w:r w:rsidR="00767C38">
        <w:rPr>
          <w:rFonts w:ascii="Times New Roman" w:eastAsia="Times New Roman" w:hAnsi="Times New Roman" w:cs="Times New Roman"/>
          <w:sz w:val="28"/>
          <w:szCs w:val="28"/>
          <w:lang w:val="ru-RU"/>
        </w:rPr>
        <w:t>. С</w:t>
      </w:r>
      <w:r w:rsidR="00767C38">
        <w:rPr>
          <w:rFonts w:ascii="Times New Roman" w:eastAsia="Times New Roman" w:hAnsi="Times New Roman" w:cs="Times New Roman"/>
          <w:sz w:val="28"/>
          <w:szCs w:val="28"/>
        </w:rPr>
        <w:t xml:space="preserve">войства </w:t>
      </w:r>
      <w:r w:rsidR="00767C3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67C38" w:rsidRPr="00B92A37">
        <w:rPr>
          <w:rFonts w:ascii="Times New Roman" w:hAnsi="Times New Roman" w:cs="Times New Roman"/>
          <w:sz w:val="28"/>
          <w:szCs w:val="28"/>
        </w:rPr>
        <w:t>множени</w:t>
      </w:r>
      <w:r w:rsidR="00767C3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67C38" w:rsidRPr="00B92A37">
        <w:rPr>
          <w:rFonts w:ascii="Times New Roman" w:hAnsi="Times New Roman" w:cs="Times New Roman"/>
          <w:sz w:val="28"/>
          <w:szCs w:val="28"/>
        </w:rPr>
        <w:t xml:space="preserve"> вектора</w:t>
      </w:r>
      <w:r w:rsidR="00767C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C38" w:rsidRPr="00B92A37">
        <w:rPr>
          <w:rFonts w:ascii="Times New Roman" w:hAnsi="Times New Roman" w:cs="Times New Roman"/>
          <w:sz w:val="28"/>
          <w:szCs w:val="28"/>
        </w:rPr>
        <w:t>на число</w:t>
      </w:r>
      <w:r w:rsidR="00767C38">
        <w:rPr>
          <w:rFonts w:ascii="Times New Roman" w:hAnsi="Times New Roman" w:cs="Times New Roman"/>
          <w:sz w:val="28"/>
          <w:szCs w:val="28"/>
          <w:lang w:val="ru-RU"/>
        </w:rPr>
        <w:t>. Определение линейной комбинации векторов.</w:t>
      </w:r>
    </w:p>
    <w:p w:rsidR="00537476" w:rsidRDefault="00AF16C5" w:rsidP="00893DAC">
      <w:pPr>
        <w:spacing w:after="24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767C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Базис на прямой, на плоскости, в пространстве. </w:t>
      </w:r>
      <w:r w:rsidR="00EF70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Теорема о разложении вектора по базису. Координаты вектора на плоскости и в пространстве. </w:t>
      </w:r>
      <w:r w:rsidR="00946C00">
        <w:rPr>
          <w:rFonts w:ascii="Times New Roman" w:eastAsia="Times New Roman" w:hAnsi="Times New Roman" w:cs="Times New Roman"/>
          <w:sz w:val="28"/>
          <w:szCs w:val="28"/>
          <w:lang w:val="ru-RU"/>
        </w:rPr>
        <w:t>Теорема о линейных операциях над векторами.</w:t>
      </w:r>
      <w:r w:rsidR="00F933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Проекция вектора на ось.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6192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37476">
        <w:rPr>
          <w:rFonts w:ascii="Times New Roman" w:eastAsia="Times New Roman" w:hAnsi="Times New Roman" w:cs="Times New Roman"/>
          <w:sz w:val="28"/>
          <w:szCs w:val="28"/>
          <w:lang w:val="ru-RU"/>
        </w:rPr>
        <w:t>истем</w:t>
      </w:r>
      <w:r w:rsidR="00D6192E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5374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C7539" w:rsidRPr="00537476">
        <w:rPr>
          <w:rFonts w:ascii="Times New Roman" w:hAnsi="Times New Roman" w:cs="Times New Roman"/>
          <w:sz w:val="28"/>
          <w:szCs w:val="28"/>
        </w:rPr>
        <w:t>координат на плоскости и в пространстве.</w:t>
      </w:r>
    </w:p>
    <w:p w:rsidR="00B53BC3" w:rsidRDefault="00D6192E" w:rsidP="00893DAC">
      <w:pPr>
        <w:spacing w:after="24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53BC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B53BC3" w:rsidRPr="00B92A37">
        <w:rPr>
          <w:rFonts w:ascii="Times New Roman" w:hAnsi="Times New Roman" w:cs="Times New Roman"/>
          <w:sz w:val="28"/>
          <w:szCs w:val="28"/>
        </w:rPr>
        <w:t>Скалярное произведение векторов</w:t>
      </w:r>
      <w:r w:rsidR="00EF6D56">
        <w:rPr>
          <w:rFonts w:ascii="Times New Roman" w:hAnsi="Times New Roman" w:cs="Times New Roman"/>
          <w:sz w:val="28"/>
          <w:szCs w:val="28"/>
          <w:lang w:val="ru-RU"/>
        </w:rPr>
        <w:t xml:space="preserve">, его свойства. </w:t>
      </w:r>
      <w:r w:rsidR="001F7BDD">
        <w:rPr>
          <w:rFonts w:ascii="Times New Roman" w:hAnsi="Times New Roman" w:cs="Times New Roman"/>
          <w:sz w:val="28"/>
          <w:szCs w:val="28"/>
          <w:lang w:val="ru-RU"/>
        </w:rPr>
        <w:t>Скалярный квадрат. Скалярное произведение векторов, заданных координатами.</w:t>
      </w:r>
      <w:r w:rsidR="00AF1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3BC3" w:rsidRPr="00B92A37">
        <w:rPr>
          <w:rFonts w:ascii="Times New Roman" w:hAnsi="Times New Roman" w:cs="Times New Roman"/>
          <w:sz w:val="28"/>
          <w:szCs w:val="28"/>
        </w:rPr>
        <w:t>Приложения скалярного произведения</w:t>
      </w:r>
      <w:r w:rsidR="00597FA5">
        <w:rPr>
          <w:rFonts w:ascii="Times New Roman" w:hAnsi="Times New Roman" w:cs="Times New Roman"/>
          <w:sz w:val="28"/>
          <w:szCs w:val="28"/>
          <w:lang w:val="ru-RU"/>
        </w:rPr>
        <w:t xml:space="preserve"> векторов</w:t>
      </w:r>
      <w:r w:rsidR="00B53BC3" w:rsidRPr="00B92A37">
        <w:rPr>
          <w:rFonts w:ascii="Times New Roman" w:hAnsi="Times New Roman" w:cs="Times New Roman"/>
          <w:sz w:val="28"/>
          <w:szCs w:val="28"/>
        </w:rPr>
        <w:t>.</w:t>
      </w:r>
    </w:p>
    <w:p w:rsidR="00597FA5" w:rsidRDefault="00D6192E" w:rsidP="00893DAC">
      <w:pPr>
        <w:spacing w:after="24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F7BD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597FA5" w:rsidRPr="00B92A37">
        <w:rPr>
          <w:rFonts w:ascii="Times New Roman" w:hAnsi="Times New Roman" w:cs="Times New Roman"/>
          <w:sz w:val="28"/>
          <w:szCs w:val="28"/>
        </w:rPr>
        <w:t>Векторное произведение векторов и его свойства.</w:t>
      </w:r>
      <w:r w:rsidR="00AF1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36EF" w:rsidRPr="00B92A37">
        <w:rPr>
          <w:rFonts w:ascii="Times New Roman" w:hAnsi="Times New Roman" w:cs="Times New Roman"/>
          <w:sz w:val="28"/>
          <w:szCs w:val="28"/>
        </w:rPr>
        <w:t>Векторное произведение векторов</w:t>
      </w:r>
      <w:r w:rsidR="006836EF">
        <w:rPr>
          <w:rFonts w:ascii="Times New Roman" w:hAnsi="Times New Roman" w:cs="Times New Roman"/>
          <w:sz w:val="28"/>
          <w:szCs w:val="28"/>
          <w:lang w:val="ru-RU"/>
        </w:rPr>
        <w:t xml:space="preserve">, заданных координатами. </w:t>
      </w:r>
      <w:r w:rsidR="00EC29CA" w:rsidRPr="00B92A37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EC29CA">
        <w:rPr>
          <w:rFonts w:ascii="Times New Roman" w:hAnsi="Times New Roman" w:cs="Times New Roman"/>
          <w:sz w:val="28"/>
          <w:szCs w:val="28"/>
          <w:lang w:val="ru-RU"/>
        </w:rPr>
        <w:t xml:space="preserve">векторного </w:t>
      </w:r>
      <w:r w:rsidR="00EC29CA" w:rsidRPr="00B92A37">
        <w:rPr>
          <w:rFonts w:ascii="Times New Roman" w:hAnsi="Times New Roman" w:cs="Times New Roman"/>
          <w:sz w:val="28"/>
          <w:szCs w:val="28"/>
        </w:rPr>
        <w:t>произведения</w:t>
      </w:r>
      <w:r w:rsidR="00EC29CA">
        <w:rPr>
          <w:rFonts w:ascii="Times New Roman" w:hAnsi="Times New Roman" w:cs="Times New Roman"/>
          <w:sz w:val="28"/>
          <w:szCs w:val="28"/>
          <w:lang w:val="ru-RU"/>
        </w:rPr>
        <w:t xml:space="preserve"> векторов</w:t>
      </w:r>
      <w:r w:rsidR="00EC29CA" w:rsidRPr="00B92A37">
        <w:rPr>
          <w:rFonts w:ascii="Times New Roman" w:hAnsi="Times New Roman" w:cs="Times New Roman"/>
          <w:sz w:val="28"/>
          <w:szCs w:val="28"/>
        </w:rPr>
        <w:t>.</w:t>
      </w:r>
    </w:p>
    <w:p w:rsidR="00363FEA" w:rsidRPr="00677B9F" w:rsidRDefault="00D6192E" w:rsidP="00893DAC">
      <w:pPr>
        <w:spacing w:after="24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63FE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677B9F" w:rsidRPr="00B92A37">
        <w:rPr>
          <w:rFonts w:ascii="Times New Roman" w:hAnsi="Times New Roman" w:cs="Times New Roman"/>
          <w:sz w:val="28"/>
          <w:szCs w:val="28"/>
        </w:rPr>
        <w:t>Смешанное произведение векторов и его свойства.</w:t>
      </w:r>
      <w:r w:rsidR="00677B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7B9F" w:rsidRPr="00B92A37">
        <w:rPr>
          <w:rFonts w:ascii="Times New Roman" w:hAnsi="Times New Roman" w:cs="Times New Roman"/>
          <w:sz w:val="28"/>
          <w:szCs w:val="28"/>
        </w:rPr>
        <w:t>Смешанное произведение векторов</w:t>
      </w:r>
      <w:r w:rsidR="00677B9F">
        <w:rPr>
          <w:rFonts w:ascii="Times New Roman" w:hAnsi="Times New Roman" w:cs="Times New Roman"/>
          <w:sz w:val="28"/>
          <w:szCs w:val="28"/>
          <w:lang w:val="ru-RU"/>
        </w:rPr>
        <w:t xml:space="preserve">, заданных координатами. </w:t>
      </w:r>
      <w:r w:rsidR="00677B9F" w:rsidRPr="00B92A37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677B9F">
        <w:rPr>
          <w:rFonts w:ascii="Times New Roman" w:hAnsi="Times New Roman" w:cs="Times New Roman"/>
          <w:sz w:val="28"/>
          <w:szCs w:val="28"/>
          <w:lang w:val="ru-RU"/>
        </w:rPr>
        <w:t xml:space="preserve">смешанного </w:t>
      </w:r>
      <w:r w:rsidR="00677B9F" w:rsidRPr="00B92A37">
        <w:rPr>
          <w:rFonts w:ascii="Times New Roman" w:hAnsi="Times New Roman" w:cs="Times New Roman"/>
          <w:sz w:val="28"/>
          <w:szCs w:val="28"/>
        </w:rPr>
        <w:t>произведения</w:t>
      </w:r>
      <w:r w:rsidR="00677B9F">
        <w:rPr>
          <w:rFonts w:ascii="Times New Roman" w:hAnsi="Times New Roman" w:cs="Times New Roman"/>
          <w:sz w:val="28"/>
          <w:szCs w:val="28"/>
          <w:lang w:val="ru-RU"/>
        </w:rPr>
        <w:t xml:space="preserve"> векторов</w:t>
      </w:r>
      <w:r w:rsidR="00677B9F" w:rsidRPr="00B92A37">
        <w:rPr>
          <w:rFonts w:ascii="Times New Roman" w:hAnsi="Times New Roman" w:cs="Times New Roman"/>
          <w:sz w:val="28"/>
          <w:szCs w:val="28"/>
        </w:rPr>
        <w:t>.</w:t>
      </w:r>
    </w:p>
    <w:p w:rsidR="00B02B8B" w:rsidRPr="00B92A37" w:rsidRDefault="00D6192E" w:rsidP="00893DAC">
      <w:pPr>
        <w:spacing w:after="24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71A8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71A86" w:rsidRPr="00B92A37">
        <w:rPr>
          <w:rFonts w:ascii="Times New Roman" w:hAnsi="Times New Roman" w:cs="Times New Roman"/>
          <w:sz w:val="28"/>
          <w:szCs w:val="28"/>
        </w:rPr>
        <w:t>Прямая на плоскости</w:t>
      </w:r>
      <w:r w:rsidR="00E71A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E5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3A4" w:rsidRPr="006073A4">
        <w:rPr>
          <w:rFonts w:ascii="Times New Roman" w:hAnsi="Times New Roman" w:cs="Times New Roman"/>
          <w:sz w:val="28"/>
          <w:szCs w:val="28"/>
          <w:lang w:val="ru-RU"/>
        </w:rPr>
        <w:t>Различные способы задания прямой.</w:t>
      </w:r>
      <w:r w:rsidR="00B02B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2B8B" w:rsidRPr="00B92A37">
        <w:rPr>
          <w:rFonts w:ascii="Times New Roman" w:hAnsi="Times New Roman" w:cs="Times New Roman"/>
          <w:sz w:val="28"/>
          <w:szCs w:val="28"/>
        </w:rPr>
        <w:t>Взаимное расположение прямых</w:t>
      </w:r>
      <w:r w:rsidR="00B02B8B">
        <w:rPr>
          <w:rFonts w:ascii="Times New Roman" w:hAnsi="Times New Roman" w:cs="Times New Roman"/>
          <w:sz w:val="28"/>
          <w:szCs w:val="28"/>
          <w:lang w:val="ru-RU"/>
        </w:rPr>
        <w:t xml:space="preserve"> на плоскости</w:t>
      </w:r>
      <w:r w:rsidR="00B02B8B" w:rsidRPr="00FA12B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02B8B">
        <w:rPr>
          <w:rFonts w:ascii="Times New Roman" w:hAnsi="Times New Roman" w:cs="Times New Roman"/>
          <w:sz w:val="28"/>
          <w:szCs w:val="28"/>
          <w:lang w:val="ru-RU"/>
        </w:rPr>
        <w:t>теорема</w:t>
      </w:r>
      <w:r w:rsidR="00B02B8B" w:rsidRPr="00FA12B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02B8B" w:rsidRPr="00B92A37">
        <w:rPr>
          <w:rFonts w:ascii="Times New Roman" w:hAnsi="Times New Roman" w:cs="Times New Roman"/>
          <w:sz w:val="28"/>
          <w:szCs w:val="28"/>
        </w:rPr>
        <w:t xml:space="preserve">. </w:t>
      </w:r>
      <w:r w:rsidR="00984B7D" w:rsidRPr="00984B7D">
        <w:rPr>
          <w:rFonts w:ascii="Times New Roman" w:hAnsi="Times New Roman" w:cs="Times New Roman"/>
          <w:sz w:val="28"/>
          <w:szCs w:val="28"/>
          <w:lang w:val="ru-RU"/>
        </w:rPr>
        <w:t>Угол между прямыми, расстояние от точки до прямой.</w:t>
      </w:r>
    </w:p>
    <w:p w:rsidR="00B02B8B" w:rsidRPr="00A26EE3" w:rsidRDefault="00403ED3" w:rsidP="00893DAC">
      <w:pPr>
        <w:spacing w:after="24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02B8B">
        <w:rPr>
          <w:rFonts w:ascii="Times New Roman" w:hAnsi="Times New Roman" w:cs="Times New Roman"/>
          <w:sz w:val="28"/>
          <w:szCs w:val="28"/>
          <w:lang w:val="ru-RU"/>
        </w:rPr>
        <w:t>) Определение э</w:t>
      </w:r>
      <w:r w:rsidR="00B02B8B" w:rsidRPr="00B92A37">
        <w:rPr>
          <w:rFonts w:ascii="Times New Roman" w:hAnsi="Times New Roman" w:cs="Times New Roman"/>
          <w:sz w:val="28"/>
          <w:szCs w:val="28"/>
        </w:rPr>
        <w:t>ллипс</w:t>
      </w:r>
      <w:r w:rsidR="00B02B8B">
        <w:rPr>
          <w:rFonts w:ascii="Times New Roman" w:hAnsi="Times New Roman" w:cs="Times New Roman"/>
          <w:sz w:val="28"/>
          <w:szCs w:val="28"/>
          <w:lang w:val="ru-RU"/>
        </w:rPr>
        <w:t xml:space="preserve">а, </w:t>
      </w:r>
      <w:r w:rsidR="002C56C3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B02B8B">
        <w:rPr>
          <w:rFonts w:ascii="Times New Roman" w:hAnsi="Times New Roman" w:cs="Times New Roman"/>
          <w:sz w:val="28"/>
          <w:szCs w:val="28"/>
          <w:lang w:val="ru-RU"/>
        </w:rPr>
        <w:t>изображение, каноническое уравнение</w:t>
      </w:r>
      <w:r w:rsidR="002C56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02B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56C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02B8B">
        <w:rPr>
          <w:rFonts w:ascii="Times New Roman" w:hAnsi="Times New Roman" w:cs="Times New Roman"/>
          <w:sz w:val="28"/>
          <w:szCs w:val="28"/>
          <w:lang w:val="ru-RU"/>
        </w:rPr>
        <w:t>олуоси, фокальное расстояние, фокальный параметр, эксцентриситет, фокальные радиусы</w:t>
      </w:r>
      <w:r w:rsidR="002C56C3">
        <w:rPr>
          <w:rFonts w:ascii="Times New Roman" w:hAnsi="Times New Roman" w:cs="Times New Roman"/>
          <w:sz w:val="28"/>
          <w:szCs w:val="28"/>
          <w:lang w:val="ru-RU"/>
        </w:rPr>
        <w:t xml:space="preserve"> э</w:t>
      </w:r>
      <w:r w:rsidR="002C56C3" w:rsidRPr="00B92A37">
        <w:rPr>
          <w:rFonts w:ascii="Times New Roman" w:hAnsi="Times New Roman" w:cs="Times New Roman"/>
          <w:sz w:val="28"/>
          <w:szCs w:val="28"/>
        </w:rPr>
        <w:t>ллипс</w:t>
      </w:r>
      <w:r w:rsidR="002C56C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B3821">
        <w:rPr>
          <w:rFonts w:ascii="Times New Roman" w:hAnsi="Times New Roman" w:cs="Times New Roman"/>
          <w:sz w:val="28"/>
          <w:szCs w:val="28"/>
          <w:lang w:val="ru-RU"/>
        </w:rPr>
        <w:t>, директрисы</w:t>
      </w:r>
      <w:r w:rsidR="00B02B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2B8B" w:rsidRDefault="00403ED3" w:rsidP="00893DAC">
      <w:pPr>
        <w:spacing w:after="24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02B8B">
        <w:rPr>
          <w:rFonts w:ascii="Times New Roman" w:hAnsi="Times New Roman" w:cs="Times New Roman"/>
          <w:sz w:val="28"/>
          <w:szCs w:val="28"/>
          <w:lang w:val="ru-RU"/>
        </w:rPr>
        <w:t xml:space="preserve">) Определение </w:t>
      </w:r>
      <w:r w:rsidR="00B02B8B" w:rsidRPr="00B92A37">
        <w:rPr>
          <w:rFonts w:ascii="Times New Roman" w:hAnsi="Times New Roman" w:cs="Times New Roman"/>
          <w:sz w:val="28"/>
          <w:szCs w:val="28"/>
        </w:rPr>
        <w:t>гипербол</w:t>
      </w:r>
      <w:r w:rsidR="00B02B8B">
        <w:rPr>
          <w:rFonts w:ascii="Times New Roman" w:hAnsi="Times New Roman" w:cs="Times New Roman"/>
          <w:sz w:val="28"/>
          <w:szCs w:val="28"/>
          <w:lang w:val="ru-RU"/>
        </w:rPr>
        <w:t xml:space="preserve">ы, </w:t>
      </w:r>
      <w:r w:rsidR="002C56C3"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 w:rsidR="00B02B8B">
        <w:rPr>
          <w:rFonts w:ascii="Times New Roman" w:hAnsi="Times New Roman" w:cs="Times New Roman"/>
          <w:sz w:val="28"/>
          <w:szCs w:val="28"/>
          <w:lang w:val="ru-RU"/>
        </w:rPr>
        <w:t>изображение, каноническое уравнение</w:t>
      </w:r>
      <w:r w:rsidR="002C56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02B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56C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02B8B">
        <w:rPr>
          <w:rFonts w:ascii="Times New Roman" w:hAnsi="Times New Roman" w:cs="Times New Roman"/>
          <w:sz w:val="28"/>
          <w:szCs w:val="28"/>
          <w:lang w:val="ru-RU"/>
        </w:rPr>
        <w:t>олуоси, фокальное расстояние, фокальный параметр, эксцентриситет, фокальные радиусы, асимптоты</w:t>
      </w:r>
      <w:r w:rsidR="002C5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56C3" w:rsidRPr="00B92A37">
        <w:rPr>
          <w:rFonts w:ascii="Times New Roman" w:hAnsi="Times New Roman" w:cs="Times New Roman"/>
          <w:sz w:val="28"/>
          <w:szCs w:val="28"/>
        </w:rPr>
        <w:t>гипербол</w:t>
      </w:r>
      <w:r w:rsidR="002C56C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6B3821">
        <w:rPr>
          <w:rFonts w:ascii="Times New Roman" w:hAnsi="Times New Roman" w:cs="Times New Roman"/>
          <w:sz w:val="28"/>
          <w:szCs w:val="28"/>
          <w:lang w:val="ru-RU"/>
        </w:rPr>
        <w:t>, директрисы</w:t>
      </w:r>
      <w:r w:rsidR="00B02B8B">
        <w:rPr>
          <w:rFonts w:ascii="Times New Roman" w:hAnsi="Times New Roman" w:cs="Times New Roman"/>
          <w:sz w:val="28"/>
          <w:szCs w:val="28"/>
          <w:lang w:val="ru-RU"/>
        </w:rPr>
        <w:t>. Равносторонняя гипербола, сопряженные гиперболы.</w:t>
      </w:r>
    </w:p>
    <w:p w:rsidR="00B02B8B" w:rsidRPr="00A26EE3" w:rsidRDefault="007D5C24" w:rsidP="00893DAC">
      <w:pPr>
        <w:spacing w:after="24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02B8B">
        <w:rPr>
          <w:rFonts w:ascii="Times New Roman" w:hAnsi="Times New Roman" w:cs="Times New Roman"/>
          <w:sz w:val="28"/>
          <w:szCs w:val="28"/>
          <w:lang w:val="ru-RU"/>
        </w:rPr>
        <w:t xml:space="preserve">) Определение </w:t>
      </w:r>
      <w:r w:rsidR="00B02B8B" w:rsidRPr="00B92A37">
        <w:rPr>
          <w:rFonts w:ascii="Times New Roman" w:hAnsi="Times New Roman" w:cs="Times New Roman"/>
          <w:sz w:val="28"/>
          <w:szCs w:val="28"/>
        </w:rPr>
        <w:t>параболы</w:t>
      </w:r>
      <w:r w:rsidR="00B02B8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C56C3"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 w:rsidR="00B02B8B">
        <w:rPr>
          <w:rFonts w:ascii="Times New Roman" w:hAnsi="Times New Roman" w:cs="Times New Roman"/>
          <w:sz w:val="28"/>
          <w:szCs w:val="28"/>
          <w:lang w:val="ru-RU"/>
        </w:rPr>
        <w:t>изображение, каноническ</w:t>
      </w:r>
      <w:r w:rsidR="002C56C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02B8B">
        <w:rPr>
          <w:rFonts w:ascii="Times New Roman" w:hAnsi="Times New Roman" w:cs="Times New Roman"/>
          <w:sz w:val="28"/>
          <w:szCs w:val="28"/>
          <w:lang w:val="ru-RU"/>
        </w:rPr>
        <w:t>е уравнени</w:t>
      </w:r>
      <w:r w:rsidR="002C56C3">
        <w:rPr>
          <w:rFonts w:ascii="Times New Roman" w:hAnsi="Times New Roman" w:cs="Times New Roman"/>
          <w:sz w:val="28"/>
          <w:szCs w:val="28"/>
          <w:lang w:val="ru-RU"/>
        </w:rPr>
        <w:t>е.</w:t>
      </w:r>
      <w:r w:rsidR="00B02B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56C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02B8B">
        <w:rPr>
          <w:rFonts w:ascii="Times New Roman" w:hAnsi="Times New Roman" w:cs="Times New Roman"/>
          <w:sz w:val="28"/>
          <w:szCs w:val="28"/>
          <w:lang w:val="ru-RU"/>
        </w:rPr>
        <w:t>сь, вершина, фокальный параметр</w:t>
      </w:r>
      <w:r w:rsidR="002C5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56C3" w:rsidRPr="00B92A37">
        <w:rPr>
          <w:rFonts w:ascii="Times New Roman" w:hAnsi="Times New Roman" w:cs="Times New Roman"/>
          <w:sz w:val="28"/>
          <w:szCs w:val="28"/>
        </w:rPr>
        <w:t>параболы</w:t>
      </w:r>
      <w:r w:rsidR="00B02B8B">
        <w:rPr>
          <w:rFonts w:ascii="Times New Roman" w:hAnsi="Times New Roman" w:cs="Times New Roman"/>
          <w:sz w:val="28"/>
          <w:szCs w:val="28"/>
          <w:lang w:val="ru-RU"/>
        </w:rPr>
        <w:t>. Геометрический смысл фокального параметра. Эксцентриситет</w:t>
      </w:r>
      <w:r w:rsidR="002C5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56C3" w:rsidRPr="00B92A37">
        <w:rPr>
          <w:rFonts w:ascii="Times New Roman" w:hAnsi="Times New Roman" w:cs="Times New Roman"/>
          <w:sz w:val="28"/>
          <w:szCs w:val="28"/>
        </w:rPr>
        <w:t>параболы</w:t>
      </w:r>
      <w:r w:rsidR="00B02B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2B8B" w:rsidRDefault="00B02B8B" w:rsidP="00893DAC">
      <w:pPr>
        <w:spacing w:after="24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7460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09279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B92A37">
        <w:rPr>
          <w:rFonts w:ascii="Times New Roman" w:hAnsi="Times New Roman" w:cs="Times New Roman"/>
          <w:sz w:val="28"/>
          <w:szCs w:val="28"/>
        </w:rPr>
        <w:t>Директориальное свойств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92A37">
        <w:rPr>
          <w:rFonts w:ascii="Times New Roman" w:hAnsi="Times New Roman" w:cs="Times New Roman"/>
          <w:sz w:val="28"/>
          <w:szCs w:val="28"/>
        </w:rPr>
        <w:t xml:space="preserve"> эллипса, гиперболы и параболы.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2A37">
        <w:rPr>
          <w:rFonts w:ascii="Times New Roman" w:hAnsi="Times New Roman" w:cs="Times New Roman"/>
          <w:sz w:val="28"/>
          <w:szCs w:val="28"/>
        </w:rPr>
        <w:t>Общее уравнение линии 2-го порядка.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Классификация линий второго порядка (теорема).</w:t>
      </w:r>
      <w:r w:rsidR="00374609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B92A37">
        <w:rPr>
          <w:rFonts w:ascii="Times New Roman" w:hAnsi="Times New Roman" w:cs="Times New Roman"/>
          <w:sz w:val="28"/>
          <w:szCs w:val="28"/>
        </w:rPr>
        <w:t>равнение</w:t>
      </w:r>
      <w:r w:rsidR="00374609">
        <w:rPr>
          <w:rFonts w:ascii="Times New Roman" w:hAnsi="Times New Roman" w:cs="Times New Roman"/>
          <w:sz w:val="28"/>
          <w:szCs w:val="28"/>
        </w:rPr>
        <w:t xml:space="preserve"> эллипса, гиперболы и параболы</w:t>
      </w:r>
      <w:r w:rsidR="00374609">
        <w:rPr>
          <w:rFonts w:ascii="Times New Roman" w:hAnsi="Times New Roman" w:cs="Times New Roman"/>
          <w:sz w:val="28"/>
          <w:szCs w:val="28"/>
          <w:lang w:val="ru-RU"/>
        </w:rPr>
        <w:t xml:space="preserve"> в полярной системе координат</w:t>
      </w:r>
      <w:r w:rsidR="00374609">
        <w:rPr>
          <w:rFonts w:ascii="Times New Roman" w:hAnsi="Times New Roman" w:cs="Times New Roman"/>
          <w:sz w:val="28"/>
          <w:szCs w:val="28"/>
        </w:rPr>
        <w:t>.</w:t>
      </w:r>
    </w:p>
    <w:p w:rsidR="0063728B" w:rsidRDefault="00FA12B3" w:rsidP="00893DAC">
      <w:pPr>
        <w:spacing w:after="24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3728B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63728B" w:rsidRPr="0063728B">
        <w:rPr>
          <w:rFonts w:ascii="Times New Roman" w:hAnsi="Times New Roman" w:cs="Times New Roman"/>
          <w:sz w:val="28"/>
          <w:szCs w:val="28"/>
          <w:lang w:val="ru-RU"/>
        </w:rPr>
        <w:t>Плоскость в пространстве</w:t>
      </w:r>
      <w:r w:rsidR="0063728B">
        <w:rPr>
          <w:rFonts w:ascii="Times New Roman" w:hAnsi="Times New Roman" w:cs="Times New Roman"/>
          <w:sz w:val="28"/>
          <w:szCs w:val="28"/>
          <w:lang w:val="ru-RU"/>
        </w:rPr>
        <w:t xml:space="preserve"> (р</w:t>
      </w:r>
      <w:r w:rsidR="0063728B" w:rsidRPr="0063728B">
        <w:rPr>
          <w:rFonts w:ascii="Times New Roman" w:hAnsi="Times New Roman" w:cs="Times New Roman"/>
          <w:sz w:val="28"/>
          <w:szCs w:val="28"/>
          <w:lang w:val="ru-RU"/>
        </w:rPr>
        <w:t xml:space="preserve">азличные </w:t>
      </w:r>
      <w:r w:rsidR="0063728B">
        <w:rPr>
          <w:rFonts w:ascii="Times New Roman" w:hAnsi="Times New Roman" w:cs="Times New Roman"/>
          <w:sz w:val="28"/>
          <w:szCs w:val="28"/>
          <w:lang w:val="ru-RU"/>
        </w:rPr>
        <w:t>способы задания)</w:t>
      </w:r>
      <w:r w:rsidR="0063728B" w:rsidRPr="006372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3728B">
        <w:rPr>
          <w:rFonts w:ascii="Times New Roman" w:hAnsi="Times New Roman" w:cs="Times New Roman"/>
          <w:sz w:val="28"/>
          <w:szCs w:val="28"/>
          <w:lang w:val="ru-RU"/>
        </w:rPr>
        <w:t>Условие параллельности вектора плоскости.</w:t>
      </w:r>
      <w:r w:rsidR="006372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728B" w:rsidRPr="0063728B">
        <w:rPr>
          <w:rFonts w:ascii="Times New Roman" w:hAnsi="Times New Roman" w:cs="Times New Roman"/>
          <w:sz w:val="28"/>
          <w:szCs w:val="28"/>
          <w:lang w:val="ru-RU"/>
        </w:rPr>
        <w:t>Взаимное расположение плоскостей. Угол между плоскостями, формула расстояния от точки до плоскости.</w:t>
      </w:r>
      <w:r w:rsidR="0063728B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63728B">
        <w:rPr>
          <w:rFonts w:ascii="Times New Roman" w:hAnsi="Times New Roman" w:cs="Times New Roman"/>
          <w:sz w:val="28"/>
          <w:szCs w:val="28"/>
          <w:lang w:val="ru-RU"/>
        </w:rPr>
        <w:t>словие перпендикулярности плоскостей</w:t>
      </w:r>
      <w:r w:rsidR="006372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1A86" w:rsidRPr="00E10F2E" w:rsidRDefault="002F0113" w:rsidP="00893DAC">
      <w:pPr>
        <w:spacing w:after="24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3728B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63728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93DA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62842" w:rsidRPr="00B92A37">
        <w:rPr>
          <w:rFonts w:ascii="Times New Roman" w:hAnsi="Times New Roman" w:cs="Times New Roman"/>
          <w:sz w:val="28"/>
          <w:szCs w:val="28"/>
        </w:rPr>
        <w:t>ям</w:t>
      </w:r>
      <w:r w:rsidR="00893DA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3728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62842" w:rsidRPr="00B92A37">
        <w:rPr>
          <w:rFonts w:ascii="Times New Roman" w:hAnsi="Times New Roman" w:cs="Times New Roman"/>
          <w:sz w:val="28"/>
          <w:szCs w:val="28"/>
        </w:rPr>
        <w:t xml:space="preserve"> в пространстве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3728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63728B" w:rsidRPr="0063728B">
        <w:rPr>
          <w:rFonts w:ascii="Times New Roman" w:hAnsi="Times New Roman" w:cs="Times New Roman"/>
          <w:sz w:val="28"/>
          <w:szCs w:val="28"/>
          <w:lang w:val="ru-RU"/>
        </w:rPr>
        <w:t xml:space="preserve">азличные </w:t>
      </w:r>
      <w:r w:rsidR="0063728B">
        <w:rPr>
          <w:rFonts w:ascii="Times New Roman" w:hAnsi="Times New Roman" w:cs="Times New Roman"/>
          <w:sz w:val="28"/>
          <w:szCs w:val="28"/>
          <w:lang w:val="ru-RU"/>
        </w:rPr>
        <w:t>способы задания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62842" w:rsidRPr="00B92A37">
        <w:rPr>
          <w:rFonts w:ascii="Times New Roman" w:hAnsi="Times New Roman" w:cs="Times New Roman"/>
          <w:sz w:val="28"/>
          <w:szCs w:val="28"/>
        </w:rPr>
        <w:t>.</w:t>
      </w:r>
      <w:r w:rsidR="00E10F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F7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62842" w:rsidRPr="00B92A37">
        <w:rPr>
          <w:rFonts w:ascii="Times New Roman" w:hAnsi="Times New Roman" w:cs="Times New Roman"/>
          <w:sz w:val="28"/>
          <w:szCs w:val="28"/>
        </w:rPr>
        <w:t xml:space="preserve">заимное расположение </w:t>
      </w:r>
      <w:r w:rsidR="00E10F2E" w:rsidRPr="00B92A37">
        <w:rPr>
          <w:rFonts w:ascii="Times New Roman" w:hAnsi="Times New Roman" w:cs="Times New Roman"/>
          <w:sz w:val="28"/>
          <w:szCs w:val="28"/>
        </w:rPr>
        <w:t>прямой и плоскости</w:t>
      </w:r>
      <w:r w:rsidR="00E10F2E">
        <w:rPr>
          <w:rFonts w:ascii="Times New Roman" w:hAnsi="Times New Roman" w:cs="Times New Roman"/>
          <w:sz w:val="28"/>
          <w:szCs w:val="28"/>
          <w:lang w:val="ru-RU"/>
        </w:rPr>
        <w:t xml:space="preserve">, двух </w:t>
      </w:r>
      <w:r w:rsidR="00E10F2E">
        <w:rPr>
          <w:rFonts w:ascii="Times New Roman" w:hAnsi="Times New Roman" w:cs="Times New Roman"/>
          <w:sz w:val="28"/>
          <w:szCs w:val="28"/>
        </w:rPr>
        <w:t>прямых в пространстве</w:t>
      </w:r>
      <w:r w:rsidR="00562842" w:rsidRPr="00B92A37">
        <w:rPr>
          <w:rFonts w:ascii="Times New Roman" w:hAnsi="Times New Roman" w:cs="Times New Roman"/>
          <w:sz w:val="28"/>
          <w:szCs w:val="28"/>
        </w:rPr>
        <w:t>.</w:t>
      </w:r>
      <w:r w:rsidR="009B7F7A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920D0E">
        <w:rPr>
          <w:rFonts w:ascii="Times New Roman" w:hAnsi="Times New Roman" w:cs="Times New Roman"/>
          <w:sz w:val="28"/>
          <w:szCs w:val="28"/>
          <w:lang w:val="ru-RU"/>
        </w:rPr>
        <w:t>гол между прямыми, условие перпендикулярности</w:t>
      </w:r>
      <w:r w:rsidR="00004555">
        <w:rPr>
          <w:rFonts w:ascii="Times New Roman" w:hAnsi="Times New Roman" w:cs="Times New Roman"/>
          <w:sz w:val="28"/>
          <w:szCs w:val="28"/>
          <w:lang w:val="ru-RU"/>
        </w:rPr>
        <w:t xml:space="preserve">, угол между прямой и плоскостью, </w:t>
      </w:r>
      <w:r w:rsidR="00010AD9">
        <w:rPr>
          <w:rFonts w:ascii="Times New Roman" w:hAnsi="Times New Roman" w:cs="Times New Roman"/>
          <w:sz w:val="28"/>
          <w:szCs w:val="28"/>
          <w:lang w:val="ru-RU"/>
        </w:rPr>
        <w:t>расстояние от точки до прямой в пространстве</w:t>
      </w:r>
      <w:r w:rsidR="00E10F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2A37" w:rsidRDefault="00580E9E" w:rsidP="00893DAC">
      <w:pPr>
        <w:spacing w:after="24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13</w:t>
      </w:r>
      <w:r w:rsidR="002318C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2318C2" w:rsidRPr="00B92A37">
        <w:rPr>
          <w:rFonts w:ascii="Times New Roman" w:hAnsi="Times New Roman" w:cs="Times New Roman"/>
          <w:sz w:val="28"/>
          <w:szCs w:val="28"/>
        </w:rPr>
        <w:t>Общее уравнение поверхности 2-го порядка.</w:t>
      </w:r>
      <w:r w:rsidR="002318C2">
        <w:rPr>
          <w:rFonts w:ascii="Times New Roman" w:hAnsi="Times New Roman" w:cs="Times New Roman"/>
          <w:sz w:val="28"/>
          <w:szCs w:val="28"/>
          <w:lang w:val="ru-RU"/>
        </w:rPr>
        <w:t xml:space="preserve"> Классификация п</w:t>
      </w:r>
      <w:r w:rsidR="00B92A37" w:rsidRPr="00B92A37">
        <w:rPr>
          <w:rFonts w:ascii="Times New Roman" w:hAnsi="Times New Roman" w:cs="Times New Roman"/>
          <w:sz w:val="28"/>
          <w:szCs w:val="28"/>
        </w:rPr>
        <w:t>оверхност</w:t>
      </w:r>
      <w:r w:rsidR="002318C2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B92A37" w:rsidRPr="00B92A37">
        <w:rPr>
          <w:rFonts w:ascii="Times New Roman" w:hAnsi="Times New Roman" w:cs="Times New Roman"/>
          <w:sz w:val="28"/>
          <w:szCs w:val="28"/>
        </w:rPr>
        <w:t xml:space="preserve"> 2-го порядка</w:t>
      </w:r>
      <w:r w:rsidR="002318C2">
        <w:rPr>
          <w:rFonts w:ascii="Times New Roman" w:hAnsi="Times New Roman" w:cs="Times New Roman"/>
          <w:sz w:val="28"/>
          <w:szCs w:val="28"/>
          <w:lang w:val="ru-RU"/>
        </w:rPr>
        <w:t xml:space="preserve"> (названия, уравнения, чертежи).</w:t>
      </w:r>
      <w:r w:rsidR="00E53C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2A37" w:rsidRPr="00B92A37">
        <w:rPr>
          <w:rFonts w:ascii="Times New Roman" w:hAnsi="Times New Roman" w:cs="Times New Roman"/>
          <w:sz w:val="28"/>
          <w:szCs w:val="28"/>
        </w:rPr>
        <w:t>Метод параллельных сечений</w:t>
      </w:r>
      <w:r w:rsidR="002318C2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 фор</w:t>
      </w:r>
      <w:r w:rsidR="00E53CC6">
        <w:rPr>
          <w:rFonts w:ascii="Times New Roman" w:hAnsi="Times New Roman" w:cs="Times New Roman"/>
          <w:sz w:val="28"/>
          <w:szCs w:val="28"/>
          <w:lang w:val="ru-RU"/>
        </w:rPr>
        <w:t>мы поверхности второго порядка.</w:t>
      </w:r>
    </w:p>
    <w:p w:rsidR="00DF38EB" w:rsidRPr="00DF38EB" w:rsidRDefault="006A4159" w:rsidP="00893DAC">
      <w:pPr>
        <w:spacing w:after="24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14)</w:t>
      </w:r>
      <w:r w:rsidR="00DF3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38EB" w:rsidRPr="00DF38EB">
        <w:rPr>
          <w:rFonts w:ascii="Times New Roman" w:hAnsi="Times New Roman" w:cs="Times New Roman"/>
          <w:sz w:val="28"/>
          <w:szCs w:val="28"/>
          <w:lang w:val="ru-RU"/>
        </w:rPr>
        <w:t xml:space="preserve">Понятие комплексного числа. </w:t>
      </w:r>
      <w:r w:rsidR="00DF38EB">
        <w:rPr>
          <w:rFonts w:ascii="Times New Roman" w:hAnsi="Times New Roman" w:cs="Times New Roman"/>
          <w:sz w:val="28"/>
          <w:szCs w:val="28"/>
          <w:lang w:val="ru-RU"/>
        </w:rPr>
        <w:t xml:space="preserve">Изображение комплексных чисел на </w:t>
      </w:r>
      <w:r w:rsidR="00DF38EB" w:rsidRPr="00DF38EB">
        <w:rPr>
          <w:rFonts w:ascii="Times New Roman" w:hAnsi="Times New Roman" w:cs="Times New Roman"/>
          <w:sz w:val="28"/>
          <w:szCs w:val="28"/>
          <w:lang w:val="ru-RU"/>
        </w:rPr>
        <w:t>плоскост</w:t>
      </w:r>
      <w:r w:rsidR="00DF38E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F38EB" w:rsidRPr="00DF38E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F38EB">
        <w:rPr>
          <w:rFonts w:ascii="Times New Roman" w:hAnsi="Times New Roman" w:cs="Times New Roman"/>
          <w:sz w:val="28"/>
          <w:szCs w:val="28"/>
          <w:lang w:val="ru-RU"/>
        </w:rPr>
        <w:t>Алгебраическая, т</w:t>
      </w:r>
      <w:r w:rsidR="00DF38EB" w:rsidRPr="00DF38EB">
        <w:rPr>
          <w:rFonts w:ascii="Times New Roman" w:hAnsi="Times New Roman" w:cs="Times New Roman"/>
          <w:sz w:val="28"/>
          <w:szCs w:val="28"/>
          <w:lang w:val="ru-RU"/>
        </w:rPr>
        <w:t xml:space="preserve">ригонометрическая форма комплексного числа. Действия над комплексными числами. </w:t>
      </w:r>
      <w:r w:rsidR="00DF38EB">
        <w:rPr>
          <w:rFonts w:ascii="Times New Roman" w:hAnsi="Times New Roman" w:cs="Times New Roman"/>
          <w:sz w:val="28"/>
          <w:szCs w:val="28"/>
          <w:lang w:val="ru-RU"/>
        </w:rPr>
        <w:t xml:space="preserve">Формула Муавра. </w:t>
      </w:r>
      <w:r w:rsidR="00DF38EB" w:rsidRPr="00DF38EB">
        <w:rPr>
          <w:rFonts w:ascii="Times New Roman" w:hAnsi="Times New Roman" w:cs="Times New Roman"/>
          <w:sz w:val="28"/>
          <w:szCs w:val="28"/>
          <w:lang w:val="ru-RU"/>
        </w:rPr>
        <w:t>Корень n-ой степени из комплексного числа.</w:t>
      </w:r>
    </w:p>
    <w:p w:rsidR="00961BB4" w:rsidRDefault="00961BB4" w:rsidP="00893DAC">
      <w:pPr>
        <w:spacing w:after="24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15)</w:t>
      </w:r>
      <w:r w:rsidRPr="00DF38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38EB" w:rsidRPr="00DF38EB">
        <w:rPr>
          <w:rFonts w:ascii="Times New Roman" w:hAnsi="Times New Roman" w:cs="Times New Roman"/>
          <w:sz w:val="28"/>
          <w:szCs w:val="28"/>
          <w:lang w:val="ru-RU"/>
        </w:rPr>
        <w:t xml:space="preserve">Матрицы. Частные виды матриц. Действия над матрицами и их свойства. Определитель матрицы, определители 2-го и 3-го порядков. Свойства определителей. </w:t>
      </w:r>
    </w:p>
    <w:p w:rsidR="00DF38EB" w:rsidRPr="00DF38EB" w:rsidRDefault="00961BB4" w:rsidP="00893DAC">
      <w:pPr>
        <w:spacing w:after="24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16) </w:t>
      </w:r>
      <w:r w:rsidR="00DF38EB" w:rsidRPr="00DF38EB">
        <w:rPr>
          <w:rFonts w:ascii="Times New Roman" w:hAnsi="Times New Roman" w:cs="Times New Roman"/>
          <w:sz w:val="28"/>
          <w:szCs w:val="28"/>
          <w:lang w:val="ru-RU"/>
        </w:rPr>
        <w:t xml:space="preserve">Миноры, алгебраические дополнения. </w:t>
      </w:r>
      <w:r w:rsidR="00EE5F29">
        <w:rPr>
          <w:rFonts w:ascii="Times New Roman" w:hAnsi="Times New Roman" w:cs="Times New Roman"/>
          <w:sz w:val="28"/>
          <w:szCs w:val="28"/>
          <w:lang w:val="ru-RU"/>
        </w:rPr>
        <w:t xml:space="preserve">Разложение определителя по элементам строки (столбца). </w:t>
      </w:r>
      <w:r w:rsidR="00DF38EB" w:rsidRPr="00DF38EB">
        <w:rPr>
          <w:rFonts w:ascii="Times New Roman" w:hAnsi="Times New Roman" w:cs="Times New Roman"/>
          <w:sz w:val="28"/>
          <w:szCs w:val="28"/>
          <w:lang w:val="ru-RU"/>
        </w:rPr>
        <w:t>Теорема Лапласа. Определитель произведения матриц. Обратная матрица. Методы нахождения обратной матрицы.</w:t>
      </w:r>
    </w:p>
    <w:p w:rsidR="00021302" w:rsidRPr="00021302" w:rsidRDefault="009B11AB" w:rsidP="00893DAC">
      <w:pPr>
        <w:spacing w:after="24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17) </w:t>
      </w:r>
      <w:r w:rsidR="00DF38EB" w:rsidRPr="00DF38EB">
        <w:rPr>
          <w:rFonts w:ascii="Times New Roman" w:hAnsi="Times New Roman" w:cs="Times New Roman"/>
          <w:sz w:val="28"/>
          <w:szCs w:val="28"/>
          <w:lang w:val="ru-RU"/>
        </w:rPr>
        <w:t>Система линейных уравнений</w:t>
      </w:r>
      <w:r w:rsidR="00021302">
        <w:rPr>
          <w:rFonts w:ascii="Times New Roman" w:hAnsi="Times New Roman" w:cs="Times New Roman"/>
          <w:sz w:val="28"/>
          <w:szCs w:val="28"/>
          <w:lang w:val="ru-RU"/>
        </w:rPr>
        <w:t xml:space="preserve"> (СЛУ)</w:t>
      </w:r>
      <w:r w:rsidR="00DF38EB" w:rsidRPr="00DF38EB">
        <w:rPr>
          <w:rFonts w:ascii="Times New Roman" w:hAnsi="Times New Roman" w:cs="Times New Roman"/>
          <w:sz w:val="28"/>
          <w:szCs w:val="28"/>
          <w:lang w:val="ru-RU"/>
        </w:rPr>
        <w:t xml:space="preserve">. Решение системы линейных уравнений. </w:t>
      </w:r>
      <w:r w:rsidR="00021302" w:rsidRPr="00DF38EB">
        <w:rPr>
          <w:rFonts w:ascii="Times New Roman" w:hAnsi="Times New Roman" w:cs="Times New Roman"/>
          <w:sz w:val="28"/>
          <w:szCs w:val="28"/>
          <w:lang w:val="ru-RU"/>
        </w:rPr>
        <w:t xml:space="preserve">Матричная запись </w:t>
      </w:r>
      <w:r w:rsidR="00021302">
        <w:rPr>
          <w:rFonts w:ascii="Times New Roman" w:hAnsi="Times New Roman" w:cs="Times New Roman"/>
          <w:sz w:val="28"/>
          <w:szCs w:val="28"/>
          <w:lang w:val="ru-RU"/>
        </w:rPr>
        <w:t>СЛУ, матричный способ решения</w:t>
      </w:r>
      <w:r w:rsidR="00021302" w:rsidRPr="00DF38EB">
        <w:rPr>
          <w:rFonts w:ascii="Times New Roman" w:hAnsi="Times New Roman" w:cs="Times New Roman"/>
          <w:sz w:val="28"/>
          <w:szCs w:val="28"/>
          <w:lang w:val="ru-RU"/>
        </w:rPr>
        <w:t>. Теорема Крамера.</w:t>
      </w:r>
      <w:r w:rsidR="00021302">
        <w:rPr>
          <w:rFonts w:ascii="Times New Roman" w:hAnsi="Times New Roman" w:cs="Times New Roman"/>
          <w:sz w:val="28"/>
          <w:szCs w:val="28"/>
          <w:lang w:val="ru-RU"/>
        </w:rPr>
        <w:t xml:space="preserve"> Метод Гаусса решения </w:t>
      </w:r>
      <w:r w:rsidR="00021302">
        <w:rPr>
          <w:rFonts w:ascii="Times New Roman" w:hAnsi="Times New Roman" w:cs="Times New Roman"/>
          <w:sz w:val="28"/>
          <w:szCs w:val="28"/>
          <w:lang w:val="ru-RU"/>
        </w:rPr>
        <w:t>СЛУ</w:t>
      </w:r>
      <w:r w:rsidR="000213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38EB" w:rsidRPr="00DF38EB" w:rsidRDefault="002E7B00" w:rsidP="00893DAC">
      <w:pPr>
        <w:spacing w:after="24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18) </w:t>
      </w:r>
      <w:r w:rsidR="0059731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A590C">
        <w:rPr>
          <w:rFonts w:ascii="Times New Roman" w:hAnsi="Times New Roman" w:cs="Times New Roman"/>
          <w:sz w:val="28"/>
          <w:szCs w:val="28"/>
          <w:lang w:val="ru-RU"/>
        </w:rPr>
        <w:t xml:space="preserve">истемы линейных </w:t>
      </w:r>
      <w:r w:rsidR="006B382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B3821" w:rsidRPr="00DF38EB">
        <w:rPr>
          <w:rFonts w:ascii="Times New Roman" w:hAnsi="Times New Roman" w:cs="Times New Roman"/>
          <w:sz w:val="28"/>
          <w:szCs w:val="28"/>
          <w:lang w:val="ru-RU"/>
        </w:rPr>
        <w:t>днород</w:t>
      </w:r>
      <w:r w:rsidR="006B3821">
        <w:rPr>
          <w:rFonts w:ascii="Times New Roman" w:hAnsi="Times New Roman" w:cs="Times New Roman"/>
          <w:sz w:val="28"/>
          <w:szCs w:val="28"/>
          <w:lang w:val="ru-RU"/>
        </w:rPr>
        <w:t>ных</w:t>
      </w:r>
      <w:r w:rsidR="006B3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590C">
        <w:rPr>
          <w:rFonts w:ascii="Times New Roman" w:hAnsi="Times New Roman" w:cs="Times New Roman"/>
          <w:sz w:val="28"/>
          <w:szCs w:val="28"/>
          <w:lang w:val="ru-RU"/>
        </w:rPr>
        <w:t>уравнений</w:t>
      </w:r>
      <w:r w:rsidR="00597310">
        <w:rPr>
          <w:rFonts w:ascii="Times New Roman" w:hAnsi="Times New Roman" w:cs="Times New Roman"/>
          <w:sz w:val="28"/>
          <w:szCs w:val="28"/>
          <w:lang w:val="ru-RU"/>
        </w:rPr>
        <w:t xml:space="preserve"> (СЛОУ)</w:t>
      </w:r>
      <w:r w:rsidR="005A590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A59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38EB" w:rsidRPr="00DF38EB">
        <w:rPr>
          <w:rFonts w:ascii="Times New Roman" w:hAnsi="Times New Roman" w:cs="Times New Roman"/>
          <w:sz w:val="28"/>
          <w:szCs w:val="28"/>
          <w:lang w:val="ru-RU"/>
        </w:rPr>
        <w:t xml:space="preserve">Фундаментальная система решений </w:t>
      </w:r>
      <w:r w:rsidR="00597310">
        <w:rPr>
          <w:rFonts w:ascii="Times New Roman" w:hAnsi="Times New Roman" w:cs="Times New Roman"/>
          <w:sz w:val="28"/>
          <w:szCs w:val="28"/>
          <w:lang w:val="ru-RU"/>
        </w:rPr>
        <w:t>СЛОУ</w:t>
      </w:r>
      <w:r w:rsidR="00DF38EB" w:rsidRPr="00DF38EB">
        <w:rPr>
          <w:rFonts w:ascii="Times New Roman" w:hAnsi="Times New Roman" w:cs="Times New Roman"/>
          <w:sz w:val="28"/>
          <w:szCs w:val="28"/>
          <w:lang w:val="ru-RU"/>
        </w:rPr>
        <w:t>. Критерий Кронекера-Капелли.</w:t>
      </w:r>
    </w:p>
    <w:p w:rsidR="006B3821" w:rsidRDefault="006B3821" w:rsidP="00893DAC">
      <w:pPr>
        <w:spacing w:after="24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19) П</w:t>
      </w:r>
      <w:r w:rsidR="00DF38EB" w:rsidRPr="00DF38EB">
        <w:rPr>
          <w:rFonts w:ascii="Times New Roman" w:hAnsi="Times New Roman" w:cs="Times New Roman"/>
          <w:sz w:val="28"/>
          <w:szCs w:val="28"/>
          <w:lang w:val="ru-RU"/>
        </w:rPr>
        <w:t>онятие линейного пространства. Примеры. Базис и размерность линейного пространства. Координаты вектора. Преобразование координат при переходе к н</w:t>
      </w:r>
      <w:r w:rsidR="00893DAC">
        <w:rPr>
          <w:rFonts w:ascii="Times New Roman" w:hAnsi="Times New Roman" w:cs="Times New Roman"/>
          <w:sz w:val="28"/>
          <w:szCs w:val="28"/>
          <w:lang w:val="ru-RU"/>
        </w:rPr>
        <w:t>овому базису. Матрица перехода.</w:t>
      </w:r>
    </w:p>
    <w:p w:rsidR="00893DAC" w:rsidRDefault="006B3821" w:rsidP="00893DAC">
      <w:pPr>
        <w:spacing w:after="24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20) </w:t>
      </w:r>
      <w:r w:rsidR="00DF38EB" w:rsidRPr="00DF38EB">
        <w:rPr>
          <w:rFonts w:ascii="Times New Roman" w:hAnsi="Times New Roman" w:cs="Times New Roman"/>
          <w:sz w:val="28"/>
          <w:szCs w:val="28"/>
          <w:lang w:val="ru-RU"/>
        </w:rPr>
        <w:t>Ранг матрицы</w:t>
      </w:r>
      <w:r w:rsidR="00893DAC">
        <w:rPr>
          <w:rFonts w:ascii="Times New Roman" w:hAnsi="Times New Roman" w:cs="Times New Roman"/>
          <w:sz w:val="28"/>
          <w:szCs w:val="28"/>
          <w:lang w:val="ru-RU"/>
        </w:rPr>
        <w:t>, способы его нахождения</w:t>
      </w:r>
      <w:r w:rsidR="00DF38EB" w:rsidRPr="00DF38EB">
        <w:rPr>
          <w:rFonts w:ascii="Times New Roman" w:hAnsi="Times New Roman" w:cs="Times New Roman"/>
          <w:sz w:val="28"/>
          <w:szCs w:val="28"/>
          <w:lang w:val="ru-RU"/>
        </w:rPr>
        <w:t xml:space="preserve">. Теорема о базисном миноре. Подпространства линейных </w:t>
      </w:r>
      <w:r w:rsidR="00893DAC">
        <w:rPr>
          <w:rFonts w:ascii="Times New Roman" w:hAnsi="Times New Roman" w:cs="Times New Roman"/>
          <w:sz w:val="28"/>
          <w:szCs w:val="28"/>
          <w:lang w:val="ru-RU"/>
        </w:rPr>
        <w:t>пространств. Линейные оболочки.</w:t>
      </w:r>
    </w:p>
    <w:p w:rsidR="00DF38EB" w:rsidRPr="00DF38EB" w:rsidRDefault="006B3821" w:rsidP="00893DAC">
      <w:pPr>
        <w:spacing w:after="24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21) </w:t>
      </w:r>
      <w:r w:rsidR="00DF38EB" w:rsidRPr="00DF38EB">
        <w:rPr>
          <w:rFonts w:ascii="Times New Roman" w:hAnsi="Times New Roman" w:cs="Times New Roman"/>
          <w:sz w:val="28"/>
          <w:szCs w:val="28"/>
          <w:lang w:val="ru-RU"/>
        </w:rPr>
        <w:t>Определение линейного оператора. Примеры. Матрица линейного оператора. Связь между матрицами линейного оператора в различных базисах. Ядро и образ</w:t>
      </w:r>
      <w:r w:rsidR="006D5B9C">
        <w:rPr>
          <w:rFonts w:ascii="Times New Roman" w:hAnsi="Times New Roman" w:cs="Times New Roman"/>
          <w:sz w:val="28"/>
          <w:szCs w:val="28"/>
          <w:lang w:val="ru-RU"/>
        </w:rPr>
        <w:t>, ранг и дефект</w:t>
      </w:r>
      <w:r w:rsidR="00DF38EB" w:rsidRPr="00DF38EB">
        <w:rPr>
          <w:rFonts w:ascii="Times New Roman" w:hAnsi="Times New Roman" w:cs="Times New Roman"/>
          <w:sz w:val="28"/>
          <w:szCs w:val="28"/>
          <w:lang w:val="ru-RU"/>
        </w:rPr>
        <w:t xml:space="preserve"> линейного оператора. Собственные значения и собственные векторы линейного оператора.</w:t>
      </w:r>
      <w:r w:rsidR="00BE64E5">
        <w:rPr>
          <w:rFonts w:ascii="Times New Roman" w:hAnsi="Times New Roman" w:cs="Times New Roman"/>
          <w:sz w:val="28"/>
          <w:szCs w:val="28"/>
          <w:lang w:val="ru-RU"/>
        </w:rPr>
        <w:t xml:space="preserve"> Спектр</w:t>
      </w:r>
      <w:r w:rsidR="0003574E" w:rsidRPr="000357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74E" w:rsidRPr="00DF38EB">
        <w:rPr>
          <w:rFonts w:ascii="Times New Roman" w:hAnsi="Times New Roman" w:cs="Times New Roman"/>
          <w:sz w:val="28"/>
          <w:szCs w:val="28"/>
          <w:lang w:val="ru-RU"/>
        </w:rPr>
        <w:t>линейного оператора</w:t>
      </w:r>
      <w:r w:rsidR="00BE64E5">
        <w:rPr>
          <w:rFonts w:ascii="Times New Roman" w:hAnsi="Times New Roman" w:cs="Times New Roman"/>
          <w:sz w:val="28"/>
          <w:szCs w:val="28"/>
          <w:lang w:val="ru-RU"/>
        </w:rPr>
        <w:t>, и</w:t>
      </w:r>
      <w:r w:rsidR="00BE64E5" w:rsidRPr="00DF38EB">
        <w:rPr>
          <w:rFonts w:ascii="Times New Roman" w:hAnsi="Times New Roman" w:cs="Times New Roman"/>
          <w:sz w:val="28"/>
          <w:szCs w:val="28"/>
          <w:lang w:val="ru-RU"/>
        </w:rPr>
        <w:t>нвариантное подпространство.</w:t>
      </w:r>
    </w:p>
    <w:p w:rsidR="006A4159" w:rsidRPr="006A4159" w:rsidRDefault="006B3821" w:rsidP="00893DAC">
      <w:pPr>
        <w:spacing w:after="24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22) </w:t>
      </w:r>
      <w:r w:rsidR="00DF38EB" w:rsidRPr="00DF38EB">
        <w:rPr>
          <w:rFonts w:ascii="Times New Roman" w:hAnsi="Times New Roman" w:cs="Times New Roman"/>
          <w:sz w:val="28"/>
          <w:szCs w:val="28"/>
          <w:lang w:val="ru-RU"/>
        </w:rPr>
        <w:t xml:space="preserve">Понятие квадратичной формы. </w:t>
      </w:r>
      <w:r w:rsidR="00A90E8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F38EB" w:rsidRPr="00DF38EB">
        <w:rPr>
          <w:rFonts w:ascii="Times New Roman" w:hAnsi="Times New Roman" w:cs="Times New Roman"/>
          <w:sz w:val="28"/>
          <w:szCs w:val="28"/>
          <w:lang w:val="ru-RU"/>
        </w:rPr>
        <w:t xml:space="preserve">атрица </w:t>
      </w:r>
      <w:r w:rsidR="00A90E84">
        <w:rPr>
          <w:rFonts w:ascii="Times New Roman" w:hAnsi="Times New Roman" w:cs="Times New Roman"/>
          <w:sz w:val="28"/>
          <w:szCs w:val="28"/>
          <w:lang w:val="ru-RU"/>
        </w:rPr>
        <w:t xml:space="preserve">и ранг </w:t>
      </w:r>
      <w:r w:rsidR="00DF38EB" w:rsidRPr="00DF38EB">
        <w:rPr>
          <w:rFonts w:ascii="Times New Roman" w:hAnsi="Times New Roman" w:cs="Times New Roman"/>
          <w:sz w:val="28"/>
          <w:szCs w:val="28"/>
          <w:lang w:val="ru-RU"/>
        </w:rPr>
        <w:t xml:space="preserve">квадратичной формы. </w:t>
      </w:r>
      <w:r w:rsidR="00F53DD2">
        <w:rPr>
          <w:rFonts w:ascii="Times New Roman" w:hAnsi="Times New Roman" w:cs="Times New Roman"/>
          <w:sz w:val="28"/>
          <w:szCs w:val="28"/>
          <w:lang w:val="ru-RU"/>
        </w:rPr>
        <w:t xml:space="preserve">Эквивалентные </w:t>
      </w:r>
      <w:r w:rsidR="00F53DD2" w:rsidRPr="00DF38EB">
        <w:rPr>
          <w:rFonts w:ascii="Times New Roman" w:hAnsi="Times New Roman" w:cs="Times New Roman"/>
          <w:sz w:val="28"/>
          <w:szCs w:val="28"/>
          <w:lang w:val="ru-RU"/>
        </w:rPr>
        <w:t>квадратичн</w:t>
      </w:r>
      <w:r w:rsidR="00F53DD2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="00F53DD2" w:rsidRPr="00DF38EB">
        <w:rPr>
          <w:rFonts w:ascii="Times New Roman" w:hAnsi="Times New Roman" w:cs="Times New Roman"/>
          <w:sz w:val="28"/>
          <w:szCs w:val="28"/>
          <w:lang w:val="ru-RU"/>
        </w:rPr>
        <w:t xml:space="preserve"> формы.</w:t>
      </w:r>
      <w:r w:rsidR="00F53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38EB" w:rsidRPr="00DF38EB">
        <w:rPr>
          <w:rFonts w:ascii="Times New Roman" w:hAnsi="Times New Roman" w:cs="Times New Roman"/>
          <w:sz w:val="28"/>
          <w:szCs w:val="28"/>
          <w:lang w:val="ru-RU"/>
        </w:rPr>
        <w:t xml:space="preserve">Приведение квадратичной формы к каноническому и нормальному виду. </w:t>
      </w:r>
      <w:r w:rsidR="00893DAC">
        <w:rPr>
          <w:rFonts w:ascii="Times New Roman" w:hAnsi="Times New Roman" w:cs="Times New Roman"/>
          <w:sz w:val="28"/>
          <w:szCs w:val="28"/>
          <w:lang w:val="ru-RU"/>
        </w:rPr>
        <w:t xml:space="preserve">Комплексные и </w:t>
      </w:r>
      <w:r w:rsidR="00893DAC">
        <w:rPr>
          <w:rFonts w:ascii="Times New Roman" w:hAnsi="Times New Roman" w:cs="Times New Roman"/>
          <w:sz w:val="28"/>
          <w:szCs w:val="28"/>
          <w:lang w:val="ru-RU"/>
        </w:rPr>
        <w:t xml:space="preserve">действительные </w:t>
      </w:r>
      <w:r w:rsidR="00893DAC" w:rsidRPr="00DF38EB">
        <w:rPr>
          <w:rFonts w:ascii="Times New Roman" w:hAnsi="Times New Roman" w:cs="Times New Roman"/>
          <w:sz w:val="28"/>
          <w:szCs w:val="28"/>
          <w:lang w:val="ru-RU"/>
        </w:rPr>
        <w:t>квадратичн</w:t>
      </w:r>
      <w:r w:rsidR="00893DAC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="00893DAC" w:rsidRPr="00DF38EB">
        <w:rPr>
          <w:rFonts w:ascii="Times New Roman" w:hAnsi="Times New Roman" w:cs="Times New Roman"/>
          <w:sz w:val="28"/>
          <w:szCs w:val="28"/>
          <w:lang w:val="ru-RU"/>
        </w:rPr>
        <w:t xml:space="preserve"> формы.</w:t>
      </w:r>
    </w:p>
    <w:sectPr w:rsidR="006A4159" w:rsidRPr="006A4159" w:rsidSect="00893DAC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33" w:rsidRDefault="004A4033">
      <w:r>
        <w:separator/>
      </w:r>
    </w:p>
  </w:endnote>
  <w:endnote w:type="continuationSeparator" w:id="0">
    <w:p w:rsidR="004A4033" w:rsidRDefault="004A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33" w:rsidRDefault="004A4033"/>
  </w:footnote>
  <w:footnote w:type="continuationSeparator" w:id="0">
    <w:p w:rsidR="004A4033" w:rsidRDefault="004A40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67234"/>
    <w:multiLevelType w:val="hybridMultilevel"/>
    <w:tmpl w:val="CE227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57"/>
    <w:rsid w:val="00004555"/>
    <w:rsid w:val="00010AD9"/>
    <w:rsid w:val="00021302"/>
    <w:rsid w:val="0003574E"/>
    <w:rsid w:val="00092798"/>
    <w:rsid w:val="000E5C8C"/>
    <w:rsid w:val="000E6197"/>
    <w:rsid w:val="00151AC6"/>
    <w:rsid w:val="001F7BDD"/>
    <w:rsid w:val="002051C3"/>
    <w:rsid w:val="00206FC9"/>
    <w:rsid w:val="00214508"/>
    <w:rsid w:val="002318C2"/>
    <w:rsid w:val="00232C2E"/>
    <w:rsid w:val="002544F9"/>
    <w:rsid w:val="002A1157"/>
    <w:rsid w:val="002C56C3"/>
    <w:rsid w:val="002C7539"/>
    <w:rsid w:val="002E7B00"/>
    <w:rsid w:val="002F0113"/>
    <w:rsid w:val="0032426D"/>
    <w:rsid w:val="00363FEA"/>
    <w:rsid w:val="00374609"/>
    <w:rsid w:val="00403ED3"/>
    <w:rsid w:val="004206DB"/>
    <w:rsid w:val="004248B9"/>
    <w:rsid w:val="004763C7"/>
    <w:rsid w:val="004A4033"/>
    <w:rsid w:val="005226D6"/>
    <w:rsid w:val="00523675"/>
    <w:rsid w:val="00537476"/>
    <w:rsid w:val="00541873"/>
    <w:rsid w:val="00562842"/>
    <w:rsid w:val="00580E9E"/>
    <w:rsid w:val="00597310"/>
    <w:rsid w:val="00597FA5"/>
    <w:rsid w:val="005A3933"/>
    <w:rsid w:val="005A590C"/>
    <w:rsid w:val="006073A4"/>
    <w:rsid w:val="0063728B"/>
    <w:rsid w:val="00676287"/>
    <w:rsid w:val="00677B9F"/>
    <w:rsid w:val="006836EF"/>
    <w:rsid w:val="006A4159"/>
    <w:rsid w:val="006B3821"/>
    <w:rsid w:val="006D4010"/>
    <w:rsid w:val="006D5B9C"/>
    <w:rsid w:val="00720C65"/>
    <w:rsid w:val="00767C38"/>
    <w:rsid w:val="007D5C24"/>
    <w:rsid w:val="007E1079"/>
    <w:rsid w:val="00893DAC"/>
    <w:rsid w:val="008A0A68"/>
    <w:rsid w:val="008C457D"/>
    <w:rsid w:val="00920D0E"/>
    <w:rsid w:val="00946C00"/>
    <w:rsid w:val="00961BB4"/>
    <w:rsid w:val="00984B7D"/>
    <w:rsid w:val="009B11AB"/>
    <w:rsid w:val="009B71E0"/>
    <w:rsid w:val="009B7F7A"/>
    <w:rsid w:val="009F005B"/>
    <w:rsid w:val="00A26EE3"/>
    <w:rsid w:val="00A76681"/>
    <w:rsid w:val="00A90E84"/>
    <w:rsid w:val="00AA2F4E"/>
    <w:rsid w:val="00AF09FE"/>
    <w:rsid w:val="00AF16C5"/>
    <w:rsid w:val="00AF5B14"/>
    <w:rsid w:val="00B02B8B"/>
    <w:rsid w:val="00B15056"/>
    <w:rsid w:val="00B332AD"/>
    <w:rsid w:val="00B53BC3"/>
    <w:rsid w:val="00B53DBB"/>
    <w:rsid w:val="00B92A37"/>
    <w:rsid w:val="00BC73FF"/>
    <w:rsid w:val="00BE64E5"/>
    <w:rsid w:val="00BE681A"/>
    <w:rsid w:val="00C0407B"/>
    <w:rsid w:val="00CE553B"/>
    <w:rsid w:val="00D6192E"/>
    <w:rsid w:val="00DE1C5A"/>
    <w:rsid w:val="00DF38EB"/>
    <w:rsid w:val="00E10F2E"/>
    <w:rsid w:val="00E53CC6"/>
    <w:rsid w:val="00E71A86"/>
    <w:rsid w:val="00EC29CA"/>
    <w:rsid w:val="00EE5DA2"/>
    <w:rsid w:val="00EE5F29"/>
    <w:rsid w:val="00EF6D56"/>
    <w:rsid w:val="00EF7050"/>
    <w:rsid w:val="00F53DD2"/>
    <w:rsid w:val="00F86C78"/>
    <w:rsid w:val="00F933DF"/>
    <w:rsid w:val="00FA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28695-8779-42C7-8630-9A224369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214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вася</cp:lastModifiedBy>
  <cp:revision>39</cp:revision>
  <dcterms:created xsi:type="dcterms:W3CDTF">2019-12-22T19:16:00Z</dcterms:created>
  <dcterms:modified xsi:type="dcterms:W3CDTF">2019-12-24T18:59:00Z</dcterms:modified>
</cp:coreProperties>
</file>