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95" w:rsidRPr="003040CD" w:rsidRDefault="00995D03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Республики Беларусь</w:t>
      </w:r>
    </w:p>
    <w:p w:rsidR="00A81495" w:rsidRPr="003040CD" w:rsidRDefault="00995D03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 «Мемориальный комплекс «Брестская крепость-герой»</w:t>
      </w:r>
      <w:r w:rsidR="00A81495"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1495" w:rsidRPr="003040CD" w:rsidRDefault="00A81495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495" w:rsidRPr="003040CD" w:rsidRDefault="00995D03" w:rsidP="00196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Директорам и сотрудникам музеев</w:t>
      </w:r>
    </w:p>
    <w:p w:rsidR="00A81495" w:rsidRPr="003040CD" w:rsidRDefault="00995D03" w:rsidP="00196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 и преподавателям</w:t>
      </w:r>
    </w:p>
    <w:p w:rsidR="00A81495" w:rsidRPr="003040CD" w:rsidRDefault="00995D03" w:rsidP="00196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 исторических дисциплин,</w:t>
      </w:r>
    </w:p>
    <w:p w:rsidR="00A81495" w:rsidRPr="003040CD" w:rsidRDefault="00995D03" w:rsidP="00196F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исследователям и учёным</w:t>
      </w:r>
    </w:p>
    <w:p w:rsidR="00A81495" w:rsidRPr="003040CD" w:rsidRDefault="00A81495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495" w:rsidRPr="003040CD" w:rsidRDefault="00995D03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письмо</w:t>
      </w:r>
    </w:p>
    <w:p w:rsidR="00A81495" w:rsidRPr="003040CD" w:rsidRDefault="00A81495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495" w:rsidRPr="003040CD" w:rsidRDefault="00995D03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Международная научно-практическая конференция</w:t>
      </w:r>
    </w:p>
    <w:p w:rsidR="00A81495" w:rsidRPr="003040CD" w:rsidRDefault="00995D03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музейных работников, исследователей и преподавателей </w:t>
      </w:r>
    </w:p>
    <w:p w:rsidR="00A81495" w:rsidRPr="003040CD" w:rsidRDefault="00A81495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495" w:rsidRPr="003040CD" w:rsidRDefault="00995D03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«Историческое наследие сорок первого года в исследованиях и экспозициях музеев»</w:t>
      </w:r>
    </w:p>
    <w:p w:rsidR="00A81495" w:rsidRPr="003040CD" w:rsidRDefault="00995D03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9-10 июня 2011 года</w:t>
      </w:r>
    </w:p>
    <w:p w:rsidR="00A81495" w:rsidRPr="003040CD" w:rsidRDefault="00A81495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495" w:rsidRPr="003040CD" w:rsidRDefault="00995D03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Посвящена</w:t>
      </w:r>
      <w:proofErr w:type="gramEnd"/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70-летию обороны Брестской крепости и начала Великой Отечественной войны </w:t>
      </w:r>
    </w:p>
    <w:p w:rsidR="00A81495" w:rsidRPr="003040CD" w:rsidRDefault="00A81495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495" w:rsidRPr="003040CD" w:rsidRDefault="00995D03" w:rsidP="00304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</w:t>
      </w:r>
      <w:proofErr w:type="gramStart"/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Брест-крепость, Музей обороны</w:t>
      </w:r>
    </w:p>
    <w:p w:rsidR="00A81495" w:rsidRPr="003040CD" w:rsidRDefault="00A81495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495" w:rsidRPr="003040CD" w:rsidRDefault="00995D03" w:rsidP="0030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проводится Государственным учреждением «Мемориальный комплекс «Брестская крепость-герой» при поддержке Министерства культуры, Брестского областного и Брестского городского исполнительных комитетов.</w:t>
      </w:r>
    </w:p>
    <w:p w:rsidR="00A81495" w:rsidRPr="003040CD" w:rsidRDefault="00A81495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495" w:rsidRPr="003040CD" w:rsidRDefault="00995D03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конференции:</w:t>
      </w:r>
    </w:p>
    <w:p w:rsidR="00A81495" w:rsidRPr="003040CD" w:rsidRDefault="00995D03" w:rsidP="0030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консолидация деятельности историков и музейщиков по формированию  </w:t>
      </w:r>
    </w:p>
    <w:p w:rsidR="00A81495" w:rsidRPr="003040CD" w:rsidRDefault="00995D03" w:rsidP="0030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объективного освещения событий и фактов</w:t>
      </w:r>
      <w:proofErr w:type="gramStart"/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мировой, Великой Отечественной  войны</w:t>
      </w:r>
    </w:p>
    <w:p w:rsidR="00A81495" w:rsidRPr="003040CD" w:rsidRDefault="00995D03" w:rsidP="0030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96F77"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опыта использования музейных экспозиций и программ  в образовательном процессе и патриотическом воспитании детей и взрослых</w:t>
      </w:r>
    </w:p>
    <w:p w:rsidR="00A81495" w:rsidRPr="003040CD" w:rsidRDefault="00995D03" w:rsidP="0030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роли учреждений культуры, образования, Министерства обороны, СМИ в сохранении материального и духовного наследия участников Великой Отечественной войны.</w:t>
      </w:r>
    </w:p>
    <w:p w:rsidR="00196F77" w:rsidRPr="003040CD" w:rsidRDefault="00995D03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4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конференции</w:t>
      </w:r>
    </w:p>
    <w:p w:rsidR="00196F77" w:rsidRPr="003040CD" w:rsidRDefault="00196F77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81495" w:rsidRPr="003040CD" w:rsidRDefault="00995D03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июня</w:t>
      </w:r>
    </w:p>
    <w:p w:rsidR="00A81495" w:rsidRPr="003040CD" w:rsidRDefault="00A81495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495" w:rsidRPr="003040CD" w:rsidRDefault="00995D03" w:rsidP="0030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9.45 – 10.00 –  регистрация участников конференции</w:t>
      </w:r>
    </w:p>
    <w:p w:rsidR="00A81495" w:rsidRPr="003040CD" w:rsidRDefault="00995D03" w:rsidP="0030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10.00 – 13.00  –  открытие конференции, представление участников, пленарное заседание </w:t>
      </w:r>
    </w:p>
    <w:p w:rsidR="00A81495" w:rsidRPr="003040CD" w:rsidRDefault="00995D03" w:rsidP="0030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11.40 – 12.00  –  кофе-пауза</w:t>
      </w:r>
    </w:p>
    <w:p w:rsidR="00A81495" w:rsidRPr="003040CD" w:rsidRDefault="00995D03" w:rsidP="0030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12.00 – 13.00 –  пленарное заседание</w:t>
      </w:r>
    </w:p>
    <w:p w:rsidR="00A81495" w:rsidRPr="003040CD" w:rsidRDefault="00995D03" w:rsidP="0030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13.00 – 14.00 –  обед </w:t>
      </w:r>
    </w:p>
    <w:p w:rsidR="00A81495" w:rsidRPr="003040CD" w:rsidRDefault="00995D03" w:rsidP="0030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14.00 – 15.30 –  пленарное заседание</w:t>
      </w:r>
    </w:p>
    <w:p w:rsidR="00A81495" w:rsidRPr="003040CD" w:rsidRDefault="00995D03" w:rsidP="0030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15.30 – 18.00 –  посещение экспозиций ГУ «МК БКГ»  (Музей обороны, 5-й форт, </w:t>
      </w:r>
      <w:r w:rsidR="00196F77"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ыставки) и городских музеев («</w:t>
      </w:r>
      <w:proofErr w:type="spellStart"/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Берестье</w:t>
      </w:r>
      <w:proofErr w:type="spellEnd"/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«Спасённые  художественные ценности», Художественный музей) </w:t>
      </w:r>
    </w:p>
    <w:p w:rsidR="00A81495" w:rsidRPr="003040CD" w:rsidRDefault="00995D03" w:rsidP="0030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18.00 – 19.00 –  ужин</w:t>
      </w:r>
    </w:p>
    <w:p w:rsidR="00A81495" w:rsidRPr="003040CD" w:rsidRDefault="00995D03" w:rsidP="0030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19.00 – 21.20 –  просмотр патриотической драмы «Брестская крепость», документальных фильмов по истории Брестской крепости</w:t>
      </w:r>
    </w:p>
    <w:p w:rsidR="00A81495" w:rsidRPr="003040CD" w:rsidRDefault="00A81495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495" w:rsidRPr="003040CD" w:rsidRDefault="00A81495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495" w:rsidRPr="003040CD" w:rsidRDefault="00995D03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июня</w:t>
      </w:r>
    </w:p>
    <w:p w:rsidR="00A81495" w:rsidRPr="003040CD" w:rsidRDefault="00A81495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495" w:rsidRPr="003040CD" w:rsidRDefault="00995D03" w:rsidP="0030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10.00 – 11.30</w:t>
      </w:r>
      <w:r w:rsidR="00196F77"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открытие и знакомство с выставками  к 70-летию начала обороны Брестской крепости  «Здесь каждый камень битвой дышит» и «Память со слезами на глазах»</w:t>
      </w:r>
    </w:p>
    <w:p w:rsidR="00A81495" w:rsidRPr="003040CD" w:rsidRDefault="00995D03" w:rsidP="0030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11.40 – 12.00</w:t>
      </w:r>
      <w:r w:rsidR="00196F77"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кофе-пауза</w:t>
      </w:r>
    </w:p>
    <w:p w:rsidR="00A81495" w:rsidRPr="003040CD" w:rsidRDefault="00995D03" w:rsidP="0030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12.00 – 13.00</w:t>
      </w:r>
      <w:r w:rsidR="00196F77"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пленарное заседание</w:t>
      </w:r>
    </w:p>
    <w:p w:rsidR="00A81495" w:rsidRPr="003040CD" w:rsidRDefault="00995D03" w:rsidP="0030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13.00 – 14.00</w:t>
      </w:r>
      <w:r w:rsidR="00196F77"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обед</w:t>
      </w:r>
    </w:p>
    <w:p w:rsidR="00A81495" w:rsidRPr="003040CD" w:rsidRDefault="00995D03" w:rsidP="0030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14.00 – 16.00 –  пресс-конференция, круглый стол – подведение итогов и закрытие конференции   </w:t>
      </w:r>
    </w:p>
    <w:p w:rsidR="00196F77" w:rsidRPr="003040CD" w:rsidRDefault="00196F77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77" w:rsidRPr="003040CD" w:rsidRDefault="00995D03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Предлагаемые для обсуждения вопросы</w:t>
      </w:r>
    </w:p>
    <w:p w:rsidR="00196F77" w:rsidRPr="003040CD" w:rsidRDefault="00196F77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77" w:rsidRPr="003040CD" w:rsidRDefault="00995D03" w:rsidP="0030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Оборона Брестской крепости как символ </w:t>
      </w:r>
      <w:proofErr w:type="gramStart"/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трагического</w:t>
      </w:r>
      <w:proofErr w:type="gramEnd"/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героического в ходе</w:t>
      </w:r>
      <w:r w:rsidR="00196F77"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Великой Отечественной войны</w:t>
      </w:r>
    </w:p>
    <w:p w:rsidR="00196F77" w:rsidRPr="003040CD" w:rsidRDefault="00995D03" w:rsidP="0030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Боевые действия на территории Брестской крепости, в районе </w:t>
      </w:r>
      <w:proofErr w:type="gramStart"/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Бреста в июне</w:t>
      </w:r>
      <w:r w:rsidR="00196F77"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1941 года и их роль в  начальном периоде Великой Отечественной войны</w:t>
      </w:r>
    </w:p>
    <w:p w:rsidR="00196F77" w:rsidRPr="003040CD" w:rsidRDefault="00995D03" w:rsidP="0030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- Историография важнейших событий сорок первого года</w:t>
      </w:r>
    </w:p>
    <w:p w:rsidR="00196F77" w:rsidRPr="003040CD" w:rsidRDefault="00995D03" w:rsidP="0030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Попытки фальсификации истории</w:t>
      </w:r>
      <w:proofErr w:type="gramStart"/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мировой, Великой Отечественной</w:t>
      </w:r>
      <w:r w:rsidR="00196F77"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 </w:t>
      </w:r>
    </w:p>
    <w:p w:rsidR="00196F77" w:rsidRPr="003040CD" w:rsidRDefault="00995D03" w:rsidP="0030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Формы и  методы патриотического и нравственного воспитания  современности </w:t>
      </w:r>
    </w:p>
    <w:p w:rsidR="00196F77" w:rsidRPr="003040CD" w:rsidRDefault="00995D03" w:rsidP="0030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Особенности использования музейных экспозиций  в  освещении вопросов</w:t>
      </w:r>
      <w:proofErr w:type="gramStart"/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proofErr w:type="gramEnd"/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мировой и Великой Отечественной войны   </w:t>
      </w: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96F77" w:rsidRPr="003040CD" w:rsidRDefault="00995D03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конференции:</w:t>
      </w:r>
    </w:p>
    <w:p w:rsidR="00196F77" w:rsidRPr="003040CD" w:rsidRDefault="00995D03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Музеи</w:t>
      </w:r>
    </w:p>
    <w:p w:rsidR="00196F77" w:rsidRPr="003040CD" w:rsidRDefault="00196F77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77" w:rsidRPr="003040CD" w:rsidRDefault="00995D03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«Белорусский государственный музей истории Великой Отечественной войны» (г</w:t>
      </w:r>
      <w:proofErr w:type="gramStart"/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инск)</w:t>
      </w:r>
    </w:p>
    <w:p w:rsidR="00196F77" w:rsidRPr="003040CD" w:rsidRDefault="00196F77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D03"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учреждение культуры «Центральный музей Великой Отечественной войны 1941-1945 гг.»  (г. Москва)</w:t>
      </w:r>
    </w:p>
    <w:p w:rsidR="00196F77" w:rsidRPr="003040CD" w:rsidRDefault="00995D03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Центральный музей Вооружённых Сил РФ (г. Москва)</w:t>
      </w:r>
    </w:p>
    <w:p w:rsidR="00196F77" w:rsidRPr="003040CD" w:rsidRDefault="00995D03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Российско-германский музей «</w:t>
      </w:r>
      <w:proofErr w:type="spellStart"/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Берлин-Карлсхорст</w:t>
      </w:r>
      <w:proofErr w:type="spellEnd"/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(г</w:t>
      </w:r>
      <w:proofErr w:type="gramStart"/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ерлин, Германия)</w:t>
      </w:r>
    </w:p>
    <w:p w:rsidR="00196F77" w:rsidRPr="003040CD" w:rsidRDefault="00995D03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Мемориальный комплекс «</w:t>
      </w:r>
      <w:proofErr w:type="spellStart"/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Зееловские</w:t>
      </w:r>
      <w:proofErr w:type="spellEnd"/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высоты» (г</w:t>
      </w:r>
      <w:proofErr w:type="gramStart"/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ерлин, Германия)</w:t>
      </w:r>
    </w:p>
    <w:p w:rsidR="00196F77" w:rsidRPr="003040CD" w:rsidRDefault="00995D03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Мемориальный комплекс «Национальный музей истории Великой Отечественной войны» (г</w:t>
      </w:r>
      <w:proofErr w:type="gramStart"/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иев)</w:t>
      </w:r>
    </w:p>
    <w:p w:rsidR="00196F77" w:rsidRPr="003040CD" w:rsidRDefault="00995D03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Музей-панорама «Сталинградская битва» (г</w:t>
      </w:r>
      <w:proofErr w:type="gramStart"/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олгоград)</w:t>
      </w:r>
    </w:p>
    <w:p w:rsidR="00196F77" w:rsidRPr="003040CD" w:rsidRDefault="00995D03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«Гомельский областной музей военной славы»</w:t>
      </w:r>
    </w:p>
    <w:p w:rsidR="00196F77" w:rsidRPr="003040CD" w:rsidRDefault="00995D03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Мемориальный комплекс «</w:t>
      </w:r>
      <w:proofErr w:type="spellStart"/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Буйничское</w:t>
      </w:r>
      <w:proofErr w:type="spellEnd"/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поле»</w:t>
      </w:r>
    </w:p>
    <w:p w:rsidR="00196F77" w:rsidRPr="003040CD" w:rsidRDefault="00995D03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Историко-культурный комплекс «Линия Сталина»</w:t>
      </w:r>
    </w:p>
    <w:p w:rsidR="00196F77" w:rsidRPr="003040CD" w:rsidRDefault="00995D03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научное учреждение</w:t>
      </w:r>
      <w:r w:rsidR="00196F77"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«Институт истории национальной академии наук Беларуси»</w:t>
      </w:r>
    </w:p>
    <w:p w:rsidR="00196F77" w:rsidRPr="003040CD" w:rsidRDefault="00196F77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77" w:rsidRPr="003040CD" w:rsidRDefault="00995D03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 образования</w:t>
      </w:r>
    </w:p>
    <w:p w:rsidR="00196F77" w:rsidRPr="003040CD" w:rsidRDefault="00196F77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77" w:rsidRPr="003040CD" w:rsidRDefault="00995D03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образования «Брестский государственный педагогический университет им. А.С.Пушкина»</w:t>
      </w:r>
    </w:p>
    <w:p w:rsidR="00196F77" w:rsidRPr="003040CD" w:rsidRDefault="00995D03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образования «Брестский государственный технический университет»</w:t>
      </w:r>
    </w:p>
    <w:p w:rsidR="00196F77" w:rsidRPr="003040CD" w:rsidRDefault="00995D03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Белорусский государственный университет (г</w:t>
      </w:r>
      <w:proofErr w:type="gramStart"/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инск)</w:t>
      </w:r>
    </w:p>
    <w:p w:rsidR="00196F77" w:rsidRPr="003040CD" w:rsidRDefault="00196F77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77" w:rsidRPr="003040CD" w:rsidRDefault="00995D03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Брестский областной и городской исполнительные комитеты</w:t>
      </w:r>
    </w:p>
    <w:p w:rsidR="00196F77" w:rsidRPr="003040CD" w:rsidRDefault="00995D03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управление и отдел идеологической работы, Советы ветеранов</w:t>
      </w:r>
    </w:p>
    <w:p w:rsidR="00196F77" w:rsidRPr="003040CD" w:rsidRDefault="00995D03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Брестский областной и городской комитеты ОО «БРСМ»</w:t>
      </w:r>
    </w:p>
    <w:p w:rsidR="00196F77" w:rsidRPr="003040CD" w:rsidRDefault="00995D03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по увековечению памяти защитников Отечества и жертв </w:t>
      </w:r>
      <w:proofErr w:type="gramStart"/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 Вооружённых Сил Министерства обороны Республики</w:t>
      </w:r>
      <w:proofErr w:type="gramEnd"/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Беларусь </w:t>
      </w:r>
    </w:p>
    <w:p w:rsidR="00196F77" w:rsidRPr="003040CD" w:rsidRDefault="00995D03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пограничный комитет Республики Беларусь</w:t>
      </w:r>
    </w:p>
    <w:p w:rsidR="003040CD" w:rsidRPr="003040CD" w:rsidRDefault="003040CD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0CD" w:rsidRPr="003040CD" w:rsidRDefault="00995D03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 журнала «</w:t>
      </w:r>
      <w:proofErr w:type="spellStart"/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Беларуская</w:t>
      </w:r>
      <w:proofErr w:type="spellEnd"/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думка»  </w:t>
      </w:r>
      <w:proofErr w:type="spellStart"/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В.Гигин</w:t>
      </w:r>
      <w:proofErr w:type="spellEnd"/>
    </w:p>
    <w:p w:rsidR="003040CD" w:rsidRPr="003040CD" w:rsidRDefault="00995D03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 Союзного государства</w:t>
      </w:r>
    </w:p>
    <w:p w:rsidR="003040CD" w:rsidRPr="003040CD" w:rsidRDefault="003040CD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0CD" w:rsidRPr="003040CD" w:rsidRDefault="00995D03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Приглашённые представители:</w:t>
      </w:r>
    </w:p>
    <w:p w:rsidR="003040CD" w:rsidRPr="003040CD" w:rsidRDefault="003040CD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0CD" w:rsidRPr="003040CD" w:rsidRDefault="00995D03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Республики Беларусь</w:t>
      </w:r>
    </w:p>
    <w:p w:rsidR="003040CD" w:rsidRPr="003040CD" w:rsidRDefault="00995D03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</w:t>
      </w:r>
    </w:p>
    <w:p w:rsidR="003040CD" w:rsidRPr="003040CD" w:rsidRDefault="00995D03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информации</w:t>
      </w:r>
    </w:p>
    <w:p w:rsidR="003040CD" w:rsidRPr="003040CD" w:rsidRDefault="00995D03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Союз общественных объединений городов-героев СНГ</w:t>
      </w:r>
    </w:p>
    <w:p w:rsidR="003040CD" w:rsidRPr="003040CD" w:rsidRDefault="00995D03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Частные лица</w:t>
      </w:r>
    </w:p>
    <w:p w:rsidR="003040CD" w:rsidRPr="003040CD" w:rsidRDefault="003040CD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0CD" w:rsidRPr="003040CD" w:rsidRDefault="00995D03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Проезд, проживание, питание за счёт направляющей стороны.</w:t>
      </w:r>
    </w:p>
    <w:p w:rsidR="003040CD" w:rsidRPr="003040CD" w:rsidRDefault="003040CD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0CD" w:rsidRPr="003040CD" w:rsidRDefault="00995D03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Желающих принять участие  в конференции просим </w:t>
      </w:r>
      <w:r w:rsidRPr="00304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</w:t>
      </w:r>
      <w:r w:rsidR="003040CD" w:rsidRPr="00304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04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  2011 года</w:t>
      </w: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подтвердить  заявку по адресу:</w:t>
      </w:r>
      <w:r w:rsid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224018, г.</w:t>
      </w:r>
      <w:r w:rsid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Брест-крепость.</w:t>
      </w:r>
    </w:p>
    <w:p w:rsidR="003040CD" w:rsidRPr="003040CD" w:rsidRDefault="00995D03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 «Мемориальный комплекс «Брестская крепость-герой»</w:t>
      </w:r>
    </w:p>
    <w:p w:rsidR="003040CD" w:rsidRPr="003040CD" w:rsidRDefault="00995D03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Tel</w:t>
      </w:r>
      <w:proofErr w:type="spellEnd"/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: (+375 162) 20 43 42</w:t>
      </w:r>
    </w:p>
    <w:p w:rsidR="003040CD" w:rsidRPr="003040CD" w:rsidRDefault="00995D03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Tel</w:t>
      </w:r>
      <w:proofErr w:type="spellEnd"/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./</w:t>
      </w:r>
      <w:proofErr w:type="spellStart"/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fax</w:t>
      </w:r>
      <w:proofErr w:type="spellEnd"/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(+375 162) 20 00 12</w:t>
      </w:r>
    </w:p>
    <w:p w:rsidR="003040CD" w:rsidRPr="003040CD" w:rsidRDefault="00995D03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Pr="003040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brest-fortress@yandex.ru</w:t>
        </w:r>
      </w:hyperlink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указанием «Оргкомитет конференции»: заместитель директора по научной работе </w:t>
      </w:r>
      <w:proofErr w:type="spellStart"/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Бибик</w:t>
      </w:r>
      <w:proofErr w:type="spellEnd"/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Григорьевна)</w:t>
      </w:r>
    </w:p>
    <w:p w:rsidR="003040CD" w:rsidRPr="003040CD" w:rsidRDefault="003040CD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0CD" w:rsidRPr="003040CD" w:rsidRDefault="00995D03" w:rsidP="003040C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издание материалов конференции по окончании конференции. В сборнике  публикуются все присланные материалы в авторской редакции, оформленные в соответствии с приведенными ниже правилами. Тезисы участников конференции просим присылать нам не позднее 20 апреля 2011 г. по электронному адресу: </w:t>
      </w:r>
      <w:proofErr w:type="spellStart"/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5" w:history="1">
        <w:r w:rsidRPr="003040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brest-fortress@yandex.ru</w:t>
        </w:r>
      </w:hyperlink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Требования к тезисам: объем – до 12 стр., поля 20 мм с каждой стороны, без нумерации. </w:t>
      </w:r>
      <w:proofErr w:type="spellStart"/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кегль, интервал 1,5. Строчными буквами – фамилии и инициалы авторов, в круглых скобках курсивом – сокращенное название организации, города, через 1 строку – название статьи прописными буквами, без переносов, выровнено по центру. В конце статьи сведения об авторах: Ф.И.О., должность, место работы (полностью), ученая степень, звание, город. </w:t>
      </w:r>
    </w:p>
    <w:p w:rsidR="003040CD" w:rsidRPr="003040CD" w:rsidRDefault="00995D03" w:rsidP="003040C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представленных тезисов  оргкомитетом конференции будет формироваться программа выступлений.</w:t>
      </w:r>
    </w:p>
    <w:p w:rsidR="003040CD" w:rsidRPr="003040CD" w:rsidRDefault="003040CD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0CD" w:rsidRPr="003040CD" w:rsidRDefault="003040CD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0CD" w:rsidRPr="003040CD" w:rsidRDefault="003040CD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0CD" w:rsidRPr="003040CD" w:rsidRDefault="003040CD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0CD" w:rsidRPr="003040CD" w:rsidRDefault="003040CD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0CD" w:rsidRPr="003040CD" w:rsidRDefault="003040CD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0CD" w:rsidRPr="003040CD" w:rsidRDefault="003040CD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0CD" w:rsidRPr="003040CD" w:rsidRDefault="003040CD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0CD" w:rsidRDefault="003040CD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0CD" w:rsidRDefault="003040CD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0CD" w:rsidRDefault="003040CD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0CD" w:rsidRDefault="003040CD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0CD" w:rsidRDefault="003040CD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0CD" w:rsidRDefault="003040CD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0CD" w:rsidRDefault="003040CD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0CD" w:rsidRDefault="003040CD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0CD" w:rsidRDefault="003040CD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0CD" w:rsidRDefault="003040CD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0CD" w:rsidRDefault="003040CD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0CD" w:rsidRDefault="003040CD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0CD" w:rsidRDefault="003040CD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0CD" w:rsidRPr="003040CD" w:rsidRDefault="003040CD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0CD" w:rsidRPr="003040CD" w:rsidRDefault="003040CD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0CD" w:rsidRPr="003040CD" w:rsidRDefault="003040CD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0CD" w:rsidRPr="003040CD" w:rsidRDefault="003040CD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0CD" w:rsidRPr="003040CD" w:rsidRDefault="003040CD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0CD" w:rsidRPr="003040CD" w:rsidRDefault="003040CD" w:rsidP="0099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0CD" w:rsidRPr="003040CD" w:rsidRDefault="00995D03" w:rsidP="00995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0CD">
        <w:rPr>
          <w:rFonts w:ascii="Times New Roman" w:hAnsi="Times New Roman" w:cs="Times New Roman"/>
          <w:sz w:val="28"/>
          <w:szCs w:val="28"/>
        </w:rPr>
        <w:lastRenderedPageBreak/>
        <w:t>ЗАЯВКА УЧАСТНИКА</w:t>
      </w:r>
    </w:p>
    <w:p w:rsidR="003040CD" w:rsidRPr="003040CD" w:rsidRDefault="00995D03" w:rsidP="00995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0CD">
        <w:rPr>
          <w:rFonts w:ascii="Times New Roman" w:hAnsi="Times New Roman" w:cs="Times New Roman"/>
          <w:sz w:val="28"/>
          <w:szCs w:val="28"/>
        </w:rPr>
        <w:t>Международной научно-практической конференции</w:t>
      </w:r>
    </w:p>
    <w:p w:rsidR="003040CD" w:rsidRPr="003040CD" w:rsidRDefault="00995D03" w:rsidP="00995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0CD">
        <w:rPr>
          <w:rFonts w:ascii="Times New Roman" w:hAnsi="Times New Roman" w:cs="Times New Roman"/>
          <w:sz w:val="28"/>
          <w:szCs w:val="28"/>
        </w:rPr>
        <w:t>государств-участников СНГ</w:t>
      </w:r>
    </w:p>
    <w:p w:rsidR="003040CD" w:rsidRPr="003040CD" w:rsidRDefault="00995D03" w:rsidP="00995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0CD">
        <w:rPr>
          <w:rFonts w:ascii="Times New Roman" w:hAnsi="Times New Roman" w:cs="Times New Roman"/>
          <w:sz w:val="28"/>
          <w:szCs w:val="28"/>
        </w:rPr>
        <w:t>«Историческое наследие сорок первого года в исследованиях и экспозициях музеев»</w:t>
      </w:r>
    </w:p>
    <w:p w:rsidR="003040CD" w:rsidRPr="003040CD" w:rsidRDefault="00995D03" w:rsidP="00995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0CD">
        <w:rPr>
          <w:rFonts w:ascii="Times New Roman" w:hAnsi="Times New Roman" w:cs="Times New Roman"/>
          <w:sz w:val="28"/>
          <w:szCs w:val="28"/>
        </w:rPr>
        <w:t> </w:t>
      </w:r>
      <w:r w:rsidR="003040CD" w:rsidRPr="003040CD">
        <w:rPr>
          <w:rFonts w:ascii="Times New Roman" w:hAnsi="Times New Roman" w:cs="Times New Roman"/>
          <w:sz w:val="28"/>
          <w:szCs w:val="28"/>
        </w:rPr>
        <w:t>9</w:t>
      </w:r>
      <w:r w:rsidRPr="003040CD">
        <w:rPr>
          <w:rFonts w:ascii="Times New Roman" w:hAnsi="Times New Roman" w:cs="Times New Roman"/>
          <w:sz w:val="28"/>
          <w:szCs w:val="28"/>
        </w:rPr>
        <w:t>-</w:t>
      </w:r>
      <w:r w:rsidR="003040CD" w:rsidRPr="003040CD">
        <w:rPr>
          <w:rFonts w:ascii="Times New Roman" w:hAnsi="Times New Roman" w:cs="Times New Roman"/>
          <w:sz w:val="28"/>
          <w:szCs w:val="28"/>
        </w:rPr>
        <w:t>10</w:t>
      </w:r>
      <w:r w:rsidRPr="003040CD">
        <w:rPr>
          <w:rFonts w:ascii="Times New Roman" w:hAnsi="Times New Roman" w:cs="Times New Roman"/>
          <w:sz w:val="28"/>
          <w:szCs w:val="28"/>
        </w:rPr>
        <w:t xml:space="preserve"> июня 2011 года</w:t>
      </w:r>
    </w:p>
    <w:p w:rsidR="003040CD" w:rsidRPr="003040CD" w:rsidRDefault="003040CD" w:rsidP="00995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0CD" w:rsidRPr="003040CD" w:rsidRDefault="00995D03" w:rsidP="00304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0CD">
        <w:rPr>
          <w:rFonts w:ascii="Times New Roman" w:hAnsi="Times New Roman" w:cs="Times New Roman"/>
          <w:sz w:val="28"/>
          <w:szCs w:val="28"/>
        </w:rPr>
        <w:t>ФИО</w:t>
      </w:r>
    </w:p>
    <w:p w:rsidR="003040CD" w:rsidRPr="003040CD" w:rsidRDefault="003040CD" w:rsidP="00304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0CD" w:rsidRPr="003040CD" w:rsidRDefault="00995D03" w:rsidP="00304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0CD">
        <w:rPr>
          <w:rFonts w:ascii="Times New Roman" w:hAnsi="Times New Roman" w:cs="Times New Roman"/>
          <w:sz w:val="28"/>
          <w:szCs w:val="28"/>
        </w:rPr>
        <w:t>Ученая степень</w:t>
      </w:r>
    </w:p>
    <w:p w:rsidR="003040CD" w:rsidRPr="003040CD" w:rsidRDefault="003040CD" w:rsidP="00304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0CD" w:rsidRPr="003040CD" w:rsidRDefault="00995D03" w:rsidP="00304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0CD">
        <w:rPr>
          <w:rFonts w:ascii="Times New Roman" w:hAnsi="Times New Roman" w:cs="Times New Roman"/>
          <w:sz w:val="28"/>
          <w:szCs w:val="28"/>
        </w:rPr>
        <w:t>Место работы</w:t>
      </w:r>
    </w:p>
    <w:p w:rsidR="003040CD" w:rsidRPr="003040CD" w:rsidRDefault="003040CD" w:rsidP="00304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0CD" w:rsidRPr="003040CD" w:rsidRDefault="00995D03" w:rsidP="00304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0CD">
        <w:rPr>
          <w:rFonts w:ascii="Times New Roman" w:hAnsi="Times New Roman" w:cs="Times New Roman"/>
          <w:sz w:val="28"/>
          <w:szCs w:val="28"/>
        </w:rPr>
        <w:t>Должность</w:t>
      </w:r>
    </w:p>
    <w:p w:rsidR="003040CD" w:rsidRPr="003040CD" w:rsidRDefault="003040CD" w:rsidP="00304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0CD" w:rsidRPr="003040CD" w:rsidRDefault="00995D03" w:rsidP="00304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0CD">
        <w:rPr>
          <w:rFonts w:ascii="Times New Roman" w:hAnsi="Times New Roman" w:cs="Times New Roman"/>
          <w:sz w:val="28"/>
          <w:szCs w:val="28"/>
        </w:rPr>
        <w:t>Контактные тел. (с кодом города):</w:t>
      </w:r>
    </w:p>
    <w:p w:rsidR="003040CD" w:rsidRPr="003040CD" w:rsidRDefault="003040CD" w:rsidP="00304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0CD" w:rsidRPr="003040CD" w:rsidRDefault="00995D03" w:rsidP="00304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40CD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3040CD">
        <w:rPr>
          <w:rFonts w:ascii="Times New Roman" w:hAnsi="Times New Roman" w:cs="Times New Roman"/>
          <w:sz w:val="28"/>
          <w:szCs w:val="28"/>
        </w:rPr>
        <w:t>:</w:t>
      </w:r>
    </w:p>
    <w:p w:rsidR="003040CD" w:rsidRPr="003040CD" w:rsidRDefault="00995D03" w:rsidP="00304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0CD">
        <w:rPr>
          <w:rFonts w:ascii="Times New Roman" w:hAnsi="Times New Roman" w:cs="Times New Roman"/>
          <w:sz w:val="28"/>
          <w:szCs w:val="28"/>
        </w:rPr>
        <w:br/>
        <w:t>Название статьи:</w:t>
      </w:r>
    </w:p>
    <w:p w:rsidR="003040CD" w:rsidRPr="003040CD" w:rsidRDefault="003040CD" w:rsidP="00304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0CD" w:rsidRPr="003040CD" w:rsidRDefault="00995D03" w:rsidP="00304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0CD">
        <w:rPr>
          <w:rFonts w:ascii="Times New Roman" w:hAnsi="Times New Roman" w:cs="Times New Roman"/>
          <w:sz w:val="28"/>
          <w:szCs w:val="28"/>
        </w:rPr>
        <w:t>Форма участия: заочная с публикацией материалов</w:t>
      </w:r>
    </w:p>
    <w:p w:rsidR="003040CD" w:rsidRPr="003040CD" w:rsidRDefault="00995D03" w:rsidP="00304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0CD">
        <w:rPr>
          <w:rFonts w:ascii="Times New Roman" w:hAnsi="Times New Roman" w:cs="Times New Roman"/>
          <w:sz w:val="28"/>
          <w:szCs w:val="28"/>
        </w:rPr>
        <w:t>участие в работе секции или пленарном заседании</w:t>
      </w:r>
    </w:p>
    <w:p w:rsidR="003040CD" w:rsidRPr="003040CD" w:rsidRDefault="00995D03" w:rsidP="00304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0CD">
        <w:rPr>
          <w:rFonts w:ascii="Times New Roman" w:hAnsi="Times New Roman" w:cs="Times New Roman"/>
          <w:sz w:val="28"/>
          <w:szCs w:val="28"/>
        </w:rPr>
        <w:t>участие в работе секции или пленарном заседании с публикацией материалов выступления</w:t>
      </w:r>
    </w:p>
    <w:p w:rsidR="003040CD" w:rsidRPr="003040CD" w:rsidRDefault="003040CD" w:rsidP="00304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0CD" w:rsidRPr="003040CD" w:rsidRDefault="00995D03" w:rsidP="00304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0CD">
        <w:rPr>
          <w:rFonts w:ascii="Times New Roman" w:hAnsi="Times New Roman" w:cs="Times New Roman"/>
          <w:sz w:val="28"/>
          <w:szCs w:val="28"/>
        </w:rPr>
        <w:t>Необходимость в бронировании гостиницы:</w:t>
      </w:r>
    </w:p>
    <w:p w:rsidR="003040CD" w:rsidRPr="003040CD" w:rsidRDefault="003040CD" w:rsidP="00304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0CD" w:rsidRPr="003040CD" w:rsidRDefault="00995D03" w:rsidP="00304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0CD">
        <w:rPr>
          <w:rFonts w:ascii="Times New Roman" w:hAnsi="Times New Roman" w:cs="Times New Roman"/>
          <w:sz w:val="28"/>
          <w:szCs w:val="28"/>
        </w:rPr>
        <w:t>Необходимость пересылки сборника материалов конференции (наложенным платежом):</w:t>
      </w:r>
    </w:p>
    <w:p w:rsidR="003040CD" w:rsidRPr="003040CD" w:rsidRDefault="003040CD" w:rsidP="00304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0CD" w:rsidRPr="003040CD" w:rsidRDefault="00995D03" w:rsidP="00304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0CD">
        <w:rPr>
          <w:rFonts w:ascii="Times New Roman" w:hAnsi="Times New Roman" w:cs="Times New Roman"/>
          <w:sz w:val="28"/>
          <w:szCs w:val="28"/>
        </w:rPr>
        <w:t>Адрес с индексом:</w:t>
      </w:r>
    </w:p>
    <w:p w:rsidR="003040CD" w:rsidRPr="003040CD" w:rsidRDefault="003040CD" w:rsidP="00304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D03" w:rsidRPr="003040CD" w:rsidRDefault="00995D03" w:rsidP="00304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CD">
        <w:rPr>
          <w:rFonts w:ascii="Times New Roman" w:hAnsi="Times New Roman" w:cs="Times New Roman"/>
          <w:sz w:val="28"/>
          <w:szCs w:val="28"/>
        </w:rPr>
        <w:t>Дата подачи заявки:</w:t>
      </w:r>
    </w:p>
    <w:p w:rsidR="00495F62" w:rsidRPr="003040CD" w:rsidRDefault="00495F62">
      <w:pPr>
        <w:rPr>
          <w:rFonts w:ascii="Times New Roman" w:hAnsi="Times New Roman" w:cs="Times New Roman"/>
          <w:sz w:val="28"/>
          <w:szCs w:val="28"/>
        </w:rPr>
      </w:pPr>
    </w:p>
    <w:sectPr w:rsidR="00495F62" w:rsidRPr="003040CD" w:rsidSect="005E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D03"/>
    <w:rsid w:val="00196F77"/>
    <w:rsid w:val="003040CD"/>
    <w:rsid w:val="004269FD"/>
    <w:rsid w:val="00495F62"/>
    <w:rsid w:val="005A448C"/>
    <w:rsid w:val="005E3FB5"/>
    <w:rsid w:val="00696A8A"/>
    <w:rsid w:val="00995D03"/>
    <w:rsid w:val="00A81495"/>
    <w:rsid w:val="00D02140"/>
    <w:rsid w:val="00F3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5D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6F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1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est-fortress@yandex.ru" TargetMode="External"/><Relationship Id="rId4" Type="http://schemas.openxmlformats.org/officeDocument/2006/relationships/hyperlink" Target="mailto:brest-fortre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2011-04-12T14:52:00Z</dcterms:created>
  <dcterms:modified xsi:type="dcterms:W3CDTF">2011-04-13T08:43:00Z</dcterms:modified>
</cp:coreProperties>
</file>