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C1" w:rsidRPr="00F214C1" w:rsidRDefault="00F214C1" w:rsidP="00F214C1">
      <w:pPr>
        <w:ind w:firstLine="709"/>
        <w:jc w:val="both"/>
        <w:rPr>
          <w:b/>
        </w:rPr>
      </w:pPr>
      <w:r>
        <w:t xml:space="preserve">Председателем Государственного комитета по науке и технологиям Республики Беларусь согласован, Министром образования Республики Беларусь утвержден </w:t>
      </w:r>
      <w:r w:rsidRPr="00F214C1">
        <w:rPr>
          <w:b/>
        </w:rPr>
        <w:t>Перечень отраслевых научно-технических программ Министерства образования Республики Беларусь по решению основных социально-экономических и научно-технических проблем</w:t>
      </w:r>
      <w:r>
        <w:rPr>
          <w:b/>
        </w:rPr>
        <w:t xml:space="preserve"> в области образования на 2018 –</w:t>
      </w:r>
      <w:r w:rsidRPr="00F214C1">
        <w:rPr>
          <w:b/>
        </w:rPr>
        <w:t xml:space="preserve"> 2020 годы (далее - Перечень).</w:t>
      </w:r>
    </w:p>
    <w:p w:rsidR="00F214C1" w:rsidRDefault="00F214C1" w:rsidP="00F214C1">
      <w:pPr>
        <w:ind w:firstLine="708"/>
        <w:jc w:val="both"/>
      </w:pPr>
      <w:r>
        <w:t xml:space="preserve">В соответствии с Перечнем в 2018 - 2020 годах запланирована к выполнению отраслевая научно-техническая </w:t>
      </w:r>
      <w:r w:rsidRPr="00F214C1">
        <w:rPr>
          <w:b/>
        </w:rPr>
        <w:t>программа «ВОСПИТАНИЕ ЧЕРЕЗ ОБУЧЕНИЕ»</w:t>
      </w:r>
      <w:r>
        <w:t xml:space="preserve"> (далее - Программа).</w:t>
      </w:r>
    </w:p>
    <w:p w:rsidR="00F214C1" w:rsidRDefault="00F214C1" w:rsidP="00F214C1">
      <w:pPr>
        <w:ind w:firstLine="708"/>
        <w:jc w:val="both"/>
      </w:pPr>
      <w:r>
        <w:t xml:space="preserve">Цель Программы состоит в комплексной </w:t>
      </w:r>
      <w:r w:rsidRPr="00F214C1">
        <w:rPr>
          <w:u w:val="single"/>
        </w:rPr>
        <w:t>разработке научно- методического обеспечения</w:t>
      </w:r>
      <w:r>
        <w:t xml:space="preserve"> формирования личностных и </w:t>
      </w:r>
      <w:proofErr w:type="spellStart"/>
      <w:r>
        <w:t>метапредметных</w:t>
      </w:r>
      <w:proofErr w:type="spellEnd"/>
      <w:r>
        <w:t xml:space="preserve"> компетенций обучающихся в учреждениях дошкольного, общего среднего и специального образования, в системе подготовки и повышения квалификации педагогических работников. Задачи Программы:</w:t>
      </w:r>
    </w:p>
    <w:p w:rsidR="00F214C1" w:rsidRDefault="00F214C1" w:rsidP="00F214C1">
      <w:pPr>
        <w:ind w:firstLine="708"/>
        <w:jc w:val="both"/>
      </w:pPr>
      <w:proofErr w:type="gramStart"/>
      <w:r>
        <w:t>разработка</w:t>
      </w:r>
      <w:proofErr w:type="gramEnd"/>
      <w:r>
        <w:t xml:space="preserve"> научно-методического обеспечения формирования у обучающихся личностных и </w:t>
      </w:r>
      <w:proofErr w:type="spellStart"/>
      <w:r>
        <w:t>метапредметных</w:t>
      </w:r>
      <w:proofErr w:type="spellEnd"/>
      <w:r>
        <w:t xml:space="preserve"> компетенций в процессе обучения учебным предметам гуманитарного образования и во </w:t>
      </w:r>
      <w:proofErr w:type="spellStart"/>
      <w:r>
        <w:t>внеучебной</w:t>
      </w:r>
      <w:proofErr w:type="spellEnd"/>
      <w:r>
        <w:t xml:space="preserve"> деятельности (онтологический, психологический, профилактический аспекты);</w:t>
      </w:r>
    </w:p>
    <w:p w:rsidR="00F214C1" w:rsidRDefault="00F214C1" w:rsidP="00F214C1">
      <w:pPr>
        <w:ind w:firstLine="708"/>
        <w:jc w:val="both"/>
      </w:pPr>
      <w:proofErr w:type="gramStart"/>
      <w:r>
        <w:t>разработка</w:t>
      </w:r>
      <w:proofErr w:type="gramEnd"/>
      <w:r>
        <w:t xml:space="preserve"> научно-методического обеспечения формирования у обучающихся личностных и </w:t>
      </w:r>
      <w:proofErr w:type="spellStart"/>
      <w:r>
        <w:t>метапредметных</w:t>
      </w:r>
      <w:proofErr w:type="spellEnd"/>
      <w:r>
        <w:t xml:space="preserve"> компетенций при изучении предметов историко-обществоведческого и социокультурного образования в учреждениях общего среднего образования (онтологический, психологический, профилактический аспекты);</w:t>
      </w:r>
    </w:p>
    <w:p w:rsidR="00F214C1" w:rsidRPr="00F214C1" w:rsidRDefault="00F214C1" w:rsidP="00F214C1">
      <w:pPr>
        <w:pStyle w:val="2"/>
        <w:shd w:val="clear" w:color="auto" w:fill="auto"/>
        <w:spacing w:line="346" w:lineRule="exact"/>
        <w:ind w:left="60" w:firstLine="648"/>
        <w:rPr>
          <w:sz w:val="28"/>
          <w:szCs w:val="28"/>
        </w:rPr>
      </w:pPr>
      <w:proofErr w:type="gramStart"/>
      <w:r w:rsidRPr="00F214C1">
        <w:rPr>
          <w:sz w:val="28"/>
          <w:szCs w:val="28"/>
        </w:rPr>
        <w:t>разработка</w:t>
      </w:r>
      <w:proofErr w:type="gramEnd"/>
      <w:r w:rsidRPr="00F214C1">
        <w:rPr>
          <w:sz w:val="28"/>
          <w:szCs w:val="28"/>
        </w:rPr>
        <w:t xml:space="preserve"> научно-методического обеспечения формирования у обучающихся личностных и </w:t>
      </w:r>
      <w:proofErr w:type="spellStart"/>
      <w:r w:rsidRPr="00F214C1">
        <w:rPr>
          <w:sz w:val="28"/>
          <w:szCs w:val="28"/>
        </w:rPr>
        <w:t>метапредметных</w:t>
      </w:r>
      <w:proofErr w:type="spellEnd"/>
      <w:r w:rsidRPr="00F214C1">
        <w:rPr>
          <w:sz w:val="28"/>
          <w:szCs w:val="28"/>
        </w:rPr>
        <w:t xml:space="preserve"> компетенций при изучении учебных предметов математического и естественнонаучного цикла и во </w:t>
      </w:r>
      <w:proofErr w:type="spellStart"/>
      <w:r w:rsidRPr="00F214C1">
        <w:rPr>
          <w:sz w:val="28"/>
          <w:szCs w:val="28"/>
        </w:rPr>
        <w:t>внеучебной</w:t>
      </w:r>
      <w:proofErr w:type="spellEnd"/>
      <w:r w:rsidRPr="00F214C1">
        <w:rPr>
          <w:sz w:val="28"/>
          <w:szCs w:val="28"/>
        </w:rPr>
        <w:t xml:space="preserve"> деятельности в учреждениях общего среднего образования </w:t>
      </w:r>
      <w:r w:rsidRPr="00F214C1">
        <w:rPr>
          <w:color w:val="000000"/>
          <w:sz w:val="28"/>
          <w:szCs w:val="28"/>
        </w:rPr>
        <w:t>(онтологический, психологический, профилактический аспекты);</w:t>
      </w:r>
    </w:p>
    <w:p w:rsidR="00F214C1" w:rsidRPr="00F214C1" w:rsidRDefault="00F214C1" w:rsidP="00F214C1">
      <w:pPr>
        <w:pStyle w:val="2"/>
        <w:shd w:val="clear" w:color="auto" w:fill="auto"/>
        <w:spacing w:line="346" w:lineRule="exact"/>
        <w:ind w:left="60" w:right="60" w:firstLine="700"/>
        <w:rPr>
          <w:sz w:val="28"/>
          <w:szCs w:val="28"/>
        </w:rPr>
      </w:pPr>
      <w:proofErr w:type="gramStart"/>
      <w:r w:rsidRPr="00F214C1">
        <w:rPr>
          <w:color w:val="000000"/>
          <w:sz w:val="28"/>
          <w:szCs w:val="28"/>
        </w:rPr>
        <w:t>разработка</w:t>
      </w:r>
      <w:proofErr w:type="gramEnd"/>
      <w:r w:rsidRPr="00F214C1">
        <w:rPr>
          <w:color w:val="000000"/>
          <w:sz w:val="28"/>
          <w:szCs w:val="28"/>
        </w:rPr>
        <w:t xml:space="preserve"> научно-методического обеспечения формирования у воспитанников компетенций (личностных, </w:t>
      </w:r>
      <w:proofErr w:type="spellStart"/>
      <w:r w:rsidRPr="00F214C1">
        <w:rPr>
          <w:color w:val="000000"/>
          <w:sz w:val="28"/>
          <w:szCs w:val="28"/>
        </w:rPr>
        <w:t>метапредметных</w:t>
      </w:r>
      <w:proofErr w:type="spellEnd"/>
      <w:r w:rsidRPr="00F214C1">
        <w:rPr>
          <w:color w:val="000000"/>
          <w:sz w:val="28"/>
          <w:szCs w:val="28"/>
        </w:rPr>
        <w:t xml:space="preserve"> и предметных) в образовательном процессе учреждений дошкольного образования (онтологический, психологический аспекты);</w:t>
      </w:r>
    </w:p>
    <w:p w:rsidR="00F214C1" w:rsidRPr="00F214C1" w:rsidRDefault="00F214C1" w:rsidP="00F214C1">
      <w:pPr>
        <w:pStyle w:val="2"/>
        <w:shd w:val="clear" w:color="auto" w:fill="auto"/>
        <w:spacing w:line="346" w:lineRule="exact"/>
        <w:ind w:left="60" w:right="60" w:firstLine="700"/>
        <w:rPr>
          <w:sz w:val="28"/>
          <w:szCs w:val="28"/>
        </w:rPr>
      </w:pPr>
      <w:proofErr w:type="gramStart"/>
      <w:r w:rsidRPr="00F214C1">
        <w:rPr>
          <w:color w:val="000000"/>
          <w:sz w:val="28"/>
          <w:szCs w:val="28"/>
        </w:rPr>
        <w:t>разработка</w:t>
      </w:r>
      <w:proofErr w:type="gramEnd"/>
      <w:r w:rsidRPr="00F214C1">
        <w:rPr>
          <w:color w:val="000000"/>
          <w:sz w:val="28"/>
          <w:szCs w:val="28"/>
        </w:rPr>
        <w:t xml:space="preserve"> научно-методического обеспечения формирования у учащихся I ступени общего среднего образования личностных и </w:t>
      </w:r>
      <w:proofErr w:type="spellStart"/>
      <w:r w:rsidRPr="00F214C1">
        <w:rPr>
          <w:color w:val="000000"/>
          <w:sz w:val="28"/>
          <w:szCs w:val="28"/>
        </w:rPr>
        <w:t>метапредметных</w:t>
      </w:r>
      <w:proofErr w:type="spellEnd"/>
      <w:r w:rsidRPr="00F214C1">
        <w:rPr>
          <w:color w:val="000000"/>
          <w:sz w:val="28"/>
          <w:szCs w:val="28"/>
        </w:rPr>
        <w:t xml:space="preserve"> компетенций (онтологический, психологический, профилактический аспекты);</w:t>
      </w:r>
    </w:p>
    <w:p w:rsidR="00F214C1" w:rsidRPr="00F214C1" w:rsidRDefault="00F214C1" w:rsidP="00F214C1">
      <w:pPr>
        <w:pStyle w:val="2"/>
        <w:shd w:val="clear" w:color="auto" w:fill="auto"/>
        <w:spacing w:line="341" w:lineRule="exact"/>
        <w:ind w:left="60" w:right="60" w:firstLine="700"/>
        <w:rPr>
          <w:sz w:val="28"/>
          <w:szCs w:val="28"/>
        </w:rPr>
      </w:pPr>
      <w:proofErr w:type="gramStart"/>
      <w:r w:rsidRPr="00F214C1">
        <w:rPr>
          <w:color w:val="000000"/>
          <w:sz w:val="28"/>
          <w:szCs w:val="28"/>
        </w:rPr>
        <w:t>разработка</w:t>
      </w:r>
      <w:proofErr w:type="gramEnd"/>
      <w:r w:rsidRPr="00F214C1">
        <w:rPr>
          <w:color w:val="000000"/>
          <w:sz w:val="28"/>
          <w:szCs w:val="28"/>
        </w:rPr>
        <w:t xml:space="preserve"> научно-методического обеспечения формирования у обучающихся гражданско-патриотических и гуманистических ценностей в процессе воспитательной работы в учреждениях общего среднего образования на основе идеологии белорусского государства;</w:t>
      </w:r>
    </w:p>
    <w:p w:rsidR="00F214C1" w:rsidRPr="00F214C1" w:rsidRDefault="00F214C1" w:rsidP="00F214C1">
      <w:pPr>
        <w:pStyle w:val="2"/>
        <w:shd w:val="clear" w:color="auto" w:fill="auto"/>
        <w:spacing w:line="341" w:lineRule="exact"/>
        <w:ind w:left="60" w:right="60" w:firstLine="700"/>
        <w:rPr>
          <w:sz w:val="28"/>
          <w:szCs w:val="28"/>
        </w:rPr>
      </w:pPr>
      <w:proofErr w:type="gramStart"/>
      <w:r w:rsidRPr="00F214C1">
        <w:rPr>
          <w:color w:val="000000"/>
          <w:sz w:val="28"/>
          <w:szCs w:val="28"/>
        </w:rPr>
        <w:t>разработка</w:t>
      </w:r>
      <w:proofErr w:type="gramEnd"/>
      <w:r w:rsidRPr="00F214C1">
        <w:rPr>
          <w:color w:val="000000"/>
          <w:sz w:val="28"/>
          <w:szCs w:val="28"/>
        </w:rPr>
        <w:t xml:space="preserve"> научно-методического обеспечения формирования инклюзивной культуры на </w:t>
      </w:r>
      <w:proofErr w:type="spellStart"/>
      <w:r w:rsidRPr="00F214C1">
        <w:rPr>
          <w:color w:val="000000"/>
          <w:sz w:val="28"/>
          <w:szCs w:val="28"/>
        </w:rPr>
        <w:t>поликультуральной</w:t>
      </w:r>
      <w:proofErr w:type="spellEnd"/>
      <w:r w:rsidRPr="00F214C1">
        <w:rPr>
          <w:color w:val="000000"/>
          <w:sz w:val="28"/>
          <w:szCs w:val="28"/>
        </w:rPr>
        <w:t xml:space="preserve"> основе у участников </w:t>
      </w:r>
      <w:r w:rsidRPr="00F214C1">
        <w:rPr>
          <w:color w:val="000000"/>
          <w:sz w:val="28"/>
          <w:szCs w:val="28"/>
        </w:rPr>
        <w:lastRenderedPageBreak/>
        <w:t>образовательного процесса;</w:t>
      </w:r>
    </w:p>
    <w:p w:rsidR="00F214C1" w:rsidRPr="00F214C1" w:rsidRDefault="00F214C1" w:rsidP="00F214C1">
      <w:pPr>
        <w:pStyle w:val="2"/>
        <w:shd w:val="clear" w:color="auto" w:fill="auto"/>
        <w:spacing w:line="341" w:lineRule="exact"/>
        <w:ind w:left="60" w:right="60" w:firstLine="700"/>
        <w:rPr>
          <w:sz w:val="28"/>
          <w:szCs w:val="28"/>
        </w:rPr>
      </w:pPr>
      <w:proofErr w:type="gramStart"/>
      <w:r w:rsidRPr="00F214C1">
        <w:rPr>
          <w:color w:val="000000"/>
          <w:sz w:val="28"/>
          <w:szCs w:val="28"/>
        </w:rPr>
        <w:t>разработка</w:t>
      </w:r>
      <w:proofErr w:type="gramEnd"/>
      <w:r w:rsidRPr="00F214C1">
        <w:rPr>
          <w:color w:val="000000"/>
          <w:sz w:val="28"/>
          <w:szCs w:val="28"/>
        </w:rPr>
        <w:t xml:space="preserve"> научно-методического обеспечения подготовки студентов педагогических специальностей к формированию у обучающихся личностных и </w:t>
      </w:r>
      <w:proofErr w:type="spellStart"/>
      <w:r w:rsidRPr="00F214C1">
        <w:rPr>
          <w:color w:val="000000"/>
          <w:sz w:val="28"/>
          <w:szCs w:val="28"/>
        </w:rPr>
        <w:t>метапредметных</w:t>
      </w:r>
      <w:proofErr w:type="spellEnd"/>
      <w:r w:rsidRPr="00F214C1">
        <w:rPr>
          <w:color w:val="000000"/>
          <w:sz w:val="28"/>
          <w:szCs w:val="28"/>
        </w:rPr>
        <w:t xml:space="preserve"> компетенций в образовательном процессе (онтологический, психологический, профилактический аспекты);</w:t>
      </w:r>
    </w:p>
    <w:p w:rsidR="00F214C1" w:rsidRDefault="00F214C1" w:rsidP="00F214C1">
      <w:pPr>
        <w:pStyle w:val="2"/>
        <w:shd w:val="clear" w:color="auto" w:fill="auto"/>
        <w:spacing w:line="341" w:lineRule="exact"/>
        <w:ind w:left="60" w:right="60" w:firstLine="700"/>
      </w:pPr>
      <w:proofErr w:type="gramStart"/>
      <w:r w:rsidRPr="00F214C1">
        <w:rPr>
          <w:color w:val="000000"/>
          <w:sz w:val="28"/>
          <w:szCs w:val="28"/>
        </w:rPr>
        <w:t>научно</w:t>
      </w:r>
      <w:proofErr w:type="gramEnd"/>
      <w:r w:rsidRPr="00F214C1">
        <w:rPr>
          <w:color w:val="000000"/>
          <w:sz w:val="28"/>
          <w:szCs w:val="28"/>
        </w:rPr>
        <w:t xml:space="preserve">-методическое обеспечение развития профессиональных качеств руководителей учреждений дошкольного, общего среднего, специального образования в сфере формирования личностных и </w:t>
      </w:r>
      <w:proofErr w:type="spellStart"/>
      <w:r w:rsidRPr="00F214C1">
        <w:rPr>
          <w:color w:val="000000"/>
          <w:sz w:val="28"/>
          <w:szCs w:val="28"/>
        </w:rPr>
        <w:t>метапредметных</w:t>
      </w:r>
      <w:proofErr w:type="spellEnd"/>
      <w:r w:rsidRPr="00F214C1">
        <w:rPr>
          <w:color w:val="000000"/>
          <w:sz w:val="28"/>
          <w:szCs w:val="28"/>
        </w:rPr>
        <w:t xml:space="preserve"> компетенций обучающихся и воспитанников.</w:t>
      </w:r>
    </w:p>
    <w:p w:rsidR="00F214C1" w:rsidRDefault="00F214C1" w:rsidP="00F214C1">
      <w:pPr>
        <w:jc w:val="both"/>
      </w:pPr>
    </w:p>
    <w:p w:rsidR="00CF17C9" w:rsidRDefault="00F214C1" w:rsidP="008F6892">
      <w:pPr>
        <w:ind w:firstLine="709"/>
        <w:jc w:val="both"/>
      </w:pPr>
      <w:bookmarkStart w:id="0" w:name="_GoBack"/>
      <w:bookmarkEnd w:id="0"/>
      <w:r w:rsidRPr="00F214C1">
        <w:rPr>
          <w:b/>
        </w:rPr>
        <w:t>Формы по подготовке проектов</w:t>
      </w:r>
      <w:r w:rsidRPr="00F214C1">
        <w:t xml:space="preserve"> заданий Программы размещены на сайте Государственного комитета по науке и технологиям по адресу: </w:t>
      </w:r>
      <w:r w:rsidRPr="00F214C1">
        <w:rPr>
          <w:b/>
        </w:rPr>
        <w:t>http://www.gknt.gov.bv/opencms/opencms/ru/programms/plO/</w:t>
      </w:r>
      <w:r w:rsidRPr="00F214C1">
        <w:t xml:space="preserve"> (Государственные программы/ Заявочные и отчетные формы/ Приказ ГКНТ от 25.05.2015 №158).</w:t>
      </w:r>
    </w:p>
    <w:sectPr w:rsidR="00CF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C1"/>
    <w:rsid w:val="000D356F"/>
    <w:rsid w:val="008F6892"/>
    <w:rsid w:val="00CF17C9"/>
    <w:rsid w:val="00EB3C92"/>
    <w:rsid w:val="00F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181A-E0C6-45E3-9140-413D0AA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9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214C1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214C1"/>
    <w:pPr>
      <w:widowControl w:val="0"/>
      <w:shd w:val="clear" w:color="auto" w:fill="FFFFFF"/>
      <w:spacing w:line="0" w:lineRule="atLeast"/>
      <w:jc w:val="both"/>
    </w:pPr>
    <w:rPr>
      <w:rFonts w:eastAsia="Times New Roman" w:cs="Times New Roman"/>
      <w:spacing w:val="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2017-11-16T15:10:00Z</dcterms:created>
  <dcterms:modified xsi:type="dcterms:W3CDTF">2017-11-16T15:19:00Z</dcterms:modified>
</cp:coreProperties>
</file>