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 o:targetscreensize="1024,768">
      <v:fill color2="#cefccc" focusposition=".5,.5" focussize="" focus="100%" type="gradient"/>
    </v:background>
  </w:background>
  <w:body>
    <w:p w:rsidR="00AD1204" w:rsidRDefault="00AD1204" w:rsidP="00AD1204">
      <w:pPr>
        <w:ind w:left="-142" w:right="-143" w:firstLine="0"/>
        <w:jc w:val="center"/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</w:p>
    <w:p w:rsidR="00AD1204" w:rsidRPr="00FB3B67" w:rsidRDefault="00AD1204" w:rsidP="00AD1204">
      <w:pPr>
        <w:ind w:left="-142" w:right="-143" w:firstLine="0"/>
        <w:jc w:val="center"/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>
        <w:rPr>
          <w:rFonts w:cs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16DA8383" wp14:editId="57F40517">
            <wp:simplePos x="0" y="0"/>
            <wp:positionH relativeFrom="column">
              <wp:posOffset>2516505</wp:posOffset>
            </wp:positionH>
            <wp:positionV relativeFrom="paragraph">
              <wp:posOffset>-910590</wp:posOffset>
            </wp:positionV>
            <wp:extent cx="914400" cy="914400"/>
            <wp:effectExtent l="0" t="0" r="0" b="0"/>
            <wp:wrapNone/>
            <wp:docPr id="16" name="Рисунок 16" descr="C:\Documents and Settings\User\Рабочий стол\15-18-мая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User\Рабочий стол\15-18-мая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Международная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специализированная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AD1204" w:rsidRPr="00FB3B67" w:rsidRDefault="00AD1204" w:rsidP="00AD1204">
      <w:pPr>
        <w:ind w:left="-142" w:right="-143" w:firstLine="0"/>
        <w:jc w:val="center"/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выставка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-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конференция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государств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участников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СНГ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</w:p>
    <w:p w:rsidR="00AD1204" w:rsidRPr="00FB3B67" w:rsidRDefault="00AD1204" w:rsidP="00AD1204">
      <w:pPr>
        <w:ind w:firstLine="0"/>
        <w:jc w:val="center"/>
        <w:rPr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"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ЧЕЛОВЕК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. 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ЭКОЛОГИЯ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. 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ЭКОПРОДУКЦИЯ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И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 w:rsidRPr="00FB3B67">
        <w:rPr>
          <w:rStyle w:val="a3"/>
          <w:rFonts w:cs="Times New Roman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ТЕХНОЛОГИИ</w:t>
      </w:r>
      <w:r w:rsidRPr="00FB3B67">
        <w:rPr>
          <w:rStyle w:val="a3"/>
          <w:rFonts w:ascii="Adobe Garamond Pro Bold" w:hAnsi="Adobe Garamond Pro Bold"/>
          <w:color w:val="419612"/>
          <w:sz w:val="30"/>
          <w:szCs w:val="3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"</w:t>
      </w:r>
    </w:p>
    <w:p w:rsidR="00AD1204" w:rsidRDefault="00AD1204" w:rsidP="00AD1204">
      <w:pPr>
        <w:ind w:firstLine="0"/>
        <w:jc w:val="center"/>
      </w:pPr>
    </w:p>
    <w:p w:rsidR="00AD1204" w:rsidRPr="000D2196" w:rsidRDefault="00AD1204" w:rsidP="00AD1204">
      <w:pPr>
        <w:pStyle w:val="a4"/>
        <w:spacing w:before="0" w:beforeAutospacing="0" w:after="0" w:afterAutospacing="0" w:line="276" w:lineRule="auto"/>
        <w:ind w:firstLine="709"/>
        <w:jc w:val="both"/>
        <w:rPr>
          <w:b/>
        </w:rPr>
      </w:pPr>
      <w:r w:rsidRPr="000D2196">
        <w:rPr>
          <w:rStyle w:val="a3"/>
          <w:b w:val="0"/>
        </w:rPr>
        <w:t xml:space="preserve">В период с </w:t>
      </w:r>
      <w:r w:rsidRPr="000D2196">
        <w:rPr>
          <w:rStyle w:val="a3"/>
        </w:rPr>
        <w:t>15 по 18 мая 2013 г. в г. Минске</w:t>
      </w:r>
      <w:r w:rsidRPr="000D2196">
        <w:rPr>
          <w:rStyle w:val="a3"/>
          <w:b w:val="0"/>
        </w:rPr>
        <w:t xml:space="preserve"> прошла </w:t>
      </w:r>
      <w:r w:rsidRPr="000D2196">
        <w:rPr>
          <w:rStyle w:val="a3"/>
        </w:rPr>
        <w:t>Международная специализированная выставка-конференция государств-участников Содружества Независимых Государств «ЧЕЛОВЕК. ЭКОЛОГИЯ. ЭКОПРОДУКЦИЯ И ТЕХНОЛОГИИ».</w:t>
      </w:r>
    </w:p>
    <w:p w:rsidR="00AD1204" w:rsidRPr="000D2196" w:rsidRDefault="00AD1204" w:rsidP="00AD1204">
      <w:pPr>
        <w:rPr>
          <w:rFonts w:eastAsia="Times New Roman" w:cs="Times New Roman"/>
          <w:szCs w:val="24"/>
          <w:lang w:eastAsia="ru-RU"/>
        </w:rPr>
      </w:pPr>
      <w:r w:rsidRPr="000D2196">
        <w:rPr>
          <w:rFonts w:eastAsia="Times New Roman" w:cs="Times New Roman"/>
          <w:b/>
          <w:bCs/>
          <w:szCs w:val="24"/>
          <w:lang w:eastAsia="ru-RU"/>
        </w:rPr>
        <w:t xml:space="preserve">Задачи и цели выставки-конференции: </w:t>
      </w:r>
    </w:p>
    <w:p w:rsidR="00AD1204" w:rsidRPr="000D2196" w:rsidRDefault="00AD1204" w:rsidP="00AD1204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0D2196">
        <w:rPr>
          <w:rFonts w:eastAsia="Times New Roman" w:cs="Times New Roman"/>
          <w:szCs w:val="24"/>
          <w:lang w:eastAsia="ru-RU"/>
        </w:rPr>
        <w:t>информирование о деятельности правитель</w:t>
      </w:r>
      <w:proofErr w:type="gramStart"/>
      <w:r w:rsidRPr="000D2196">
        <w:rPr>
          <w:rFonts w:eastAsia="Times New Roman" w:cs="Times New Roman"/>
          <w:szCs w:val="24"/>
          <w:lang w:eastAsia="ru-RU"/>
        </w:rPr>
        <w:t>ств стр</w:t>
      </w:r>
      <w:proofErr w:type="gramEnd"/>
      <w:r w:rsidRPr="000D2196">
        <w:rPr>
          <w:rFonts w:eastAsia="Times New Roman" w:cs="Times New Roman"/>
          <w:szCs w:val="24"/>
          <w:lang w:eastAsia="ru-RU"/>
        </w:rPr>
        <w:t>ан-участниц СНГ в области решения экологических проблем, развитие межгосударственного сотрудничества и кооперации в данной области;</w:t>
      </w:r>
    </w:p>
    <w:p w:rsidR="00AD1204" w:rsidRPr="000D2196" w:rsidRDefault="00AD1204" w:rsidP="00AD1204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0D2196">
        <w:rPr>
          <w:rFonts w:eastAsia="Times New Roman" w:cs="Times New Roman"/>
          <w:szCs w:val="24"/>
          <w:lang w:eastAsia="ru-RU"/>
        </w:rPr>
        <w:t>установление контактов и налаживание взаимовыгодных экономических связей между хозяйствующими субъектами стран СНГ;</w:t>
      </w:r>
    </w:p>
    <w:p w:rsidR="00AD1204" w:rsidRPr="000D2196" w:rsidRDefault="00AD1204" w:rsidP="00AD1204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0D2196">
        <w:rPr>
          <w:rFonts w:eastAsia="Times New Roman" w:cs="Times New Roman"/>
          <w:szCs w:val="24"/>
          <w:lang w:eastAsia="ru-RU"/>
        </w:rPr>
        <w:t>демонстрация оборудования, новейших разработок, передовых технологий, способствующих защите окружающей среды и здоровья человека от негативного воздействия производства и потребления;</w:t>
      </w:r>
    </w:p>
    <w:p w:rsidR="00AD1204" w:rsidRDefault="00AD1204" w:rsidP="00AD1204">
      <w:pPr>
        <w:numPr>
          <w:ilvl w:val="0"/>
          <w:numId w:val="1"/>
        </w:numPr>
        <w:tabs>
          <w:tab w:val="left" w:pos="993"/>
        </w:tabs>
        <w:ind w:left="0" w:firstLine="709"/>
        <w:rPr>
          <w:rFonts w:eastAsia="Times New Roman" w:cs="Times New Roman"/>
          <w:szCs w:val="24"/>
          <w:lang w:eastAsia="ru-RU"/>
        </w:rPr>
      </w:pPr>
      <w:r w:rsidRPr="000D2196">
        <w:rPr>
          <w:rFonts w:eastAsia="Times New Roman" w:cs="Times New Roman"/>
          <w:szCs w:val="24"/>
          <w:lang w:eastAsia="ru-RU"/>
        </w:rPr>
        <w:t xml:space="preserve">содействие развитию торгово-экономических связей и инвестиционного </w:t>
      </w:r>
      <w:bookmarkStart w:id="0" w:name="_GoBack"/>
      <w:bookmarkEnd w:id="0"/>
      <w:r w:rsidRPr="000D2196">
        <w:rPr>
          <w:rFonts w:eastAsia="Times New Roman" w:cs="Times New Roman"/>
          <w:szCs w:val="24"/>
          <w:lang w:eastAsia="ru-RU"/>
        </w:rPr>
        <w:t>сотрудничества, стимулирование инновационной активности.</w:t>
      </w:r>
    </w:p>
    <w:p w:rsidR="00AD1204" w:rsidRPr="002978F1" w:rsidRDefault="00AD1204" w:rsidP="00AD1204">
      <w:pPr>
        <w:jc w:val="left"/>
        <w:rPr>
          <w:rFonts w:eastAsia="Times New Roman" w:cs="Times New Roman"/>
          <w:szCs w:val="24"/>
          <w:lang w:eastAsia="ru-RU"/>
        </w:rPr>
      </w:pPr>
      <w:r w:rsidRPr="002978F1">
        <w:rPr>
          <w:rFonts w:eastAsia="Times New Roman" w:cs="Times New Roman"/>
          <w:b/>
          <w:bCs/>
          <w:szCs w:val="24"/>
          <w:lang w:eastAsia="ru-RU"/>
        </w:rPr>
        <w:t>В программе выставки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были проведены</w:t>
      </w:r>
      <w:r w:rsidRPr="002978F1">
        <w:rPr>
          <w:rFonts w:eastAsia="Times New Roman" w:cs="Times New Roman"/>
          <w:b/>
          <w:bCs/>
          <w:szCs w:val="24"/>
          <w:lang w:eastAsia="ru-RU"/>
        </w:rPr>
        <w:t>:</w:t>
      </w:r>
      <w:r w:rsidRPr="002978F1">
        <w:rPr>
          <w:rFonts w:eastAsia="Times New Roman" w:cs="Times New Roman"/>
          <w:szCs w:val="24"/>
          <w:lang w:eastAsia="ru-RU"/>
        </w:rPr>
        <w:t xml:space="preserve"> </w:t>
      </w:r>
    </w:p>
    <w:p w:rsidR="00AD1204" w:rsidRPr="002978F1" w:rsidRDefault="00AD1204" w:rsidP="00AD1204">
      <w:pPr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rFonts w:eastAsia="Times New Roman" w:cs="Times New Roman"/>
          <w:szCs w:val="24"/>
          <w:lang w:eastAsia="ru-RU"/>
        </w:rPr>
      </w:pPr>
      <w:r w:rsidRPr="002978F1">
        <w:rPr>
          <w:rFonts w:eastAsia="Times New Roman" w:cs="Times New Roman"/>
          <w:szCs w:val="24"/>
          <w:lang w:eastAsia="ru-RU"/>
        </w:rPr>
        <w:t>Международная научно-практическая конференция «Технологические тенденции повышения промышленной экологической безопасности, охраны окружающей среды, рациональной и эффективной жизнедеятельности человека»;</w:t>
      </w:r>
    </w:p>
    <w:p w:rsidR="00AD1204" w:rsidRDefault="00AD1204" w:rsidP="00AD1204">
      <w:pPr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rFonts w:eastAsia="Times New Roman" w:cs="Times New Roman"/>
          <w:szCs w:val="24"/>
          <w:lang w:eastAsia="ru-RU"/>
        </w:rPr>
      </w:pPr>
      <w:r w:rsidRPr="002978F1">
        <w:rPr>
          <w:rFonts w:eastAsia="Times New Roman" w:cs="Times New Roman"/>
          <w:szCs w:val="24"/>
          <w:lang w:eastAsia="ru-RU"/>
        </w:rPr>
        <w:t>Презентации новейших научных экологических технологий и проектов отдельных субъектов хозяйствования и международных организ</w:t>
      </w:r>
      <w:r>
        <w:rPr>
          <w:rFonts w:eastAsia="Times New Roman" w:cs="Times New Roman"/>
          <w:szCs w:val="24"/>
          <w:lang w:eastAsia="ru-RU"/>
        </w:rPr>
        <w:t>аций, «круглые столы», семинары;</w:t>
      </w:r>
    </w:p>
    <w:p w:rsidR="00AD1204" w:rsidRPr="002978F1" w:rsidRDefault="00AD1204" w:rsidP="00AD1204">
      <w:pPr>
        <w:numPr>
          <w:ilvl w:val="0"/>
          <w:numId w:val="2"/>
        </w:numPr>
        <w:tabs>
          <w:tab w:val="left" w:pos="993"/>
        </w:tabs>
        <w:ind w:left="0" w:firstLine="709"/>
        <w:jc w:val="left"/>
        <w:rPr>
          <w:rFonts w:eastAsia="Times New Roman" w:cs="Times New Roman"/>
          <w:szCs w:val="24"/>
          <w:lang w:eastAsia="ru-RU"/>
        </w:rPr>
      </w:pPr>
      <w:r w:rsidRPr="002978F1">
        <w:rPr>
          <w:rFonts w:eastAsia="Times New Roman" w:cs="Times New Roman"/>
          <w:szCs w:val="24"/>
          <w:lang w:eastAsia="ru-RU"/>
        </w:rPr>
        <w:t>Международная кооперационная биржа «Переработка отходов и экология: новые решения для бизнеса».</w:t>
      </w:r>
    </w:p>
    <w:p w:rsidR="00AD1204" w:rsidRDefault="00AD1204" w:rsidP="00AD1204">
      <w:r w:rsidRPr="002978F1">
        <w:rPr>
          <w:rFonts w:eastAsia="Times New Roman" w:cs="Times New Roman"/>
          <w:szCs w:val="24"/>
          <w:lang w:eastAsia="ru-RU"/>
        </w:rPr>
        <w:t xml:space="preserve">От нашего университета </w:t>
      </w:r>
      <w:r>
        <w:rPr>
          <w:rFonts w:eastAsia="Times New Roman" w:cs="Times New Roman"/>
          <w:szCs w:val="24"/>
          <w:lang w:eastAsia="ru-RU"/>
        </w:rPr>
        <w:t xml:space="preserve">на </w:t>
      </w:r>
      <w:r w:rsidRPr="00FB3B67">
        <w:rPr>
          <w:rFonts w:eastAsia="Times New Roman" w:cs="Times New Roman"/>
          <w:b/>
          <w:szCs w:val="24"/>
          <w:lang w:eastAsia="ru-RU"/>
        </w:rPr>
        <w:t>международной кооперационной бирже «Переработка отходов и экология: новые решения для бизнеса»</w:t>
      </w:r>
      <w:r>
        <w:rPr>
          <w:rFonts w:eastAsia="Times New Roman" w:cs="Times New Roman"/>
          <w:szCs w:val="24"/>
          <w:lang w:eastAsia="ru-RU"/>
        </w:rPr>
        <w:t xml:space="preserve"> были представлены </w:t>
      </w:r>
      <w:r>
        <w:t>проекты географического факультета по экологическому воспитанию:</w:t>
      </w:r>
    </w:p>
    <w:p w:rsidR="00AD1204" w:rsidRPr="00BA1047" w:rsidRDefault="00AD1204" w:rsidP="00AD1204">
      <w:pPr>
        <w:pStyle w:val="a5"/>
        <w:numPr>
          <w:ilvl w:val="0"/>
          <w:numId w:val="3"/>
        </w:numPr>
        <w:tabs>
          <w:tab w:val="left" w:pos="993"/>
        </w:tabs>
        <w:jc w:val="left"/>
        <w:rPr>
          <w:rFonts w:eastAsia="Times New Roman" w:cs="Times New Roman"/>
          <w:szCs w:val="24"/>
          <w:lang w:eastAsia="ru-RU"/>
        </w:rPr>
      </w:pPr>
      <w:r w:rsidRPr="00BA1047">
        <w:rPr>
          <w:rFonts w:eastAsia="Times New Roman" w:cs="Times New Roman"/>
          <w:szCs w:val="24"/>
          <w:lang w:eastAsia="ru-RU"/>
        </w:rPr>
        <w:t xml:space="preserve">Школьно-студенческий проект «Качественную колодезную воду в каждый сельский дом».   </w:t>
      </w:r>
    </w:p>
    <w:p w:rsidR="00AD1204" w:rsidRPr="00BA1047" w:rsidRDefault="00AD1204" w:rsidP="00AD1204">
      <w:pPr>
        <w:pStyle w:val="a5"/>
        <w:numPr>
          <w:ilvl w:val="0"/>
          <w:numId w:val="3"/>
        </w:numPr>
        <w:tabs>
          <w:tab w:val="left" w:pos="993"/>
        </w:tabs>
        <w:jc w:val="left"/>
        <w:rPr>
          <w:rFonts w:eastAsia="Times New Roman" w:cs="Times New Roman"/>
          <w:szCs w:val="24"/>
          <w:lang w:eastAsia="ru-RU"/>
        </w:rPr>
      </w:pPr>
      <w:r w:rsidRPr="00BA1047">
        <w:rPr>
          <w:rFonts w:eastAsia="Times New Roman" w:cs="Times New Roman"/>
          <w:szCs w:val="24"/>
          <w:lang w:eastAsia="ru-RU"/>
        </w:rPr>
        <w:t xml:space="preserve">Волонтерский отряд «Неогея».  </w:t>
      </w:r>
    </w:p>
    <w:p w:rsidR="00AD1204" w:rsidRPr="00BA1047" w:rsidRDefault="00AD1204" w:rsidP="00AD1204">
      <w:pPr>
        <w:pStyle w:val="a5"/>
        <w:numPr>
          <w:ilvl w:val="0"/>
          <w:numId w:val="3"/>
        </w:numPr>
        <w:tabs>
          <w:tab w:val="left" w:pos="993"/>
        </w:tabs>
        <w:jc w:val="left"/>
        <w:rPr>
          <w:rFonts w:eastAsia="Times New Roman" w:cs="Times New Roman"/>
          <w:szCs w:val="24"/>
          <w:lang w:eastAsia="ru-RU"/>
        </w:rPr>
      </w:pPr>
      <w:r w:rsidRPr="00BA1047">
        <w:rPr>
          <w:rFonts w:eastAsia="Times New Roman" w:cs="Times New Roman"/>
          <w:szCs w:val="24"/>
          <w:lang w:eastAsia="ru-RU"/>
        </w:rPr>
        <w:t>ГИС-анализ качества городской среды на примере центральной части г. Бреста.</w:t>
      </w:r>
    </w:p>
    <w:p w:rsidR="00AD1204" w:rsidRPr="002978F1" w:rsidRDefault="00AD1204" w:rsidP="00AD1204">
      <w:pPr>
        <w:tabs>
          <w:tab w:val="left" w:pos="993"/>
        </w:tabs>
        <w:ind w:firstLine="0"/>
        <w:jc w:val="left"/>
        <w:rPr>
          <w:rFonts w:eastAsia="Times New Roman" w:cs="Times New Roman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684ED2E" wp14:editId="248BC0A0">
            <wp:simplePos x="0" y="0"/>
            <wp:positionH relativeFrom="column">
              <wp:posOffset>3155950</wp:posOffset>
            </wp:positionH>
            <wp:positionV relativeFrom="paragraph">
              <wp:posOffset>171450</wp:posOffset>
            </wp:positionV>
            <wp:extent cx="2494915" cy="1676400"/>
            <wp:effectExtent l="190500" t="228600" r="400685" b="438150"/>
            <wp:wrapNone/>
            <wp:docPr id="22" name="Рисунок 22" descr="C:\Documents and Settings\User\Рабочий стол\э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User\Рабочий стол\э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151">
                      <a:off x="0" y="0"/>
                      <a:ext cx="2494915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AF56EAA" wp14:editId="74A3446D">
            <wp:simplePos x="0" y="0"/>
            <wp:positionH relativeFrom="column">
              <wp:posOffset>563245</wp:posOffset>
            </wp:positionH>
            <wp:positionV relativeFrom="paragraph">
              <wp:posOffset>184150</wp:posOffset>
            </wp:positionV>
            <wp:extent cx="2389505" cy="1595755"/>
            <wp:effectExtent l="171450" t="209550" r="391795" b="423545"/>
            <wp:wrapNone/>
            <wp:docPr id="23" name="Рисунок 23" descr="C:\Documents and Settings\User\Рабочий стол\бирж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User\Рабочий стол\бирж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0585">
                      <a:off x="0" y="0"/>
                      <a:ext cx="2389505" cy="15957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204" w:rsidRDefault="00AD1204" w:rsidP="00AD1204"/>
    <w:p w:rsidR="00AD1204" w:rsidRDefault="00AD1204" w:rsidP="00AD1204"/>
    <w:p w:rsidR="00AD1204" w:rsidRDefault="00AD1204" w:rsidP="00AD1204"/>
    <w:p w:rsidR="00AD1204" w:rsidRDefault="00AD1204" w:rsidP="00AD1204"/>
    <w:p w:rsidR="00116C90" w:rsidRDefault="00116C90"/>
    <w:sectPr w:rsidR="00116C90" w:rsidSect="00AD1204">
      <w:pgSz w:w="11906" w:h="16838"/>
      <w:pgMar w:top="1701" w:right="1134" w:bottom="851" w:left="1134" w:header="708" w:footer="708" w:gutter="0"/>
      <w:pgBorders w:offsetFrom="page">
        <w:top w:val="thickThinSmallGap" w:sz="24" w:space="24" w:color="4F6228" w:themeColor="accent3" w:themeShade="80"/>
        <w:left w:val="thickThinSmallGap" w:sz="24" w:space="24" w:color="4F6228" w:themeColor="accent3" w:themeShade="80"/>
        <w:bottom w:val="thinThickSmallGap" w:sz="24" w:space="24" w:color="4F6228" w:themeColor="accent3" w:themeShade="80"/>
        <w:right w:val="thinThick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248DD"/>
    <w:multiLevelType w:val="multilevel"/>
    <w:tmpl w:val="F580B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0C32A8"/>
    <w:multiLevelType w:val="multilevel"/>
    <w:tmpl w:val="42D6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B06DF4"/>
    <w:multiLevelType w:val="hybridMultilevel"/>
    <w:tmpl w:val="F95602C0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60"/>
    <w:rsid w:val="00016E86"/>
    <w:rsid w:val="00041E38"/>
    <w:rsid w:val="00042985"/>
    <w:rsid w:val="00044F88"/>
    <w:rsid w:val="000511FF"/>
    <w:rsid w:val="0006199E"/>
    <w:rsid w:val="00095633"/>
    <w:rsid w:val="000A1A4E"/>
    <w:rsid w:val="000B06E6"/>
    <w:rsid w:val="000B1E45"/>
    <w:rsid w:val="000C1AF1"/>
    <w:rsid w:val="000C2075"/>
    <w:rsid w:val="000C3B8C"/>
    <w:rsid w:val="000D08C7"/>
    <w:rsid w:val="000D2B98"/>
    <w:rsid w:val="000D3D43"/>
    <w:rsid w:val="000E3AA4"/>
    <w:rsid w:val="000E6745"/>
    <w:rsid w:val="000F567F"/>
    <w:rsid w:val="00100553"/>
    <w:rsid w:val="001017B7"/>
    <w:rsid w:val="00116C90"/>
    <w:rsid w:val="0011718A"/>
    <w:rsid w:val="00123A04"/>
    <w:rsid w:val="00135096"/>
    <w:rsid w:val="0014090D"/>
    <w:rsid w:val="0014453A"/>
    <w:rsid w:val="001466BD"/>
    <w:rsid w:val="00164703"/>
    <w:rsid w:val="0018559A"/>
    <w:rsid w:val="001A6056"/>
    <w:rsid w:val="001C05D1"/>
    <w:rsid w:val="001C1EB4"/>
    <w:rsid w:val="001C7D91"/>
    <w:rsid w:val="001E28A5"/>
    <w:rsid w:val="001F67C5"/>
    <w:rsid w:val="00202FE9"/>
    <w:rsid w:val="002250C7"/>
    <w:rsid w:val="002251ED"/>
    <w:rsid w:val="0023305F"/>
    <w:rsid w:val="00237B05"/>
    <w:rsid w:val="00237E9C"/>
    <w:rsid w:val="00241327"/>
    <w:rsid w:val="00244932"/>
    <w:rsid w:val="002465CF"/>
    <w:rsid w:val="00283FBD"/>
    <w:rsid w:val="002859C5"/>
    <w:rsid w:val="00287D89"/>
    <w:rsid w:val="00297AEC"/>
    <w:rsid w:val="002A2840"/>
    <w:rsid w:val="002A6C96"/>
    <w:rsid w:val="002B0BAC"/>
    <w:rsid w:val="002B77D7"/>
    <w:rsid w:val="002B7AFD"/>
    <w:rsid w:val="002C3B3B"/>
    <w:rsid w:val="002E4BCE"/>
    <w:rsid w:val="002F33C4"/>
    <w:rsid w:val="002F3EBF"/>
    <w:rsid w:val="002F7EF8"/>
    <w:rsid w:val="00303E79"/>
    <w:rsid w:val="00311CF3"/>
    <w:rsid w:val="0031521E"/>
    <w:rsid w:val="00332D0C"/>
    <w:rsid w:val="00343CEB"/>
    <w:rsid w:val="003464C2"/>
    <w:rsid w:val="003515A6"/>
    <w:rsid w:val="00351AAA"/>
    <w:rsid w:val="0035312F"/>
    <w:rsid w:val="00364F39"/>
    <w:rsid w:val="003731C5"/>
    <w:rsid w:val="003A4C40"/>
    <w:rsid w:val="003C6AF7"/>
    <w:rsid w:val="003C7EA0"/>
    <w:rsid w:val="003D0A64"/>
    <w:rsid w:val="003E4707"/>
    <w:rsid w:val="003E4D4B"/>
    <w:rsid w:val="003E56B5"/>
    <w:rsid w:val="003F1F67"/>
    <w:rsid w:val="003F62F2"/>
    <w:rsid w:val="003F6B5A"/>
    <w:rsid w:val="00407A0A"/>
    <w:rsid w:val="00423EE9"/>
    <w:rsid w:val="00435A06"/>
    <w:rsid w:val="0044130F"/>
    <w:rsid w:val="0044202B"/>
    <w:rsid w:val="00455438"/>
    <w:rsid w:val="00475847"/>
    <w:rsid w:val="00494913"/>
    <w:rsid w:val="004A2032"/>
    <w:rsid w:val="004A2362"/>
    <w:rsid w:val="004B3786"/>
    <w:rsid w:val="004B4F3F"/>
    <w:rsid w:val="004C32F9"/>
    <w:rsid w:val="00511951"/>
    <w:rsid w:val="00526974"/>
    <w:rsid w:val="00534C62"/>
    <w:rsid w:val="00547E0C"/>
    <w:rsid w:val="005657F2"/>
    <w:rsid w:val="0056608F"/>
    <w:rsid w:val="00566EBF"/>
    <w:rsid w:val="005C17F6"/>
    <w:rsid w:val="005E1F13"/>
    <w:rsid w:val="005E3F52"/>
    <w:rsid w:val="005F29BE"/>
    <w:rsid w:val="005F71E0"/>
    <w:rsid w:val="00611D3E"/>
    <w:rsid w:val="00614DD5"/>
    <w:rsid w:val="006232AB"/>
    <w:rsid w:val="00625E6A"/>
    <w:rsid w:val="0063596B"/>
    <w:rsid w:val="00637D2C"/>
    <w:rsid w:val="00643C18"/>
    <w:rsid w:val="00650425"/>
    <w:rsid w:val="00654CFB"/>
    <w:rsid w:val="0067087D"/>
    <w:rsid w:val="00670CE5"/>
    <w:rsid w:val="00691289"/>
    <w:rsid w:val="006A7089"/>
    <w:rsid w:val="006C3F52"/>
    <w:rsid w:val="006F363F"/>
    <w:rsid w:val="00703A89"/>
    <w:rsid w:val="007116CE"/>
    <w:rsid w:val="00714A5E"/>
    <w:rsid w:val="00715FF8"/>
    <w:rsid w:val="0072262E"/>
    <w:rsid w:val="00722DBC"/>
    <w:rsid w:val="00725C37"/>
    <w:rsid w:val="00754C0A"/>
    <w:rsid w:val="00760786"/>
    <w:rsid w:val="00766667"/>
    <w:rsid w:val="007713CA"/>
    <w:rsid w:val="007A1E61"/>
    <w:rsid w:val="007A28FF"/>
    <w:rsid w:val="007B3629"/>
    <w:rsid w:val="007B61C6"/>
    <w:rsid w:val="007B63A3"/>
    <w:rsid w:val="007C5059"/>
    <w:rsid w:val="007D05BB"/>
    <w:rsid w:val="007D3A98"/>
    <w:rsid w:val="007D5257"/>
    <w:rsid w:val="007E13A1"/>
    <w:rsid w:val="00814E80"/>
    <w:rsid w:val="00822E29"/>
    <w:rsid w:val="00823F45"/>
    <w:rsid w:val="00827AC5"/>
    <w:rsid w:val="0084470D"/>
    <w:rsid w:val="008572B6"/>
    <w:rsid w:val="00865524"/>
    <w:rsid w:val="008860B6"/>
    <w:rsid w:val="008978B3"/>
    <w:rsid w:val="008D03B8"/>
    <w:rsid w:val="008D6754"/>
    <w:rsid w:val="008E29C8"/>
    <w:rsid w:val="0090140B"/>
    <w:rsid w:val="0090419A"/>
    <w:rsid w:val="00904D58"/>
    <w:rsid w:val="00914C26"/>
    <w:rsid w:val="009221CE"/>
    <w:rsid w:val="009368B3"/>
    <w:rsid w:val="00944965"/>
    <w:rsid w:val="00945086"/>
    <w:rsid w:val="00961D8A"/>
    <w:rsid w:val="009666ED"/>
    <w:rsid w:val="00966C52"/>
    <w:rsid w:val="00977660"/>
    <w:rsid w:val="009A01B0"/>
    <w:rsid w:val="009A6060"/>
    <w:rsid w:val="009A7EEA"/>
    <w:rsid w:val="009B3519"/>
    <w:rsid w:val="009B6778"/>
    <w:rsid w:val="009D14F3"/>
    <w:rsid w:val="009E0602"/>
    <w:rsid w:val="009F3637"/>
    <w:rsid w:val="009F455A"/>
    <w:rsid w:val="009F75A7"/>
    <w:rsid w:val="00A21C62"/>
    <w:rsid w:val="00A24801"/>
    <w:rsid w:val="00A321FB"/>
    <w:rsid w:val="00A355D0"/>
    <w:rsid w:val="00A36FE2"/>
    <w:rsid w:val="00A409C9"/>
    <w:rsid w:val="00A56991"/>
    <w:rsid w:val="00A6124D"/>
    <w:rsid w:val="00A75549"/>
    <w:rsid w:val="00A840EA"/>
    <w:rsid w:val="00A91FAB"/>
    <w:rsid w:val="00AA3E63"/>
    <w:rsid w:val="00AA444B"/>
    <w:rsid w:val="00AC0F0F"/>
    <w:rsid w:val="00AC481A"/>
    <w:rsid w:val="00AC6285"/>
    <w:rsid w:val="00AD1204"/>
    <w:rsid w:val="00AD2AAD"/>
    <w:rsid w:val="00AE37DB"/>
    <w:rsid w:val="00AE4600"/>
    <w:rsid w:val="00AE7AB7"/>
    <w:rsid w:val="00AF07A5"/>
    <w:rsid w:val="00B23100"/>
    <w:rsid w:val="00B3316A"/>
    <w:rsid w:val="00B333F9"/>
    <w:rsid w:val="00B35F2D"/>
    <w:rsid w:val="00B42A5D"/>
    <w:rsid w:val="00B505AE"/>
    <w:rsid w:val="00B71CF4"/>
    <w:rsid w:val="00B76BBC"/>
    <w:rsid w:val="00B83321"/>
    <w:rsid w:val="00B87B89"/>
    <w:rsid w:val="00B90046"/>
    <w:rsid w:val="00B9746C"/>
    <w:rsid w:val="00BA6F94"/>
    <w:rsid w:val="00BB1B63"/>
    <w:rsid w:val="00BB6731"/>
    <w:rsid w:val="00BC0EE4"/>
    <w:rsid w:val="00BC2366"/>
    <w:rsid w:val="00BC644D"/>
    <w:rsid w:val="00BE791C"/>
    <w:rsid w:val="00BF0830"/>
    <w:rsid w:val="00C00E3E"/>
    <w:rsid w:val="00C00FA0"/>
    <w:rsid w:val="00C034BE"/>
    <w:rsid w:val="00C12084"/>
    <w:rsid w:val="00C16B83"/>
    <w:rsid w:val="00C21F40"/>
    <w:rsid w:val="00C325CA"/>
    <w:rsid w:val="00C44B3B"/>
    <w:rsid w:val="00C51BC5"/>
    <w:rsid w:val="00C74A1B"/>
    <w:rsid w:val="00C76113"/>
    <w:rsid w:val="00C86709"/>
    <w:rsid w:val="00CA3C62"/>
    <w:rsid w:val="00CA6A7F"/>
    <w:rsid w:val="00CA755E"/>
    <w:rsid w:val="00CB61ED"/>
    <w:rsid w:val="00CD56A5"/>
    <w:rsid w:val="00CD7C50"/>
    <w:rsid w:val="00CE2AC8"/>
    <w:rsid w:val="00D01592"/>
    <w:rsid w:val="00D16D2D"/>
    <w:rsid w:val="00D23DCC"/>
    <w:rsid w:val="00D31552"/>
    <w:rsid w:val="00D32EBF"/>
    <w:rsid w:val="00D45072"/>
    <w:rsid w:val="00D51940"/>
    <w:rsid w:val="00D519C7"/>
    <w:rsid w:val="00D52C83"/>
    <w:rsid w:val="00D53687"/>
    <w:rsid w:val="00D610AC"/>
    <w:rsid w:val="00D611B1"/>
    <w:rsid w:val="00D62542"/>
    <w:rsid w:val="00D70DBD"/>
    <w:rsid w:val="00D751E5"/>
    <w:rsid w:val="00D767C6"/>
    <w:rsid w:val="00D912D1"/>
    <w:rsid w:val="00D954A0"/>
    <w:rsid w:val="00DA0FFC"/>
    <w:rsid w:val="00DA27DF"/>
    <w:rsid w:val="00DA57D3"/>
    <w:rsid w:val="00DC5625"/>
    <w:rsid w:val="00E001D6"/>
    <w:rsid w:val="00E05758"/>
    <w:rsid w:val="00E17CF7"/>
    <w:rsid w:val="00E21620"/>
    <w:rsid w:val="00E25AF5"/>
    <w:rsid w:val="00E3760C"/>
    <w:rsid w:val="00E50599"/>
    <w:rsid w:val="00E51D42"/>
    <w:rsid w:val="00E52E20"/>
    <w:rsid w:val="00E604E1"/>
    <w:rsid w:val="00E655F0"/>
    <w:rsid w:val="00E67EC9"/>
    <w:rsid w:val="00E70F63"/>
    <w:rsid w:val="00E72689"/>
    <w:rsid w:val="00E91635"/>
    <w:rsid w:val="00EB2A3C"/>
    <w:rsid w:val="00EB3D21"/>
    <w:rsid w:val="00EB719C"/>
    <w:rsid w:val="00EC64F3"/>
    <w:rsid w:val="00EC7BEA"/>
    <w:rsid w:val="00ED435E"/>
    <w:rsid w:val="00ED6F30"/>
    <w:rsid w:val="00EF1088"/>
    <w:rsid w:val="00F05048"/>
    <w:rsid w:val="00F07CFE"/>
    <w:rsid w:val="00F12294"/>
    <w:rsid w:val="00F12C6C"/>
    <w:rsid w:val="00F17313"/>
    <w:rsid w:val="00F30B23"/>
    <w:rsid w:val="00F33D5B"/>
    <w:rsid w:val="00F33F72"/>
    <w:rsid w:val="00F34A51"/>
    <w:rsid w:val="00F41511"/>
    <w:rsid w:val="00F53015"/>
    <w:rsid w:val="00F57EC0"/>
    <w:rsid w:val="00F608AB"/>
    <w:rsid w:val="00F630C1"/>
    <w:rsid w:val="00F642DD"/>
    <w:rsid w:val="00F67D11"/>
    <w:rsid w:val="00F7509E"/>
    <w:rsid w:val="00F75882"/>
    <w:rsid w:val="00FA0D14"/>
    <w:rsid w:val="00FB149E"/>
    <w:rsid w:val="00FC1144"/>
    <w:rsid w:val="00FE571B"/>
    <w:rsid w:val="00FF379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1204"/>
    <w:rPr>
      <w:b/>
      <w:bCs/>
    </w:rPr>
  </w:style>
  <w:style w:type="paragraph" w:styleId="a4">
    <w:name w:val="Normal (Web)"/>
    <w:basedOn w:val="a"/>
    <w:uiPriority w:val="99"/>
    <w:semiHidden/>
    <w:unhideWhenUsed/>
    <w:rsid w:val="00AD12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D12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D1204"/>
    <w:rPr>
      <w:b/>
      <w:bCs/>
    </w:rPr>
  </w:style>
  <w:style w:type="paragraph" w:styleId="a4">
    <w:name w:val="Normal (Web)"/>
    <w:basedOn w:val="a"/>
    <w:uiPriority w:val="99"/>
    <w:semiHidden/>
    <w:unhideWhenUsed/>
    <w:rsid w:val="00AD120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D1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280</Words>
  <Characters>1600</Characters>
  <Application>Microsoft Office Word</Application>
  <DocSecurity>0</DocSecurity>
  <Lines>13</Lines>
  <Paragraphs>3</Paragraphs>
  <ScaleCrop>false</ScaleCrop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2</cp:revision>
  <dcterms:created xsi:type="dcterms:W3CDTF">2014-09-09T13:30:00Z</dcterms:created>
  <dcterms:modified xsi:type="dcterms:W3CDTF">2014-09-09T13:35:00Z</dcterms:modified>
</cp:coreProperties>
</file>