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01" w:rsidRPr="00525A47" w:rsidRDefault="00810501" w:rsidP="00810501">
      <w:pPr>
        <w:pStyle w:val="a3"/>
        <w:spacing w:after="0" w:line="240" w:lineRule="auto"/>
        <w:ind w:left="0" w:firstLine="5103"/>
        <w:rPr>
          <w:rFonts w:ascii="Times New Roman" w:hAnsi="Times New Roman"/>
          <w:b/>
          <w:sz w:val="28"/>
          <w:szCs w:val="28"/>
        </w:rPr>
      </w:pPr>
      <w:r w:rsidRPr="00525A47">
        <w:rPr>
          <w:rFonts w:ascii="Times New Roman" w:hAnsi="Times New Roman"/>
          <w:b/>
          <w:sz w:val="28"/>
          <w:szCs w:val="28"/>
        </w:rPr>
        <w:t>СЕНЬКЕВИЧ. Т.В.</w:t>
      </w:r>
    </w:p>
    <w:p w:rsidR="00810501" w:rsidRPr="00525A47" w:rsidRDefault="005963B1" w:rsidP="00810501">
      <w:pPr>
        <w:pStyle w:val="a3"/>
        <w:spacing w:after="0" w:line="240" w:lineRule="auto"/>
        <w:ind w:left="0"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8105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2017</w:t>
      </w:r>
      <w:r w:rsidR="00810501" w:rsidRPr="00525A47">
        <w:rPr>
          <w:rFonts w:ascii="Times New Roman" w:hAnsi="Times New Roman"/>
          <w:sz w:val="28"/>
          <w:szCs w:val="28"/>
        </w:rPr>
        <w:t xml:space="preserve"> учебный год</w:t>
      </w:r>
    </w:p>
    <w:p w:rsidR="00810501" w:rsidRPr="00525A47" w:rsidRDefault="00810501" w:rsidP="00810501">
      <w:pPr>
        <w:pStyle w:val="a3"/>
        <w:spacing w:after="0" w:line="240" w:lineRule="auto"/>
        <w:ind w:left="0" w:firstLine="5103"/>
        <w:rPr>
          <w:rFonts w:ascii="Times New Roman" w:hAnsi="Times New Roman"/>
          <w:sz w:val="28"/>
          <w:szCs w:val="28"/>
        </w:rPr>
      </w:pPr>
      <w:r w:rsidRPr="00525A47">
        <w:rPr>
          <w:rFonts w:ascii="Times New Roman" w:hAnsi="Times New Roman"/>
          <w:sz w:val="28"/>
          <w:szCs w:val="28"/>
        </w:rPr>
        <w:t>Филологический факультет</w:t>
      </w:r>
    </w:p>
    <w:p w:rsidR="00810501" w:rsidRDefault="00810501" w:rsidP="00810501">
      <w:pPr>
        <w:pStyle w:val="a3"/>
        <w:spacing w:after="0" w:line="240" w:lineRule="auto"/>
        <w:ind w:left="0" w:firstLine="5670"/>
        <w:rPr>
          <w:rFonts w:ascii="Times New Roman" w:hAnsi="Times New Roman"/>
          <w:sz w:val="28"/>
          <w:szCs w:val="28"/>
        </w:rPr>
      </w:pPr>
    </w:p>
    <w:p w:rsidR="00810501" w:rsidRDefault="00810501" w:rsidP="008105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953EF">
        <w:rPr>
          <w:rFonts w:ascii="Times New Roman" w:hAnsi="Times New Roman"/>
          <w:sz w:val="28"/>
          <w:szCs w:val="28"/>
        </w:rPr>
        <w:t>Учреждение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0501" w:rsidRDefault="00810501" w:rsidP="008105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«Брестский государственный университет </w:t>
      </w:r>
    </w:p>
    <w:p w:rsidR="00810501" w:rsidRDefault="00810501" w:rsidP="008105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А.С. Пушкина» </w:t>
      </w:r>
    </w:p>
    <w:p w:rsidR="00810501" w:rsidRDefault="00810501" w:rsidP="008105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525A47">
        <w:rPr>
          <w:rFonts w:ascii="Times New Roman" w:hAnsi="Times New Roman"/>
          <w:sz w:val="28"/>
          <w:szCs w:val="28"/>
        </w:rPr>
        <w:t>Протокол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EF">
        <w:rPr>
          <w:rFonts w:ascii="Times New Roman" w:hAnsi="Times New Roman"/>
          <w:sz w:val="28"/>
          <w:szCs w:val="28"/>
        </w:rPr>
        <w:t>кафедры о</w:t>
      </w:r>
      <w:r w:rsidRPr="00525A47">
        <w:rPr>
          <w:rFonts w:ascii="Times New Roman" w:hAnsi="Times New Roman"/>
          <w:sz w:val="28"/>
          <w:szCs w:val="28"/>
        </w:rPr>
        <w:t xml:space="preserve">т </w:t>
      </w:r>
      <w:r w:rsidR="005963B1">
        <w:rPr>
          <w:rFonts w:ascii="Times New Roman" w:hAnsi="Times New Roman"/>
          <w:sz w:val="28"/>
          <w:szCs w:val="28"/>
          <w:u w:val="single"/>
        </w:rPr>
        <w:t>17.11</w:t>
      </w:r>
      <w:r w:rsidRPr="001953EF">
        <w:rPr>
          <w:rFonts w:ascii="Times New Roman" w:hAnsi="Times New Roman"/>
          <w:sz w:val="28"/>
          <w:szCs w:val="28"/>
          <w:u w:val="single"/>
        </w:rPr>
        <w:t>.201</w:t>
      </w:r>
      <w:r w:rsidR="005963B1">
        <w:rPr>
          <w:rFonts w:ascii="Times New Roman" w:hAnsi="Times New Roman"/>
          <w:sz w:val="28"/>
          <w:szCs w:val="28"/>
          <w:u w:val="single"/>
        </w:rPr>
        <w:t>6</w:t>
      </w:r>
    </w:p>
    <w:p w:rsidR="00810501" w:rsidRDefault="00810501" w:rsidP="008105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810501" w:rsidRPr="00525A47" w:rsidRDefault="00810501" w:rsidP="008105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25A47">
        <w:rPr>
          <w:rFonts w:ascii="Times New Roman" w:hAnsi="Times New Roman"/>
          <w:sz w:val="28"/>
          <w:szCs w:val="28"/>
        </w:rPr>
        <w:t>Кафедра теории и истории русской литературы</w:t>
      </w:r>
    </w:p>
    <w:p w:rsidR="00810501" w:rsidRPr="00525A47" w:rsidRDefault="00810501" w:rsidP="008105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10501" w:rsidRPr="00525A47" w:rsidRDefault="00810501" w:rsidP="008105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25A47">
        <w:rPr>
          <w:rFonts w:ascii="Times New Roman" w:hAnsi="Times New Roman"/>
          <w:sz w:val="28"/>
          <w:szCs w:val="28"/>
        </w:rPr>
        <w:t>ВОПРОСЫ К ЭКЗАМЕНУ</w:t>
      </w:r>
    </w:p>
    <w:p w:rsidR="00810501" w:rsidRPr="00525A47" w:rsidRDefault="00810501" w:rsidP="008105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10501" w:rsidRPr="00525A47" w:rsidRDefault="005963B1" w:rsidP="008105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17.11</w:t>
      </w:r>
      <w:r w:rsidRPr="001953EF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 xml:space="preserve">6 </w:t>
      </w:r>
      <w:r w:rsidR="00810501" w:rsidRPr="00525A47">
        <w:rPr>
          <w:rFonts w:ascii="Times New Roman" w:hAnsi="Times New Roman"/>
          <w:sz w:val="28"/>
          <w:szCs w:val="28"/>
        </w:rPr>
        <w:t>г. Брест</w:t>
      </w:r>
    </w:p>
    <w:p w:rsidR="00810501" w:rsidRPr="00525A47" w:rsidRDefault="00810501" w:rsidP="008105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10501" w:rsidRPr="00525A47" w:rsidRDefault="00810501" w:rsidP="008105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76D9E" w:rsidRDefault="00176D9E" w:rsidP="00176D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2EF">
        <w:rPr>
          <w:rFonts w:ascii="Times New Roman" w:hAnsi="Times New Roman"/>
          <w:b/>
          <w:sz w:val="28"/>
          <w:szCs w:val="28"/>
        </w:rPr>
        <w:t>По курсу «История русской литературы (Х</w:t>
      </w:r>
      <w:proofErr w:type="gramStart"/>
      <w:r w:rsidRPr="00FC02EF">
        <w:rPr>
          <w:rFonts w:ascii="Times New Roman" w:hAnsi="Times New Roman"/>
          <w:b/>
          <w:sz w:val="28"/>
          <w:szCs w:val="28"/>
        </w:rPr>
        <w:t>I</w:t>
      </w:r>
      <w:proofErr w:type="gramEnd"/>
      <w:r w:rsidRPr="00FC02EF">
        <w:rPr>
          <w:rFonts w:ascii="Times New Roman" w:hAnsi="Times New Roman"/>
          <w:b/>
          <w:sz w:val="28"/>
          <w:szCs w:val="28"/>
        </w:rPr>
        <w:t xml:space="preserve">Х в., II пол.)» </w:t>
      </w:r>
      <w:r w:rsidRPr="00FC02EF">
        <w:rPr>
          <w:rFonts w:ascii="Times New Roman" w:hAnsi="Times New Roman"/>
          <w:sz w:val="28"/>
          <w:szCs w:val="28"/>
        </w:rPr>
        <w:t xml:space="preserve">для студентов II </w:t>
      </w:r>
      <w:r w:rsidRPr="00FC02EF">
        <w:rPr>
          <w:rFonts w:ascii="Times New Roman" w:hAnsi="Times New Roman"/>
          <w:sz w:val="28"/>
          <w:szCs w:val="28"/>
          <w:lang w:val="be-BY"/>
        </w:rPr>
        <w:t xml:space="preserve">курса, специальности </w:t>
      </w:r>
      <w:r w:rsidRPr="00FC02EF">
        <w:rPr>
          <w:rFonts w:ascii="Times New Roman" w:hAnsi="Times New Roman"/>
          <w:sz w:val="28"/>
          <w:szCs w:val="28"/>
        </w:rPr>
        <w:t>«Русская филология», III семестр</w:t>
      </w:r>
      <w:r w:rsidRPr="00525A47">
        <w:rPr>
          <w:rFonts w:ascii="Times New Roman" w:hAnsi="Times New Roman"/>
          <w:sz w:val="28"/>
          <w:szCs w:val="28"/>
        </w:rPr>
        <w:t xml:space="preserve"> </w:t>
      </w:r>
    </w:p>
    <w:p w:rsidR="00176D9E" w:rsidRPr="00FC02EF" w:rsidRDefault="00176D9E" w:rsidP="00176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D9E" w:rsidRPr="002677DE" w:rsidRDefault="00176D9E" w:rsidP="00176D9E">
      <w:pPr>
        <w:pStyle w:val="a3"/>
        <w:numPr>
          <w:ilvl w:val="0"/>
          <w:numId w:val="1"/>
        </w:numPr>
        <w:ind w:firstLine="65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color w:val="000000"/>
          <w:sz w:val="24"/>
          <w:szCs w:val="24"/>
        </w:rPr>
        <w:t>Общая характеристика литературного процесса 50–60-х годов.</w:t>
      </w:r>
    </w:p>
    <w:p w:rsidR="00695217" w:rsidRPr="002677DE" w:rsidRDefault="00176D9E" w:rsidP="00695217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color w:val="000000"/>
          <w:sz w:val="24"/>
          <w:szCs w:val="24"/>
        </w:rPr>
        <w:t>Демократическая проза 60-х годов (Ф. Решетников, Н. </w:t>
      </w:r>
      <w:proofErr w:type="spellStart"/>
      <w:r w:rsidRPr="002677DE">
        <w:rPr>
          <w:rFonts w:ascii="Times New Roman" w:hAnsi="Times New Roman"/>
          <w:color w:val="000000"/>
          <w:sz w:val="24"/>
          <w:szCs w:val="24"/>
        </w:rPr>
        <w:t>Помяловский</w:t>
      </w:r>
      <w:proofErr w:type="spellEnd"/>
      <w:r w:rsidRPr="002677DE">
        <w:rPr>
          <w:rFonts w:ascii="Times New Roman" w:hAnsi="Times New Roman"/>
          <w:color w:val="000000"/>
          <w:sz w:val="24"/>
          <w:szCs w:val="24"/>
        </w:rPr>
        <w:t>, В. Слепцов). Особенности изображения народной жизни в произведениях писателей-разночинцев: правда «без всяких прикрас» («</w:t>
      </w:r>
      <w:proofErr w:type="spellStart"/>
      <w:r w:rsidRPr="002677DE">
        <w:rPr>
          <w:rFonts w:ascii="Times New Roman" w:hAnsi="Times New Roman"/>
          <w:color w:val="000000"/>
          <w:sz w:val="24"/>
          <w:szCs w:val="24"/>
        </w:rPr>
        <w:t>Подлиповцы</w:t>
      </w:r>
      <w:proofErr w:type="spellEnd"/>
      <w:r w:rsidRPr="002677DE">
        <w:rPr>
          <w:rFonts w:ascii="Times New Roman" w:hAnsi="Times New Roman"/>
          <w:color w:val="000000"/>
          <w:sz w:val="24"/>
          <w:szCs w:val="24"/>
        </w:rPr>
        <w:t xml:space="preserve">» Ф.М. Решетникова, «Трудное время» В.А. </w:t>
      </w:r>
      <w:proofErr w:type="spellStart"/>
      <w:r w:rsidRPr="002677DE">
        <w:rPr>
          <w:rFonts w:ascii="Times New Roman" w:hAnsi="Times New Roman"/>
          <w:color w:val="000000"/>
          <w:sz w:val="24"/>
          <w:szCs w:val="24"/>
        </w:rPr>
        <w:t>Слепцова</w:t>
      </w:r>
      <w:proofErr w:type="spellEnd"/>
      <w:r w:rsidRPr="002677DE">
        <w:rPr>
          <w:rFonts w:ascii="Times New Roman" w:hAnsi="Times New Roman"/>
          <w:color w:val="000000"/>
          <w:sz w:val="24"/>
          <w:szCs w:val="24"/>
        </w:rPr>
        <w:t xml:space="preserve">, «Мещанское счастье», «Молотов» Н.Г. </w:t>
      </w:r>
      <w:proofErr w:type="spellStart"/>
      <w:r w:rsidRPr="002677DE">
        <w:rPr>
          <w:rFonts w:ascii="Times New Roman" w:hAnsi="Times New Roman"/>
          <w:color w:val="000000"/>
          <w:sz w:val="24"/>
          <w:szCs w:val="24"/>
        </w:rPr>
        <w:t>Помяловского</w:t>
      </w:r>
      <w:proofErr w:type="spellEnd"/>
      <w:r w:rsidRPr="002677DE">
        <w:rPr>
          <w:rFonts w:ascii="Times New Roman" w:hAnsi="Times New Roman"/>
          <w:color w:val="000000"/>
          <w:sz w:val="24"/>
          <w:szCs w:val="24"/>
        </w:rPr>
        <w:t xml:space="preserve"> – по выбору студента).</w:t>
      </w:r>
    </w:p>
    <w:p w:rsidR="00176D9E" w:rsidRPr="002677DE" w:rsidRDefault="00176D9E" w:rsidP="00695217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«Обыкновенная история» – первый роман трилогии И.А. Гончарова. Типичность конфликтных ситуаций для эпохи 40-х годов</w:t>
      </w:r>
      <w:r w:rsidR="00011621" w:rsidRPr="002677DE">
        <w:rPr>
          <w:rFonts w:ascii="Times New Roman" w:hAnsi="Times New Roman"/>
          <w:sz w:val="24"/>
          <w:szCs w:val="24"/>
        </w:rPr>
        <w:t xml:space="preserve"> </w:t>
      </w:r>
      <w:r w:rsidR="00011621" w:rsidRPr="002677DE">
        <w:rPr>
          <w:rFonts w:ascii="Times New Roman" w:hAnsi="Times New Roman"/>
          <w:sz w:val="24"/>
          <w:szCs w:val="24"/>
        </w:rPr>
        <w:t>Х</w:t>
      </w:r>
      <w:proofErr w:type="gramStart"/>
      <w:r w:rsidR="00011621" w:rsidRPr="002677D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011621" w:rsidRPr="002677DE">
        <w:rPr>
          <w:rFonts w:ascii="Times New Roman" w:hAnsi="Times New Roman"/>
          <w:sz w:val="24"/>
          <w:szCs w:val="24"/>
        </w:rPr>
        <w:t>Х века</w:t>
      </w:r>
      <w:r w:rsidRPr="002677DE">
        <w:rPr>
          <w:rFonts w:ascii="Times New Roman" w:hAnsi="Times New Roman"/>
          <w:sz w:val="24"/>
          <w:szCs w:val="24"/>
        </w:rPr>
        <w:t xml:space="preserve">. Социальный и психологический облик Петра и Александра </w:t>
      </w:r>
      <w:proofErr w:type="spellStart"/>
      <w:r w:rsidRPr="002677DE">
        <w:rPr>
          <w:rFonts w:ascii="Times New Roman" w:hAnsi="Times New Roman"/>
          <w:sz w:val="24"/>
          <w:szCs w:val="24"/>
        </w:rPr>
        <w:t>Адуевых</w:t>
      </w:r>
      <w:proofErr w:type="spellEnd"/>
      <w:r w:rsidRPr="002677DE">
        <w:rPr>
          <w:rFonts w:ascii="Times New Roman" w:hAnsi="Times New Roman"/>
          <w:sz w:val="24"/>
          <w:szCs w:val="24"/>
        </w:rPr>
        <w:t>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677DE">
        <w:rPr>
          <w:rFonts w:ascii="Times New Roman" w:hAnsi="Times New Roman"/>
          <w:sz w:val="24"/>
          <w:szCs w:val="24"/>
        </w:rPr>
        <w:t>Характер повествования в романе «Обломов» И.А. Гончарова (темп, описание «дворянских гнезд», бытовые зарисовки, городской пейзаж, др.).</w:t>
      </w:r>
      <w:proofErr w:type="gramEnd"/>
      <w:r w:rsidRPr="002677DE">
        <w:rPr>
          <w:rFonts w:ascii="Times New Roman" w:hAnsi="Times New Roman"/>
          <w:sz w:val="24"/>
          <w:szCs w:val="24"/>
        </w:rPr>
        <w:t xml:space="preserve"> Значение метода обобщения в обрисовке характеров и окружающего их мира. Традиции Н.В. Гоголя (способы детализации; подробности).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 xml:space="preserve">Противоречивость, внутренняя конфликтность, социальные истоки характера Обломова («Обломов» И.А. Гончарова). Обломов в галерее «лишних людей» русской литературы (Онегин, Печорин, Бельтов). </w:t>
      </w:r>
      <w:proofErr w:type="gramStart"/>
      <w:r w:rsidRPr="002677DE">
        <w:rPr>
          <w:rFonts w:ascii="Times New Roman" w:hAnsi="Times New Roman"/>
          <w:sz w:val="24"/>
          <w:szCs w:val="24"/>
        </w:rPr>
        <w:t>Обломовщина</w:t>
      </w:r>
      <w:proofErr w:type="gramEnd"/>
      <w:r w:rsidRPr="002677DE">
        <w:rPr>
          <w:rFonts w:ascii="Times New Roman" w:hAnsi="Times New Roman"/>
          <w:sz w:val="24"/>
          <w:szCs w:val="24"/>
        </w:rPr>
        <w:t xml:space="preserve"> как психологическое определение и символическое обобщение.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 xml:space="preserve">Контрастность и параллелизм в изображении Обломова и </w:t>
      </w:r>
      <w:proofErr w:type="spellStart"/>
      <w:r w:rsidRPr="002677DE">
        <w:rPr>
          <w:rFonts w:ascii="Times New Roman" w:hAnsi="Times New Roman"/>
          <w:sz w:val="24"/>
          <w:szCs w:val="24"/>
        </w:rPr>
        <w:t>Штольца</w:t>
      </w:r>
      <w:proofErr w:type="spellEnd"/>
      <w:r w:rsidRPr="002677DE">
        <w:rPr>
          <w:rFonts w:ascii="Times New Roman" w:hAnsi="Times New Roman"/>
          <w:sz w:val="24"/>
          <w:szCs w:val="24"/>
        </w:rPr>
        <w:t xml:space="preserve">. Эволюция типа «практический человек» от Петра </w:t>
      </w:r>
      <w:proofErr w:type="spellStart"/>
      <w:r w:rsidRPr="002677DE">
        <w:rPr>
          <w:rFonts w:ascii="Times New Roman" w:hAnsi="Times New Roman"/>
          <w:sz w:val="24"/>
          <w:szCs w:val="24"/>
        </w:rPr>
        <w:t>Адуева</w:t>
      </w:r>
      <w:proofErr w:type="spellEnd"/>
      <w:r w:rsidRPr="002677DE">
        <w:rPr>
          <w:rFonts w:ascii="Times New Roman" w:hAnsi="Times New Roman"/>
          <w:sz w:val="24"/>
          <w:szCs w:val="24"/>
        </w:rPr>
        <w:t xml:space="preserve"> («Обыкновенная история») к </w:t>
      </w:r>
      <w:proofErr w:type="spellStart"/>
      <w:r w:rsidRPr="002677DE">
        <w:rPr>
          <w:rFonts w:ascii="Times New Roman" w:hAnsi="Times New Roman"/>
          <w:sz w:val="24"/>
          <w:szCs w:val="24"/>
        </w:rPr>
        <w:t>Штольцу</w:t>
      </w:r>
      <w:proofErr w:type="spellEnd"/>
      <w:r w:rsidRPr="002677DE">
        <w:rPr>
          <w:rFonts w:ascii="Times New Roman" w:hAnsi="Times New Roman"/>
          <w:sz w:val="24"/>
          <w:szCs w:val="24"/>
        </w:rPr>
        <w:t>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Обломов и Ольга Ильинская: история их взаимоотношений, ее композиционное оформление в романе. Роль музыки, картин природы в раскрытии чувств героев, их любовной драмы.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Образная система романа «Обрыв» И.А. Гончарова: типы, характеры российской действительности конца 60-х годов Х</w:t>
      </w:r>
      <w:proofErr w:type="gramStart"/>
      <w:r w:rsidRPr="002677D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2677DE">
        <w:rPr>
          <w:rFonts w:ascii="Times New Roman" w:hAnsi="Times New Roman"/>
          <w:sz w:val="24"/>
          <w:szCs w:val="24"/>
        </w:rPr>
        <w:t>Х века.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Принципы композиции романа «Обрыв» И.А. Гончарова, своеобразие жанра и сюжета.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 xml:space="preserve">Традиционное и новое в художественном решении общего для трилогии </w:t>
      </w:r>
      <w:r w:rsidR="00695217" w:rsidRPr="002677DE">
        <w:rPr>
          <w:rFonts w:ascii="Times New Roman" w:hAnsi="Times New Roman"/>
          <w:sz w:val="24"/>
          <w:szCs w:val="24"/>
        </w:rPr>
        <w:t>И.А. </w:t>
      </w:r>
      <w:r w:rsidRPr="002677DE">
        <w:rPr>
          <w:rFonts w:ascii="Times New Roman" w:hAnsi="Times New Roman"/>
          <w:sz w:val="24"/>
          <w:szCs w:val="24"/>
        </w:rPr>
        <w:t>Гончарова конфликта в романе «Обрыв». Воплощение идеи «сна и пробуждения».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lastRenderedPageBreak/>
        <w:t>Философские, политические, исторические, эстетические взгляды Ф.И. Тютчева. Психологизм его лирики.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Политическая лирика Ф.И. Тютчева. «Славянский мир» в его стихотворениях.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Интимная лирика Ф.И. Тютчева, ее исповедальны</w:t>
      </w:r>
      <w:r w:rsidR="005F69BD" w:rsidRPr="002677DE">
        <w:rPr>
          <w:rFonts w:ascii="Times New Roman" w:hAnsi="Times New Roman"/>
          <w:sz w:val="24"/>
          <w:szCs w:val="24"/>
        </w:rPr>
        <w:t>й характер. «</w:t>
      </w:r>
      <w:proofErr w:type="spellStart"/>
      <w:r w:rsidR="005F69BD" w:rsidRPr="002677DE">
        <w:rPr>
          <w:rFonts w:ascii="Times New Roman" w:hAnsi="Times New Roman"/>
          <w:sz w:val="24"/>
          <w:szCs w:val="24"/>
        </w:rPr>
        <w:t>Денисьевский</w:t>
      </w:r>
      <w:proofErr w:type="spellEnd"/>
      <w:r w:rsidR="005F69BD" w:rsidRPr="002677DE">
        <w:rPr>
          <w:rFonts w:ascii="Times New Roman" w:hAnsi="Times New Roman"/>
          <w:sz w:val="24"/>
          <w:szCs w:val="24"/>
        </w:rPr>
        <w:t xml:space="preserve"> цикл»</w:t>
      </w:r>
      <w:r w:rsidRPr="002677DE">
        <w:rPr>
          <w:rFonts w:ascii="Times New Roman" w:hAnsi="Times New Roman"/>
          <w:sz w:val="24"/>
          <w:szCs w:val="24"/>
        </w:rPr>
        <w:t>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Своеобразие натурфилософской лирики Ф.И. Тютчева. Пантеизм поэта. Осмысление истоков бытия, Вселенной, Земли, природных стихий.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color w:val="000000"/>
          <w:sz w:val="24"/>
          <w:szCs w:val="24"/>
        </w:rPr>
        <w:t>Музыкальность поэзии А.А. Фета, «крылатый слова звук» в стихотворениях «Ива», «Горячий ключ», «Солнце садится, и ветер утихнул летучий...», «Благовонная ночь, благодатная ночь...» и др.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color w:val="000000"/>
          <w:sz w:val="24"/>
          <w:szCs w:val="24"/>
        </w:rPr>
        <w:t>Психологизм любовной лирики А.А. Фета («Шепот, робкое дыханье, трели соловья...», «Ты отстрадала, я еще страдаю», «Солнца луч промеж лип был и жгуч и высок...», «Нет, я не изменил...» и др.).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 xml:space="preserve">Мотивы лирики А.А. Фета. Тенденции </w:t>
      </w:r>
      <w:proofErr w:type="spellStart"/>
      <w:r w:rsidRPr="002677DE">
        <w:rPr>
          <w:rFonts w:ascii="Times New Roman" w:hAnsi="Times New Roman"/>
          <w:sz w:val="24"/>
          <w:szCs w:val="24"/>
        </w:rPr>
        <w:t>импрессионистичности</w:t>
      </w:r>
      <w:proofErr w:type="spellEnd"/>
      <w:r w:rsidRPr="002677DE">
        <w:rPr>
          <w:rFonts w:ascii="Times New Roman" w:hAnsi="Times New Roman"/>
          <w:sz w:val="24"/>
          <w:szCs w:val="24"/>
        </w:rPr>
        <w:t>, символики и фиксации впечатлений, субъективных ощущений.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677DE">
        <w:rPr>
          <w:rFonts w:ascii="Times New Roman" w:hAnsi="Times New Roman"/>
          <w:sz w:val="24"/>
          <w:szCs w:val="24"/>
        </w:rPr>
        <w:t>Образ Веры Павловны и проблемы женской эмансипации («Что делать?»</w:t>
      </w:r>
      <w:proofErr w:type="gramEnd"/>
      <w:r w:rsidRPr="002677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77DE">
        <w:rPr>
          <w:rFonts w:ascii="Times New Roman" w:hAnsi="Times New Roman"/>
          <w:sz w:val="24"/>
          <w:szCs w:val="24"/>
        </w:rPr>
        <w:t>Н.Г. Чернышевского).</w:t>
      </w:r>
      <w:proofErr w:type="gramEnd"/>
      <w:r w:rsidRPr="002677DE">
        <w:rPr>
          <w:rFonts w:ascii="Times New Roman" w:hAnsi="Times New Roman"/>
          <w:sz w:val="24"/>
          <w:szCs w:val="24"/>
        </w:rPr>
        <w:t xml:space="preserve"> Сны Веры Павловны, их роль в идейно-художественном содержании произведения.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Сюжетно-композиционные особенности романа «Что делать?» Н.Г. Чернышевского, экспериментальный характер сюжета («метод мысленного эксперимента»). Значение аллегории, шифра, символики, иронии, сарказма, эзоповского языка.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 xml:space="preserve">Интерпретация Н. Чернышевским («Что делать?») типа «нового» человека (Лопухов, Кирсанов), типическое и индивидуальное в характерах героев в контексте демократической прозы (произведения Н. </w:t>
      </w:r>
      <w:proofErr w:type="spellStart"/>
      <w:r w:rsidRPr="002677DE">
        <w:rPr>
          <w:rFonts w:ascii="Times New Roman" w:hAnsi="Times New Roman"/>
          <w:sz w:val="24"/>
          <w:szCs w:val="24"/>
        </w:rPr>
        <w:t>Помяловского</w:t>
      </w:r>
      <w:proofErr w:type="spellEnd"/>
      <w:r w:rsidRPr="002677DE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2677DE">
        <w:rPr>
          <w:rFonts w:ascii="Times New Roman" w:hAnsi="Times New Roman"/>
          <w:sz w:val="24"/>
          <w:szCs w:val="24"/>
        </w:rPr>
        <w:t>Слепцова</w:t>
      </w:r>
      <w:proofErr w:type="spellEnd"/>
      <w:r w:rsidRPr="002677DE">
        <w:rPr>
          <w:rFonts w:ascii="Times New Roman" w:hAnsi="Times New Roman"/>
          <w:sz w:val="24"/>
          <w:szCs w:val="24"/>
        </w:rPr>
        <w:t>).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Психологический тип «особенного» героя – Рахметов – воплощение представлений Н.Г. Чернышевского об идеальном человеке («Что делать?»). Его социальная типичность, отражение в духовном облике качеств революционного деятеля.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 xml:space="preserve">Жанры исторической баллады, былины-баллады в контексте творчества А.К. Толстого. Отражение в них социально-политических и исторических взглядов поэта. Поиск А. Толстого идеала </w:t>
      </w:r>
      <w:proofErr w:type="gramStart"/>
      <w:r w:rsidRPr="002677DE">
        <w:rPr>
          <w:rFonts w:ascii="Times New Roman" w:hAnsi="Times New Roman"/>
          <w:sz w:val="24"/>
          <w:szCs w:val="24"/>
        </w:rPr>
        <w:t>гармонической личности</w:t>
      </w:r>
      <w:proofErr w:type="gramEnd"/>
      <w:r w:rsidRPr="002677DE">
        <w:rPr>
          <w:rFonts w:ascii="Times New Roman" w:hAnsi="Times New Roman"/>
          <w:sz w:val="24"/>
          <w:szCs w:val="24"/>
        </w:rPr>
        <w:t xml:space="preserve"> в прошлом.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 xml:space="preserve">Любовь как божественное мировое начало в стихотворениях А.К. Толстого. Традиции романтизма (В. Жуковский), черты реалистического искусства слова. Продолжение традиций </w:t>
      </w:r>
      <w:r w:rsidR="005F69BD" w:rsidRPr="002677DE">
        <w:rPr>
          <w:rFonts w:ascii="Times New Roman" w:hAnsi="Times New Roman"/>
          <w:sz w:val="24"/>
          <w:szCs w:val="24"/>
        </w:rPr>
        <w:t xml:space="preserve">А. </w:t>
      </w:r>
      <w:r w:rsidRPr="002677DE">
        <w:rPr>
          <w:rFonts w:ascii="Times New Roman" w:hAnsi="Times New Roman"/>
          <w:sz w:val="24"/>
          <w:szCs w:val="24"/>
        </w:rPr>
        <w:t xml:space="preserve">Пушкина, сближение с </w:t>
      </w:r>
      <w:r w:rsidR="005F69BD" w:rsidRPr="002677DE">
        <w:rPr>
          <w:rFonts w:ascii="Times New Roman" w:hAnsi="Times New Roman"/>
          <w:sz w:val="24"/>
          <w:szCs w:val="24"/>
        </w:rPr>
        <w:t xml:space="preserve">Ф. </w:t>
      </w:r>
      <w:r w:rsidRPr="002677DE">
        <w:rPr>
          <w:rFonts w:ascii="Times New Roman" w:hAnsi="Times New Roman"/>
          <w:sz w:val="24"/>
          <w:szCs w:val="24"/>
        </w:rPr>
        <w:t xml:space="preserve">Тютчевым и </w:t>
      </w:r>
      <w:r w:rsidR="005F69BD" w:rsidRPr="002677DE">
        <w:rPr>
          <w:rFonts w:ascii="Times New Roman" w:hAnsi="Times New Roman"/>
          <w:sz w:val="24"/>
          <w:szCs w:val="24"/>
        </w:rPr>
        <w:t xml:space="preserve">Н. </w:t>
      </w:r>
      <w:r w:rsidRPr="002677DE">
        <w:rPr>
          <w:rFonts w:ascii="Times New Roman" w:hAnsi="Times New Roman"/>
          <w:sz w:val="24"/>
          <w:szCs w:val="24"/>
        </w:rPr>
        <w:t xml:space="preserve">Некрасовым в постижении чистоты нравственного чувства. 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Историческое и сюжетное время в романе «Князь Серебряный» А.К. Толстого. Исторические лица в произведении. Способы и приемы их создания.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Вымышленные персонажи и ситуации в романе «Князь Серебряный» А.К. Толстого. Значение и роль романной (любовной) сюжетной линии в идейно-художественном содержании произведения.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Реализация в драматургической трилогии политической мысли А. Толстого («Смерть Иоанна Грозного», «Царь Федор Иоаннович», «Царь Борис» – по выбору студента). Место трилогии в контексте творчества А.К. Толстого и драматургии Х</w:t>
      </w:r>
      <w:proofErr w:type="gramStart"/>
      <w:r w:rsidRPr="002677D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2677DE">
        <w:rPr>
          <w:rFonts w:ascii="Times New Roman" w:hAnsi="Times New Roman"/>
          <w:sz w:val="24"/>
          <w:szCs w:val="24"/>
        </w:rPr>
        <w:t>Х века.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Социальный смысл и нравственно-обличительный характер комедии «Свои люди – сочтемся» А.Н. Островского. Влияние Н.В. Гоголя и поэтики «натуральной школы».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«Гроза» как высшее художественное достижение А.Н. Островского дореформенного периода. Народная основа верований и мечтаний Катерины: их романтика и лиризм. Трагическая напряженность в развертывании действия и средства ее создания.</w:t>
      </w:r>
    </w:p>
    <w:p w:rsidR="00011621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Эстетические идеалы А.Н. Островско</w:t>
      </w:r>
      <w:r w:rsidR="00011621" w:rsidRPr="002677DE">
        <w:rPr>
          <w:rFonts w:ascii="Times New Roman" w:hAnsi="Times New Roman"/>
          <w:sz w:val="24"/>
          <w:szCs w:val="24"/>
        </w:rPr>
        <w:t>го и пьеса-сказка «Снегурочка».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lastRenderedPageBreak/>
        <w:t>Судьба русской женщины в пьесах А.Н. Островского («Горячее сердце», «Бесприданница», «Таланты и поклонники» – по выбору студента). Новаторство А.Н. Островского-драматурга.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Русская поэзия в 60-е годы</w:t>
      </w:r>
      <w:r w:rsidR="00011621" w:rsidRPr="002677DE">
        <w:rPr>
          <w:rFonts w:ascii="Times New Roman" w:hAnsi="Times New Roman"/>
          <w:sz w:val="24"/>
          <w:szCs w:val="24"/>
        </w:rPr>
        <w:t xml:space="preserve"> </w:t>
      </w:r>
      <w:r w:rsidR="00011621" w:rsidRPr="002677DE">
        <w:rPr>
          <w:rFonts w:ascii="Times New Roman" w:hAnsi="Times New Roman"/>
          <w:sz w:val="24"/>
          <w:szCs w:val="24"/>
        </w:rPr>
        <w:t>Х</w:t>
      </w:r>
      <w:proofErr w:type="gramStart"/>
      <w:r w:rsidR="00011621" w:rsidRPr="002677D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011621" w:rsidRPr="002677DE">
        <w:rPr>
          <w:rFonts w:ascii="Times New Roman" w:hAnsi="Times New Roman"/>
          <w:sz w:val="24"/>
          <w:szCs w:val="24"/>
        </w:rPr>
        <w:t>Х века</w:t>
      </w:r>
      <w:r w:rsidRPr="002677DE">
        <w:rPr>
          <w:rFonts w:ascii="Times New Roman" w:hAnsi="Times New Roman"/>
          <w:sz w:val="24"/>
          <w:szCs w:val="24"/>
        </w:rPr>
        <w:t>. Поэты некрасовской школы: темы, мотивы, художественные образы поэзии (В.С. Курочкин, Д.Д. Минаев, И.С. Никитин, др.).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Темы и мотивы лирики Н.А. Некрасова, ее жанровое многообразие.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color w:val="000000"/>
          <w:sz w:val="24"/>
          <w:szCs w:val="24"/>
        </w:rPr>
        <w:t>Новаторский характер образа Музы в стихотворениях «Вчерашний день, часу в шестом...», «Муза» Н.А. Некрасова. Разработка темы поэта и поэзии в 50–60-е годы («Блажен незлобивый поэт...», «Замолкни, Муза мести и печали...» и др.).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 xml:space="preserve">Проблемы свободы, счастья, смысла жизни, самосознания личности и народа в поэме «Кому на Руси жить хорошо» Н.А. Некрасова. Образ Григория </w:t>
      </w:r>
      <w:proofErr w:type="spellStart"/>
      <w:r w:rsidRPr="002677DE">
        <w:rPr>
          <w:rFonts w:ascii="Times New Roman" w:hAnsi="Times New Roman"/>
          <w:sz w:val="24"/>
          <w:szCs w:val="24"/>
        </w:rPr>
        <w:t>Добросклонова</w:t>
      </w:r>
      <w:proofErr w:type="spellEnd"/>
      <w:r w:rsidRPr="002677DE">
        <w:rPr>
          <w:rFonts w:ascii="Times New Roman" w:hAnsi="Times New Roman"/>
          <w:sz w:val="24"/>
          <w:szCs w:val="24"/>
        </w:rPr>
        <w:t>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Типы крестьянской Руси в поэме «Кому на Руси жить хорошо» Н.А. Некрасова.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Композиция поэмы «Кому на Руси жить хорошо» Н.А. Некрасова. Сюжет «путешествий»; связь с литературной и фольклорной традициями. Система композиционно-языковых средств.</w:t>
      </w:r>
    </w:p>
    <w:p w:rsidR="00176D9E" w:rsidRPr="002677DE" w:rsidRDefault="00695217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D9E" w:rsidRPr="002677DE">
        <w:rPr>
          <w:rFonts w:ascii="Times New Roman" w:hAnsi="Times New Roman"/>
          <w:color w:val="000000"/>
          <w:sz w:val="24"/>
          <w:szCs w:val="24"/>
        </w:rPr>
        <w:t xml:space="preserve">«Записки охотника» И.С. Тургенева как достижение реалистической литературы 40-х гг. </w:t>
      </w:r>
      <w:r w:rsidR="00011621" w:rsidRPr="002677DE">
        <w:rPr>
          <w:rFonts w:ascii="Times New Roman" w:hAnsi="Times New Roman"/>
          <w:sz w:val="24"/>
          <w:szCs w:val="24"/>
        </w:rPr>
        <w:t>Х</w:t>
      </w:r>
      <w:proofErr w:type="gramStart"/>
      <w:r w:rsidR="00011621" w:rsidRPr="002677D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011621" w:rsidRPr="002677DE">
        <w:rPr>
          <w:rFonts w:ascii="Times New Roman" w:hAnsi="Times New Roman"/>
          <w:sz w:val="24"/>
          <w:szCs w:val="24"/>
        </w:rPr>
        <w:t>Х века</w:t>
      </w:r>
      <w:r w:rsidR="00011621" w:rsidRPr="002677DE">
        <w:rPr>
          <w:rFonts w:ascii="Times New Roman" w:hAnsi="Times New Roman"/>
          <w:sz w:val="24"/>
          <w:szCs w:val="24"/>
        </w:rPr>
        <w:t>.</w:t>
      </w:r>
      <w:r w:rsidR="00011621" w:rsidRPr="002677DE">
        <w:rPr>
          <w:rFonts w:ascii="Times New Roman" w:hAnsi="Times New Roman"/>
          <w:color w:val="000000"/>
          <w:sz w:val="24"/>
          <w:szCs w:val="24"/>
        </w:rPr>
        <w:t xml:space="preserve"> Тематика, проблематика</w:t>
      </w:r>
      <w:r w:rsidR="00176D9E" w:rsidRPr="002677DE">
        <w:rPr>
          <w:rFonts w:ascii="Times New Roman" w:hAnsi="Times New Roman"/>
          <w:color w:val="000000"/>
          <w:sz w:val="24"/>
          <w:szCs w:val="24"/>
        </w:rPr>
        <w:t>, идейное своеобразие цикла.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color w:val="000000"/>
          <w:sz w:val="24"/>
          <w:szCs w:val="24"/>
        </w:rPr>
        <w:t>«Записки охотника»: художественное мастерство И.С. Тургенева, психологический характер портрета и пейзажа, индивидуализация речевой характеристики героев.</w:t>
      </w:r>
    </w:p>
    <w:p w:rsidR="00695217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Крестьянство, типы крепостников в «Зап</w:t>
      </w:r>
      <w:r w:rsidR="00695217" w:rsidRPr="002677DE">
        <w:rPr>
          <w:rFonts w:ascii="Times New Roman" w:hAnsi="Times New Roman"/>
          <w:sz w:val="24"/>
          <w:szCs w:val="24"/>
        </w:rPr>
        <w:t>исках охотника» И.С. Тургенева.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Проблематика повестей И.С. Тургенева 50-х, 70-х годов. Углубление психологизма. Романтика и романтизм как черты писательского стиля.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Проблема исторических судеб и роли дворянской интеллигенции в романе «Рудин» И.С. Тургенева. Рудин как «энтузиаст идеи».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 xml:space="preserve">Идейно-нравственные ориентиры героев </w:t>
      </w:r>
      <w:r w:rsidR="00695217" w:rsidRPr="002677DE">
        <w:rPr>
          <w:rFonts w:ascii="Times New Roman" w:hAnsi="Times New Roman"/>
          <w:sz w:val="24"/>
          <w:szCs w:val="24"/>
        </w:rPr>
        <w:t xml:space="preserve">И.С. Тургенева </w:t>
      </w:r>
      <w:r w:rsidRPr="002677DE">
        <w:rPr>
          <w:rFonts w:ascii="Times New Roman" w:hAnsi="Times New Roman"/>
          <w:sz w:val="24"/>
          <w:szCs w:val="24"/>
        </w:rPr>
        <w:t>в романе «Дворянское гнездо». Философский подтекст развития поэтического романа любви (Лаврецкий–Лиза).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Проблемы общественного и нравственного долга, самоотверженной любви, вины и наказания в романе «Накануне» И.С. Тургенева. Черты нового человека 60-х годов в Инсарове. Статья «Гамлет и Дон-Кихот» И. Тургенева как комментари</w:t>
      </w:r>
      <w:r w:rsidR="00695217" w:rsidRPr="002677DE">
        <w:rPr>
          <w:rFonts w:ascii="Times New Roman" w:hAnsi="Times New Roman"/>
          <w:sz w:val="24"/>
          <w:szCs w:val="24"/>
        </w:rPr>
        <w:t>й</w:t>
      </w:r>
      <w:r w:rsidRPr="002677DE">
        <w:rPr>
          <w:rFonts w:ascii="Times New Roman" w:hAnsi="Times New Roman"/>
          <w:sz w:val="24"/>
          <w:szCs w:val="24"/>
        </w:rPr>
        <w:t xml:space="preserve"> к роману.</w:t>
      </w:r>
    </w:p>
    <w:p w:rsidR="00176D9E" w:rsidRPr="002677DE" w:rsidRDefault="00176D9E" w:rsidP="00176D9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Базаров в образной системе романа «Отцы и дети» И.С. Тургенева. Поколение «отцов».</w:t>
      </w:r>
    </w:p>
    <w:p w:rsidR="006432D3" w:rsidRPr="002677DE" w:rsidRDefault="006432D3" w:rsidP="006432D3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«</w:t>
      </w:r>
      <w:r w:rsidRPr="002677DE">
        <w:rPr>
          <w:rFonts w:ascii="Times New Roman" w:hAnsi="Times New Roman"/>
          <w:sz w:val="24"/>
          <w:szCs w:val="24"/>
        </w:rPr>
        <w:t>Стихотворения в прозе» И.С. Тургенева. Гуманистический и гражданский пафос. Элементы трагического мироощущения.</w:t>
      </w:r>
    </w:p>
    <w:p w:rsidR="005963B1" w:rsidRPr="002677DE" w:rsidRDefault="005963B1" w:rsidP="009C2DAE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sz w:val="24"/>
          <w:szCs w:val="24"/>
        </w:rPr>
        <w:t>Типы героев А.Ф. Писемского в контексте русской литературы второй половины Х</w:t>
      </w:r>
      <w:proofErr w:type="gramStart"/>
      <w:r w:rsidRPr="002677D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2677DE">
        <w:rPr>
          <w:rFonts w:ascii="Times New Roman" w:hAnsi="Times New Roman"/>
          <w:sz w:val="24"/>
          <w:szCs w:val="24"/>
        </w:rPr>
        <w:t>Х века.</w:t>
      </w:r>
    </w:p>
    <w:p w:rsidR="00176D9E" w:rsidRPr="002677DE" w:rsidRDefault="00176D9E" w:rsidP="005963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6D9E" w:rsidRPr="002677DE" w:rsidRDefault="00176D9E" w:rsidP="00176D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176D9E" w:rsidRPr="002677DE" w:rsidRDefault="00176D9E" w:rsidP="00176D9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76D9E" w:rsidRPr="002677DE" w:rsidRDefault="00176D9E" w:rsidP="00176D9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76D9E" w:rsidRPr="00E078B6" w:rsidRDefault="00176D9E" w:rsidP="00176D9E">
      <w:pPr>
        <w:rPr>
          <w:rFonts w:ascii="Times New Roman" w:hAnsi="Times New Roman"/>
          <w:color w:val="000000"/>
          <w:sz w:val="24"/>
          <w:szCs w:val="24"/>
        </w:rPr>
      </w:pPr>
      <w:r w:rsidRPr="002677DE">
        <w:rPr>
          <w:rFonts w:ascii="Times New Roman" w:hAnsi="Times New Roman"/>
          <w:color w:val="000000"/>
          <w:sz w:val="24"/>
          <w:szCs w:val="24"/>
        </w:rPr>
        <w:t>Доцент                                                                                                                 Т.В. Сенькевич</w:t>
      </w:r>
      <w:bookmarkStart w:id="0" w:name="_GoBack"/>
      <w:bookmarkEnd w:id="0"/>
      <w:r w:rsidRPr="00E078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6D9E" w:rsidRDefault="00176D9E" w:rsidP="00176D9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67F65" w:rsidRDefault="00667F65"/>
    <w:sectPr w:rsidR="00667F65" w:rsidSect="008C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CFE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EF45ED7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F93311E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04B2E9C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10E83F14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5A35413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1AD7616D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1AFE3543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1F023E0F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1F3C66E3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1FA41158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24E350FC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2F713024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943385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3E226F0C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490F76AF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4AD6344B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502903FA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>
    <w:nsid w:val="519A5A33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>
    <w:nsid w:val="5207171B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5DBD6307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5EB05F72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600F6F43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665B05C5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6E404FC4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>
    <w:nsid w:val="78E07E39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>
    <w:nsid w:val="7CAC1B82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>
    <w:nsid w:val="7F437A6C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14"/>
  </w:num>
  <w:num w:numId="5">
    <w:abstractNumId w:val="6"/>
  </w:num>
  <w:num w:numId="6">
    <w:abstractNumId w:val="21"/>
  </w:num>
  <w:num w:numId="7">
    <w:abstractNumId w:val="24"/>
  </w:num>
  <w:num w:numId="8">
    <w:abstractNumId w:val="19"/>
  </w:num>
  <w:num w:numId="9">
    <w:abstractNumId w:val="7"/>
  </w:num>
  <w:num w:numId="10">
    <w:abstractNumId w:val="25"/>
  </w:num>
  <w:num w:numId="11">
    <w:abstractNumId w:val="10"/>
  </w:num>
  <w:num w:numId="12">
    <w:abstractNumId w:val="8"/>
  </w:num>
  <w:num w:numId="13">
    <w:abstractNumId w:val="1"/>
  </w:num>
  <w:num w:numId="14">
    <w:abstractNumId w:val="11"/>
  </w:num>
  <w:num w:numId="15">
    <w:abstractNumId w:val="4"/>
  </w:num>
  <w:num w:numId="16">
    <w:abstractNumId w:val="13"/>
  </w:num>
  <w:num w:numId="17">
    <w:abstractNumId w:val="12"/>
  </w:num>
  <w:num w:numId="18">
    <w:abstractNumId w:val="3"/>
  </w:num>
  <w:num w:numId="19">
    <w:abstractNumId w:val="15"/>
  </w:num>
  <w:num w:numId="20">
    <w:abstractNumId w:val="23"/>
  </w:num>
  <w:num w:numId="21">
    <w:abstractNumId w:val="26"/>
  </w:num>
  <w:num w:numId="22">
    <w:abstractNumId w:val="2"/>
  </w:num>
  <w:num w:numId="23">
    <w:abstractNumId w:val="0"/>
  </w:num>
  <w:num w:numId="24">
    <w:abstractNumId w:val="18"/>
  </w:num>
  <w:num w:numId="25">
    <w:abstractNumId w:val="5"/>
  </w:num>
  <w:num w:numId="26">
    <w:abstractNumId w:val="9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F65"/>
    <w:rsid w:val="00011621"/>
    <w:rsid w:val="00176D9E"/>
    <w:rsid w:val="0024535F"/>
    <w:rsid w:val="002677DE"/>
    <w:rsid w:val="003872D1"/>
    <w:rsid w:val="005567F3"/>
    <w:rsid w:val="005963B1"/>
    <w:rsid w:val="005F69BD"/>
    <w:rsid w:val="006432D3"/>
    <w:rsid w:val="00667DFF"/>
    <w:rsid w:val="00667F65"/>
    <w:rsid w:val="00695217"/>
    <w:rsid w:val="00793EBB"/>
    <w:rsid w:val="008065CA"/>
    <w:rsid w:val="00810501"/>
    <w:rsid w:val="008C53E6"/>
    <w:rsid w:val="009C2DAE"/>
    <w:rsid w:val="00C73576"/>
    <w:rsid w:val="00F31363"/>
    <w:rsid w:val="00F5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0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cp:lastPrinted>2015-12-30T06:44:00Z</cp:lastPrinted>
  <dcterms:created xsi:type="dcterms:W3CDTF">2015-12-23T14:27:00Z</dcterms:created>
  <dcterms:modified xsi:type="dcterms:W3CDTF">2016-11-29T14:25:00Z</dcterms:modified>
</cp:coreProperties>
</file>