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4965"/>
        <w:gridCol w:w="4390"/>
      </w:tblGrid>
      <w:tr w:rsidR="008D463E" w:rsidRPr="005A1010" w14:paraId="405B28B4" w14:textId="77777777" w:rsidTr="00941568">
        <w:tc>
          <w:tcPr>
            <w:tcW w:w="4965" w:type="dxa"/>
            <w:shd w:val="clear" w:color="auto" w:fill="auto"/>
          </w:tcPr>
          <w:p w14:paraId="48B3076F" w14:textId="77777777" w:rsidR="008D463E" w:rsidRPr="00802B12" w:rsidRDefault="008D463E" w:rsidP="00941568">
            <w:pPr>
              <w:ind w:left="284"/>
              <w:rPr>
                <w:sz w:val="28"/>
                <w:szCs w:val="28"/>
              </w:rPr>
            </w:pPr>
            <w:r w:rsidRPr="00802B12">
              <w:rPr>
                <w:sz w:val="28"/>
                <w:szCs w:val="28"/>
              </w:rPr>
              <w:t xml:space="preserve">Учреждение образования </w:t>
            </w:r>
            <w:r w:rsidRPr="00802B12">
              <w:rPr>
                <w:sz w:val="28"/>
                <w:szCs w:val="28"/>
              </w:rPr>
              <w:br/>
              <w:t xml:space="preserve">«Брестский государственный университет имени </w:t>
            </w:r>
            <w:proofErr w:type="spellStart"/>
            <w:r w:rsidRPr="00802B12">
              <w:rPr>
                <w:sz w:val="28"/>
                <w:szCs w:val="28"/>
              </w:rPr>
              <w:t>А.С.Пушкина</w:t>
            </w:r>
            <w:proofErr w:type="spellEnd"/>
            <w:r w:rsidRPr="00802B12">
              <w:rPr>
                <w:sz w:val="28"/>
                <w:szCs w:val="28"/>
              </w:rPr>
              <w:t>»</w:t>
            </w:r>
          </w:p>
          <w:p w14:paraId="17310A50" w14:textId="77777777" w:rsidR="008D463E" w:rsidRPr="00802B12" w:rsidRDefault="008D463E" w:rsidP="00941568">
            <w:pPr>
              <w:ind w:left="284"/>
            </w:pPr>
          </w:p>
          <w:p w14:paraId="4F65627F" w14:textId="77777777" w:rsidR="008D463E" w:rsidRPr="00802B12" w:rsidRDefault="008D463E" w:rsidP="00941568">
            <w:pPr>
              <w:ind w:left="284"/>
              <w:rPr>
                <w:sz w:val="28"/>
                <w:szCs w:val="28"/>
              </w:rPr>
            </w:pPr>
            <w:r w:rsidRPr="00802B12">
              <w:rPr>
                <w:sz w:val="28"/>
                <w:szCs w:val="28"/>
              </w:rPr>
              <w:t xml:space="preserve">Кафедра городского и регионального развития </w:t>
            </w:r>
          </w:p>
        </w:tc>
        <w:tc>
          <w:tcPr>
            <w:tcW w:w="4390" w:type="dxa"/>
            <w:shd w:val="clear" w:color="auto" w:fill="auto"/>
            <w:hideMark/>
          </w:tcPr>
          <w:p w14:paraId="7F808E41" w14:textId="77777777" w:rsidR="008D463E" w:rsidRPr="00802B12" w:rsidRDefault="008D463E" w:rsidP="00941568">
            <w:pPr>
              <w:ind w:left="284"/>
              <w:rPr>
                <w:sz w:val="28"/>
                <w:szCs w:val="28"/>
              </w:rPr>
            </w:pPr>
            <w:r w:rsidRPr="00802B12">
              <w:rPr>
                <w:sz w:val="28"/>
                <w:szCs w:val="28"/>
              </w:rPr>
              <w:t>УТВЕРЖДЕНО</w:t>
            </w:r>
          </w:p>
          <w:p w14:paraId="01DE57F1" w14:textId="77777777" w:rsidR="008D463E" w:rsidRPr="00802B12" w:rsidRDefault="008D463E" w:rsidP="00941568">
            <w:pPr>
              <w:ind w:left="284"/>
              <w:rPr>
                <w:sz w:val="28"/>
                <w:szCs w:val="28"/>
              </w:rPr>
            </w:pPr>
            <w:r w:rsidRPr="00802B12">
              <w:rPr>
                <w:sz w:val="28"/>
                <w:szCs w:val="28"/>
              </w:rPr>
              <w:t xml:space="preserve">Протокол заседания кафедры </w:t>
            </w:r>
          </w:p>
          <w:p w14:paraId="49E063A2" w14:textId="77777777" w:rsidR="008D463E" w:rsidRPr="00802B12" w:rsidRDefault="008D463E" w:rsidP="00941568">
            <w:pPr>
              <w:ind w:left="284"/>
              <w:rPr>
                <w:sz w:val="28"/>
                <w:szCs w:val="28"/>
              </w:rPr>
            </w:pPr>
            <w:proofErr w:type="gramStart"/>
            <w:r w:rsidRPr="00802B12">
              <w:rPr>
                <w:sz w:val="28"/>
                <w:szCs w:val="28"/>
              </w:rPr>
              <w:t>от</w:t>
            </w:r>
            <w:proofErr w:type="gramEnd"/>
            <w:r w:rsidRPr="00802B12">
              <w:rPr>
                <w:sz w:val="28"/>
                <w:szCs w:val="28"/>
              </w:rPr>
              <w:t xml:space="preserve"> 01.04.2024 № 5</w:t>
            </w:r>
          </w:p>
        </w:tc>
      </w:tr>
    </w:tbl>
    <w:p w14:paraId="04354C9F" w14:textId="77777777" w:rsidR="008D463E" w:rsidRPr="005A1010" w:rsidRDefault="008D463E" w:rsidP="008D463E">
      <w:pPr>
        <w:ind w:left="284"/>
        <w:rPr>
          <w:sz w:val="28"/>
          <w:szCs w:val="28"/>
        </w:rPr>
      </w:pPr>
    </w:p>
    <w:p w14:paraId="0BC93154" w14:textId="77777777" w:rsidR="008D463E" w:rsidRPr="005A1010" w:rsidRDefault="008D463E" w:rsidP="008D463E">
      <w:pPr>
        <w:rPr>
          <w:sz w:val="28"/>
          <w:szCs w:val="28"/>
        </w:rPr>
      </w:pPr>
      <w:r w:rsidRPr="005A1010">
        <w:rPr>
          <w:sz w:val="28"/>
          <w:szCs w:val="28"/>
        </w:rPr>
        <w:t xml:space="preserve">ВОПРОСЫ К </w:t>
      </w:r>
      <w:r>
        <w:rPr>
          <w:sz w:val="28"/>
          <w:szCs w:val="28"/>
        </w:rPr>
        <w:t>ЭКЗАМЕНУ</w:t>
      </w:r>
    </w:p>
    <w:p w14:paraId="40761485" w14:textId="77777777" w:rsidR="008D463E" w:rsidRPr="005A1010" w:rsidRDefault="008D463E" w:rsidP="008D463E">
      <w:pPr>
        <w:rPr>
          <w:sz w:val="28"/>
          <w:szCs w:val="28"/>
        </w:rPr>
      </w:pPr>
    </w:p>
    <w:p w14:paraId="0CFE0437" w14:textId="6102ECC0" w:rsidR="008D463E" w:rsidRPr="005A1010" w:rsidRDefault="008D463E" w:rsidP="008D463E">
      <w:pPr>
        <w:rPr>
          <w:sz w:val="28"/>
          <w:szCs w:val="28"/>
        </w:rPr>
      </w:pPr>
      <w:r w:rsidRPr="005A1010">
        <w:rPr>
          <w:sz w:val="28"/>
          <w:szCs w:val="28"/>
        </w:rPr>
        <w:t>По курсу: «</w:t>
      </w:r>
      <w:r w:rsidRPr="008D463E">
        <w:rPr>
          <w:sz w:val="28"/>
          <w:szCs w:val="28"/>
        </w:rPr>
        <w:t>Турагентская и туроператорская деятельность</w:t>
      </w:r>
      <w:r w:rsidRPr="005A1010">
        <w:rPr>
          <w:sz w:val="28"/>
          <w:szCs w:val="28"/>
        </w:rPr>
        <w:t>»</w:t>
      </w:r>
    </w:p>
    <w:p w14:paraId="07F479EA" w14:textId="77777777" w:rsidR="008D463E" w:rsidRPr="005A1010" w:rsidRDefault="008D463E" w:rsidP="008D463E">
      <w:pPr>
        <w:rPr>
          <w:sz w:val="28"/>
          <w:szCs w:val="28"/>
        </w:rPr>
      </w:pPr>
    </w:p>
    <w:p w14:paraId="48F5C7DF" w14:textId="77777777" w:rsidR="008D463E" w:rsidRPr="008C22A0" w:rsidRDefault="008D463E" w:rsidP="008D463E">
      <w:pPr>
        <w:jc w:val="both"/>
        <w:rPr>
          <w:sz w:val="28"/>
          <w:szCs w:val="28"/>
        </w:rPr>
      </w:pPr>
      <w:r w:rsidRPr="008C22A0">
        <w:rPr>
          <w:sz w:val="28"/>
          <w:szCs w:val="28"/>
        </w:rPr>
        <w:t>Специальность: «Туризм и гостеприимство» (2 курс)</w:t>
      </w:r>
    </w:p>
    <w:p w14:paraId="35712EE6" w14:textId="49075B62" w:rsidR="009B661D" w:rsidRDefault="009B661D" w:rsidP="00046DE5">
      <w:pPr>
        <w:jc w:val="center"/>
        <w:rPr>
          <w:b/>
          <w:sz w:val="28"/>
          <w:szCs w:val="28"/>
        </w:rPr>
      </w:pPr>
    </w:p>
    <w:p w14:paraId="318AFCC0" w14:textId="1C6DA063" w:rsidR="0034380E" w:rsidRPr="0034380E" w:rsidRDefault="00CC05CF" w:rsidP="0034380E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CC05CF">
        <w:rPr>
          <w:sz w:val="28"/>
          <w:szCs w:val="28"/>
        </w:rPr>
        <w:t>Понятие и функции туризма. Классификация туризма по различным признакам</w:t>
      </w:r>
      <w:r w:rsidR="0034380E" w:rsidRPr="0034380E">
        <w:rPr>
          <w:sz w:val="28"/>
          <w:szCs w:val="28"/>
        </w:rPr>
        <w:t xml:space="preserve">. </w:t>
      </w:r>
    </w:p>
    <w:p w14:paraId="0A8B6EE1" w14:textId="7A8864B9" w:rsidR="0034380E" w:rsidRPr="0034380E" w:rsidRDefault="00CC05CF" w:rsidP="0034380E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CC05CF">
        <w:rPr>
          <w:sz w:val="28"/>
          <w:szCs w:val="28"/>
        </w:rPr>
        <w:t>Барьеры к путешествиям</w:t>
      </w:r>
      <w:r w:rsidR="0034380E" w:rsidRPr="0034380E">
        <w:rPr>
          <w:sz w:val="28"/>
          <w:szCs w:val="28"/>
        </w:rPr>
        <w:t>.</w:t>
      </w:r>
    </w:p>
    <w:p w14:paraId="48760DDB" w14:textId="050FAFEE" w:rsidR="0034380E" w:rsidRPr="0034380E" w:rsidRDefault="00CC05CF" w:rsidP="0034380E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CC05CF">
        <w:rPr>
          <w:sz w:val="28"/>
          <w:szCs w:val="28"/>
        </w:rPr>
        <w:t>Особенности развития путешествий и туризма в различные исторические периоды</w:t>
      </w:r>
      <w:r w:rsidR="0034380E" w:rsidRPr="0034380E">
        <w:rPr>
          <w:sz w:val="28"/>
          <w:szCs w:val="28"/>
        </w:rPr>
        <w:t xml:space="preserve">. </w:t>
      </w:r>
    </w:p>
    <w:p w14:paraId="73FE5D80" w14:textId="2F1CD3F7" w:rsidR="0034380E" w:rsidRPr="0034380E" w:rsidRDefault="00CC05CF" w:rsidP="0034380E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CC05CF">
        <w:rPr>
          <w:sz w:val="28"/>
          <w:szCs w:val="28"/>
        </w:rPr>
        <w:t>Развитие туризма в СССР, БССР</w:t>
      </w:r>
      <w:r w:rsidR="0034380E" w:rsidRPr="0034380E">
        <w:rPr>
          <w:sz w:val="28"/>
          <w:szCs w:val="28"/>
        </w:rPr>
        <w:t>.</w:t>
      </w:r>
    </w:p>
    <w:p w14:paraId="0055FAA1" w14:textId="5F8CCBF0" w:rsidR="0034380E" w:rsidRPr="0034380E" w:rsidRDefault="00CC05CF" w:rsidP="0034380E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CC05CF">
        <w:rPr>
          <w:sz w:val="28"/>
          <w:szCs w:val="28"/>
        </w:rPr>
        <w:t>Международные туристические организации</w:t>
      </w:r>
      <w:r w:rsidR="0034380E" w:rsidRPr="0034380E">
        <w:rPr>
          <w:sz w:val="28"/>
          <w:szCs w:val="28"/>
        </w:rPr>
        <w:t xml:space="preserve">. </w:t>
      </w:r>
    </w:p>
    <w:p w14:paraId="7D7CA12A" w14:textId="570D60B8" w:rsidR="0034380E" w:rsidRPr="0034380E" w:rsidRDefault="00CC05CF" w:rsidP="0034380E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CC05CF">
        <w:rPr>
          <w:sz w:val="28"/>
          <w:szCs w:val="28"/>
        </w:rPr>
        <w:t>Понятие туристических услуг, тура и турпродукта</w:t>
      </w:r>
      <w:r w:rsidR="0034380E" w:rsidRPr="0034380E">
        <w:rPr>
          <w:sz w:val="28"/>
          <w:szCs w:val="28"/>
        </w:rPr>
        <w:t>.</w:t>
      </w:r>
    </w:p>
    <w:p w14:paraId="057AFEC9" w14:textId="169222FB" w:rsidR="001A30D0" w:rsidRPr="001A30D0" w:rsidRDefault="00CC05CF" w:rsidP="001A30D0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CC05CF">
        <w:rPr>
          <w:sz w:val="28"/>
          <w:szCs w:val="28"/>
        </w:rPr>
        <w:t>Тур как комплекс туристических услуг</w:t>
      </w:r>
      <w:r w:rsidR="001A30D0" w:rsidRPr="001A30D0">
        <w:rPr>
          <w:sz w:val="28"/>
          <w:szCs w:val="28"/>
        </w:rPr>
        <w:t xml:space="preserve">. </w:t>
      </w:r>
    </w:p>
    <w:p w14:paraId="6F792E42" w14:textId="5F26ED26" w:rsidR="001A30D0" w:rsidRPr="001A30D0" w:rsidRDefault="00CC05CF" w:rsidP="001A30D0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CC05CF">
        <w:rPr>
          <w:sz w:val="28"/>
          <w:szCs w:val="28"/>
        </w:rPr>
        <w:t>Жизненный цикл туристического продукта</w:t>
      </w:r>
      <w:r w:rsidR="001A30D0" w:rsidRPr="001A30D0">
        <w:rPr>
          <w:sz w:val="28"/>
          <w:szCs w:val="28"/>
        </w:rPr>
        <w:t xml:space="preserve">. </w:t>
      </w:r>
    </w:p>
    <w:p w14:paraId="0A201C88" w14:textId="6879910E" w:rsidR="001A30D0" w:rsidRPr="001A30D0" w:rsidRDefault="00CC05CF" w:rsidP="001A30D0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CC05CF">
        <w:rPr>
          <w:sz w:val="28"/>
          <w:szCs w:val="28"/>
        </w:rPr>
        <w:t>Механизм функционирования рынка. Спрос и предложение. Ценовые и неценовые факторы спроса</w:t>
      </w:r>
      <w:r w:rsidR="001A30D0" w:rsidRPr="001A30D0">
        <w:rPr>
          <w:sz w:val="28"/>
          <w:szCs w:val="28"/>
        </w:rPr>
        <w:t>.</w:t>
      </w:r>
    </w:p>
    <w:p w14:paraId="0CF34B13" w14:textId="6F696FDC" w:rsidR="001A30D0" w:rsidRPr="001A30D0" w:rsidRDefault="00CC05CF" w:rsidP="001A30D0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CC05CF">
        <w:rPr>
          <w:sz w:val="28"/>
          <w:szCs w:val="28"/>
        </w:rPr>
        <w:t>Туроператорская и турагентская деятельность</w:t>
      </w:r>
      <w:r w:rsidR="001A30D0" w:rsidRPr="001A30D0">
        <w:rPr>
          <w:sz w:val="28"/>
          <w:szCs w:val="28"/>
        </w:rPr>
        <w:t xml:space="preserve">. </w:t>
      </w:r>
    </w:p>
    <w:p w14:paraId="6C93DE2F" w14:textId="0015A4B9" w:rsidR="001A30D0" w:rsidRPr="001A30D0" w:rsidRDefault="00CC05CF" w:rsidP="001A30D0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CC05CF">
        <w:rPr>
          <w:sz w:val="28"/>
          <w:szCs w:val="28"/>
        </w:rPr>
        <w:t>Внешняя и внутренняя среда субъекта туристической деятельности, ее компоненты</w:t>
      </w:r>
      <w:r w:rsidR="001A30D0" w:rsidRPr="001A30D0">
        <w:rPr>
          <w:sz w:val="28"/>
          <w:szCs w:val="28"/>
        </w:rPr>
        <w:t>.</w:t>
      </w:r>
    </w:p>
    <w:p w14:paraId="11993AB9" w14:textId="09EF1D36" w:rsidR="001A30D0" w:rsidRPr="001A30D0" w:rsidRDefault="00CC05CF" w:rsidP="001A30D0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CC05CF">
        <w:rPr>
          <w:sz w:val="28"/>
          <w:szCs w:val="28"/>
        </w:rPr>
        <w:t>Становление и формирование туристического рынка Беларуси, его структура</w:t>
      </w:r>
      <w:r w:rsidR="001A30D0" w:rsidRPr="001A30D0">
        <w:rPr>
          <w:sz w:val="28"/>
          <w:szCs w:val="28"/>
        </w:rPr>
        <w:t>.</w:t>
      </w:r>
    </w:p>
    <w:p w14:paraId="334BEB3A" w14:textId="0DBF21DF" w:rsidR="001A30D0" w:rsidRPr="001A30D0" w:rsidRDefault="00CC05CF" w:rsidP="001A30D0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CC05CF">
        <w:rPr>
          <w:sz w:val="28"/>
          <w:szCs w:val="28"/>
        </w:rPr>
        <w:t>Модели национальных туристических администраций (НТА), преимущества и недостатки</w:t>
      </w:r>
      <w:r w:rsidR="001A30D0" w:rsidRPr="001A30D0">
        <w:rPr>
          <w:sz w:val="28"/>
          <w:szCs w:val="28"/>
        </w:rPr>
        <w:t>.</w:t>
      </w:r>
    </w:p>
    <w:p w14:paraId="028BD323" w14:textId="2D7702C8" w:rsidR="001A30D0" w:rsidRPr="001A30D0" w:rsidRDefault="00CC05CF" w:rsidP="001A30D0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CC05CF">
        <w:rPr>
          <w:sz w:val="28"/>
          <w:szCs w:val="28"/>
        </w:rPr>
        <w:t>Нормативно-правовая база регулирования сферы туризма в Беларуси</w:t>
      </w:r>
      <w:r w:rsidR="001A30D0" w:rsidRPr="001A30D0">
        <w:rPr>
          <w:sz w:val="28"/>
          <w:szCs w:val="28"/>
        </w:rPr>
        <w:t>.</w:t>
      </w:r>
    </w:p>
    <w:p w14:paraId="492F88A2" w14:textId="1CF40305" w:rsidR="001A30D0" w:rsidRPr="001A30D0" w:rsidRDefault="00CC05CF" w:rsidP="001A30D0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CC05CF">
        <w:rPr>
          <w:sz w:val="28"/>
          <w:szCs w:val="28"/>
        </w:rPr>
        <w:t>Национальное агентство по туризму: создание, значение, основные функции</w:t>
      </w:r>
      <w:r w:rsidR="001A30D0" w:rsidRPr="001A30D0">
        <w:rPr>
          <w:sz w:val="28"/>
          <w:szCs w:val="28"/>
        </w:rPr>
        <w:t>.</w:t>
      </w:r>
    </w:p>
    <w:p w14:paraId="0B40B55D" w14:textId="1A293708" w:rsidR="001A30D0" w:rsidRPr="001A30D0" w:rsidRDefault="00CC05CF" w:rsidP="001A30D0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CC05CF">
        <w:rPr>
          <w:sz w:val="28"/>
          <w:szCs w:val="28"/>
        </w:rPr>
        <w:t>Национальные туристические союзы и ассоциации: цели, задачи, структура</w:t>
      </w:r>
      <w:r w:rsidR="001A30D0" w:rsidRPr="001A30D0">
        <w:rPr>
          <w:sz w:val="28"/>
          <w:szCs w:val="28"/>
        </w:rPr>
        <w:t>.</w:t>
      </w:r>
    </w:p>
    <w:p w14:paraId="4C7A77E4" w14:textId="696FBD64" w:rsidR="001A30D0" w:rsidRPr="001A30D0" w:rsidRDefault="00CC05CF" w:rsidP="001A30D0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CC05CF">
        <w:rPr>
          <w:sz w:val="28"/>
          <w:szCs w:val="28"/>
        </w:rPr>
        <w:t>Организационно-правовые формы хозяйственной деятельности в туризме, их преимущества и недостатки</w:t>
      </w:r>
      <w:r w:rsidR="001A30D0" w:rsidRPr="001A30D0">
        <w:rPr>
          <w:sz w:val="28"/>
          <w:szCs w:val="28"/>
        </w:rPr>
        <w:t xml:space="preserve">. </w:t>
      </w:r>
    </w:p>
    <w:p w14:paraId="11564E22" w14:textId="6B103226" w:rsidR="001A30D0" w:rsidRPr="001A30D0" w:rsidRDefault="00CC05CF" w:rsidP="001A30D0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CC05CF">
        <w:rPr>
          <w:sz w:val="28"/>
          <w:szCs w:val="28"/>
        </w:rPr>
        <w:t>Коммерческие организации</w:t>
      </w:r>
      <w:r w:rsidR="001A30D0" w:rsidRPr="001A30D0">
        <w:rPr>
          <w:sz w:val="28"/>
          <w:szCs w:val="28"/>
        </w:rPr>
        <w:t>.</w:t>
      </w:r>
    </w:p>
    <w:p w14:paraId="37001BD5" w14:textId="3FE9C888" w:rsidR="001A30D0" w:rsidRPr="001A30D0" w:rsidRDefault="00CC05CF" w:rsidP="001A30D0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CC05CF">
        <w:rPr>
          <w:sz w:val="28"/>
          <w:szCs w:val="28"/>
        </w:rPr>
        <w:t>Некоммерческие организации</w:t>
      </w:r>
      <w:r w:rsidR="001A30D0" w:rsidRPr="001A30D0">
        <w:rPr>
          <w:sz w:val="28"/>
          <w:szCs w:val="28"/>
        </w:rPr>
        <w:t>.</w:t>
      </w:r>
    </w:p>
    <w:p w14:paraId="30A604F4" w14:textId="504E2258" w:rsidR="001A30D0" w:rsidRPr="001A30D0" w:rsidRDefault="00CC05CF" w:rsidP="001A30D0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CC05CF">
        <w:rPr>
          <w:sz w:val="28"/>
          <w:szCs w:val="28"/>
        </w:rPr>
        <w:t>Индивидуальное предпринимательство</w:t>
      </w:r>
      <w:r w:rsidR="001A30D0" w:rsidRPr="001A30D0">
        <w:rPr>
          <w:sz w:val="28"/>
          <w:szCs w:val="28"/>
        </w:rPr>
        <w:t xml:space="preserve">. </w:t>
      </w:r>
    </w:p>
    <w:p w14:paraId="0D47B275" w14:textId="05E3EDE7" w:rsidR="001A30D0" w:rsidRPr="001A30D0" w:rsidRDefault="00CC05CF" w:rsidP="001A30D0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CC05CF">
        <w:rPr>
          <w:sz w:val="28"/>
          <w:szCs w:val="28"/>
        </w:rPr>
        <w:t>Создание туристического предприятия, основные этапы</w:t>
      </w:r>
      <w:r w:rsidR="001A30D0" w:rsidRPr="001A30D0">
        <w:rPr>
          <w:sz w:val="28"/>
          <w:szCs w:val="28"/>
        </w:rPr>
        <w:t xml:space="preserve">. </w:t>
      </w:r>
    </w:p>
    <w:p w14:paraId="1295FDCF" w14:textId="12FEE9C3" w:rsidR="001A30D0" w:rsidRPr="001A30D0" w:rsidRDefault="00CC05CF" w:rsidP="001A30D0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CC05CF">
        <w:rPr>
          <w:sz w:val="28"/>
          <w:szCs w:val="28"/>
        </w:rPr>
        <w:t>Типы организационных структур туристического предприятия</w:t>
      </w:r>
      <w:r w:rsidR="001A30D0" w:rsidRPr="001A30D0">
        <w:rPr>
          <w:sz w:val="28"/>
          <w:szCs w:val="28"/>
        </w:rPr>
        <w:t xml:space="preserve">. </w:t>
      </w:r>
    </w:p>
    <w:p w14:paraId="110CF72F" w14:textId="7F0E3038" w:rsidR="001A30D0" w:rsidRPr="001A30D0" w:rsidRDefault="00E57C03" w:rsidP="001A30D0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E57C03">
        <w:rPr>
          <w:sz w:val="28"/>
          <w:szCs w:val="28"/>
        </w:rPr>
        <w:t>Понятия «сделка» и «договор». Общая характеристика договора</w:t>
      </w:r>
      <w:r w:rsidR="001A30D0" w:rsidRPr="001A30D0">
        <w:rPr>
          <w:sz w:val="28"/>
          <w:szCs w:val="28"/>
        </w:rPr>
        <w:t>.</w:t>
      </w:r>
    </w:p>
    <w:p w14:paraId="07456D3E" w14:textId="196BC169" w:rsidR="00815879" w:rsidRPr="00815879" w:rsidRDefault="00E57C03" w:rsidP="00815879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E57C03">
        <w:rPr>
          <w:sz w:val="28"/>
          <w:szCs w:val="28"/>
        </w:rPr>
        <w:t>Договорные отношения между субъектами туристической деятельности и поставщиками туристических услуг</w:t>
      </w:r>
      <w:r w:rsidR="00815879" w:rsidRPr="00815879">
        <w:rPr>
          <w:sz w:val="28"/>
          <w:szCs w:val="28"/>
        </w:rPr>
        <w:t>.</w:t>
      </w:r>
    </w:p>
    <w:p w14:paraId="161CFB6E" w14:textId="6DB99D7E" w:rsidR="00815879" w:rsidRPr="00815879" w:rsidRDefault="00E57C03" w:rsidP="00815879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E57C03">
        <w:rPr>
          <w:sz w:val="28"/>
          <w:szCs w:val="28"/>
        </w:rPr>
        <w:t>Процедура формирования тура, основные этапы</w:t>
      </w:r>
      <w:r w:rsidR="00815879" w:rsidRPr="00815879">
        <w:rPr>
          <w:sz w:val="28"/>
          <w:szCs w:val="28"/>
        </w:rPr>
        <w:t>.</w:t>
      </w:r>
    </w:p>
    <w:p w14:paraId="70E67B82" w14:textId="19600D70" w:rsidR="00815879" w:rsidRPr="00815879" w:rsidRDefault="00E57C03" w:rsidP="00815879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E57C03">
        <w:rPr>
          <w:sz w:val="28"/>
          <w:szCs w:val="28"/>
        </w:rPr>
        <w:t>Анимация обслуживания</w:t>
      </w:r>
      <w:r w:rsidR="00815879" w:rsidRPr="00815879">
        <w:rPr>
          <w:sz w:val="28"/>
          <w:szCs w:val="28"/>
        </w:rPr>
        <w:t>.</w:t>
      </w:r>
    </w:p>
    <w:p w14:paraId="37CF4703" w14:textId="727BCD4C" w:rsidR="00815879" w:rsidRPr="00815879" w:rsidRDefault="00E57C03" w:rsidP="00815879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E57C03">
        <w:rPr>
          <w:sz w:val="28"/>
          <w:szCs w:val="28"/>
        </w:rPr>
        <w:t>Цели бронирования и резервирования в системе логистики туристического предприятия</w:t>
      </w:r>
      <w:r w:rsidR="00815879" w:rsidRPr="00815879">
        <w:rPr>
          <w:sz w:val="28"/>
          <w:szCs w:val="28"/>
        </w:rPr>
        <w:t xml:space="preserve">. </w:t>
      </w:r>
    </w:p>
    <w:p w14:paraId="25E407F9" w14:textId="58B59383" w:rsidR="00815879" w:rsidRPr="00815879" w:rsidRDefault="00E57C03" w:rsidP="00815879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E57C03">
        <w:rPr>
          <w:sz w:val="28"/>
          <w:szCs w:val="28"/>
        </w:rPr>
        <w:t>Продвижение туристического продукта: рекламные и нерекламные методы</w:t>
      </w:r>
      <w:r w:rsidR="00815879" w:rsidRPr="00815879">
        <w:rPr>
          <w:sz w:val="28"/>
          <w:szCs w:val="28"/>
        </w:rPr>
        <w:t>.</w:t>
      </w:r>
    </w:p>
    <w:p w14:paraId="381292AE" w14:textId="38C23282" w:rsidR="00815879" w:rsidRPr="00815879" w:rsidRDefault="00E57C03" w:rsidP="00815879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E57C03">
        <w:rPr>
          <w:sz w:val="28"/>
          <w:szCs w:val="28"/>
        </w:rPr>
        <w:t>Классификация выставочных мероприятий в сфере туризма, их характеристика</w:t>
      </w:r>
      <w:r w:rsidR="00815879" w:rsidRPr="00815879">
        <w:rPr>
          <w:sz w:val="28"/>
          <w:szCs w:val="28"/>
        </w:rPr>
        <w:t xml:space="preserve">. </w:t>
      </w:r>
    </w:p>
    <w:p w14:paraId="3B91F208" w14:textId="5ECC2F4B" w:rsidR="00815879" w:rsidRPr="00815879" w:rsidRDefault="00E57C03" w:rsidP="00815879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E57C03">
        <w:rPr>
          <w:sz w:val="28"/>
          <w:szCs w:val="28"/>
        </w:rPr>
        <w:lastRenderedPageBreak/>
        <w:t>Реализация тура как один из важнейших компонентов деятельности туристического предприятия</w:t>
      </w:r>
      <w:r w:rsidR="00815879" w:rsidRPr="00815879">
        <w:rPr>
          <w:sz w:val="28"/>
          <w:szCs w:val="28"/>
        </w:rPr>
        <w:t>.</w:t>
      </w:r>
    </w:p>
    <w:p w14:paraId="2CB4CB1C" w14:textId="223422DE" w:rsidR="00815879" w:rsidRPr="00815879" w:rsidRDefault="00E57C03" w:rsidP="00815879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E57C03">
        <w:rPr>
          <w:sz w:val="28"/>
          <w:szCs w:val="28"/>
        </w:rPr>
        <w:t>Формы реализации туристического продукта, их преимущества и недостатки</w:t>
      </w:r>
      <w:r w:rsidR="00815879" w:rsidRPr="00815879">
        <w:rPr>
          <w:sz w:val="28"/>
          <w:szCs w:val="28"/>
        </w:rPr>
        <w:t xml:space="preserve">. </w:t>
      </w:r>
    </w:p>
    <w:p w14:paraId="2EE0B3A2" w14:textId="1BB601AC" w:rsidR="00815879" w:rsidRPr="00815879" w:rsidRDefault="00E57C03" w:rsidP="00815879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E57C03">
        <w:rPr>
          <w:sz w:val="28"/>
          <w:szCs w:val="28"/>
        </w:rPr>
        <w:t>Работа по договору франчайзинга</w:t>
      </w:r>
      <w:r w:rsidR="00815879" w:rsidRPr="00815879">
        <w:rPr>
          <w:sz w:val="28"/>
          <w:szCs w:val="28"/>
        </w:rPr>
        <w:t>.</w:t>
      </w:r>
    </w:p>
    <w:p w14:paraId="3AA11B58" w14:textId="1373C9C6" w:rsidR="00815879" w:rsidRPr="00815879" w:rsidRDefault="00E57C03" w:rsidP="00815879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E57C03">
        <w:rPr>
          <w:sz w:val="28"/>
          <w:szCs w:val="28"/>
        </w:rPr>
        <w:t>Подготовка персонала туристического предприятия к реализации туров, услуг</w:t>
      </w:r>
      <w:r w:rsidR="00815879" w:rsidRPr="00815879">
        <w:rPr>
          <w:sz w:val="28"/>
          <w:szCs w:val="28"/>
        </w:rPr>
        <w:t>.</w:t>
      </w:r>
    </w:p>
    <w:p w14:paraId="51A2CB78" w14:textId="1E9A38D0" w:rsidR="00815879" w:rsidRPr="00815879" w:rsidRDefault="0035767F" w:rsidP="00815879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35767F">
        <w:rPr>
          <w:sz w:val="28"/>
          <w:szCs w:val="28"/>
        </w:rPr>
        <w:t>Правовые основы реализации туристического продукта</w:t>
      </w:r>
      <w:r w:rsidR="00815879" w:rsidRPr="00815879">
        <w:rPr>
          <w:sz w:val="28"/>
          <w:szCs w:val="28"/>
        </w:rPr>
        <w:t>.</w:t>
      </w:r>
    </w:p>
    <w:p w14:paraId="4770F712" w14:textId="520E35E4" w:rsidR="00815879" w:rsidRPr="00815879" w:rsidRDefault="00E12986" w:rsidP="00815879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E12986">
        <w:rPr>
          <w:sz w:val="28"/>
          <w:szCs w:val="28"/>
        </w:rPr>
        <w:t>Типология туристов по стилю жизни, возрастным характеристикам, по активности в течение отпуска</w:t>
      </w:r>
      <w:r w:rsidR="00815879" w:rsidRPr="00815879">
        <w:rPr>
          <w:sz w:val="28"/>
          <w:szCs w:val="28"/>
        </w:rPr>
        <w:t xml:space="preserve">. </w:t>
      </w:r>
    </w:p>
    <w:p w14:paraId="1394BEAD" w14:textId="62D111FC" w:rsidR="002664EC" w:rsidRDefault="00E12986" w:rsidP="00815879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E12986">
        <w:rPr>
          <w:sz w:val="28"/>
          <w:szCs w:val="28"/>
        </w:rPr>
        <w:t>Основные стили поведения сотрудников по продажам с клиентами в межличностных ситуациях и по отношению к клиентам</w:t>
      </w:r>
      <w:r w:rsidR="00815879" w:rsidRPr="00815879">
        <w:rPr>
          <w:sz w:val="28"/>
          <w:szCs w:val="28"/>
        </w:rPr>
        <w:t>.</w:t>
      </w:r>
    </w:p>
    <w:p w14:paraId="072B73AE" w14:textId="55294BC4" w:rsidR="00815879" w:rsidRPr="00815879" w:rsidRDefault="00E12986" w:rsidP="00815879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E12986">
        <w:rPr>
          <w:sz w:val="28"/>
          <w:szCs w:val="28"/>
        </w:rPr>
        <w:t>Качество как объект управления. Факторы качества туристического продукта и обслуживания</w:t>
      </w:r>
      <w:r w:rsidR="002664EC" w:rsidRPr="00815879">
        <w:rPr>
          <w:sz w:val="28"/>
          <w:szCs w:val="28"/>
        </w:rPr>
        <w:t>.</w:t>
      </w:r>
    </w:p>
    <w:p w14:paraId="2901879F" w14:textId="6340942D" w:rsidR="00815879" w:rsidRPr="00815879" w:rsidRDefault="00E12986" w:rsidP="00815879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E12986">
        <w:rPr>
          <w:sz w:val="28"/>
          <w:szCs w:val="28"/>
        </w:rPr>
        <w:t>Права потребителя туристических услуг. Работа с претензиями и жалобами туристов</w:t>
      </w:r>
      <w:r w:rsidR="00815879" w:rsidRPr="00815879">
        <w:rPr>
          <w:sz w:val="28"/>
          <w:szCs w:val="28"/>
        </w:rPr>
        <w:t>.</w:t>
      </w:r>
    </w:p>
    <w:p w14:paraId="3ABC9516" w14:textId="7F1AB3AD" w:rsidR="00815879" w:rsidRPr="00815879" w:rsidRDefault="00E12986" w:rsidP="00815879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E12986">
        <w:rPr>
          <w:sz w:val="28"/>
          <w:szCs w:val="28"/>
        </w:rPr>
        <w:t>Понятие, цели и задачи стандартизации в туризме</w:t>
      </w:r>
      <w:r w:rsidR="00815879" w:rsidRPr="00815879">
        <w:rPr>
          <w:sz w:val="28"/>
          <w:szCs w:val="28"/>
        </w:rPr>
        <w:t>.</w:t>
      </w:r>
    </w:p>
    <w:p w14:paraId="67317B11" w14:textId="2179C5CF" w:rsidR="00815879" w:rsidRPr="00815879" w:rsidRDefault="00E12986" w:rsidP="00815879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E12986">
        <w:rPr>
          <w:sz w:val="28"/>
          <w:szCs w:val="28"/>
        </w:rPr>
        <w:t>Определение понятия «сертификация». Цели и виды сертификации в туризме</w:t>
      </w:r>
      <w:r w:rsidR="00815879" w:rsidRPr="00815879">
        <w:rPr>
          <w:sz w:val="28"/>
          <w:szCs w:val="28"/>
        </w:rPr>
        <w:t xml:space="preserve">. </w:t>
      </w:r>
    </w:p>
    <w:p w14:paraId="61AE126F" w14:textId="7F2CDAC6" w:rsidR="00815879" w:rsidRPr="00815879" w:rsidRDefault="00E12986" w:rsidP="00815879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E12986">
        <w:rPr>
          <w:sz w:val="28"/>
          <w:szCs w:val="28"/>
        </w:rPr>
        <w:t>Органы стандартизации и сертификации в Беларуси и на международном уровне</w:t>
      </w:r>
      <w:r w:rsidR="00815879" w:rsidRPr="00815879">
        <w:rPr>
          <w:sz w:val="28"/>
          <w:szCs w:val="28"/>
        </w:rPr>
        <w:t>.</w:t>
      </w:r>
    </w:p>
    <w:p w14:paraId="7971DC0E" w14:textId="0353C64D" w:rsidR="00815879" w:rsidRDefault="00E12986" w:rsidP="00815879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E12986">
        <w:rPr>
          <w:sz w:val="28"/>
          <w:szCs w:val="28"/>
        </w:rPr>
        <w:t>Понятие паспортно-визовых формальностей</w:t>
      </w:r>
      <w:r w:rsidR="00815879" w:rsidRPr="00815879">
        <w:rPr>
          <w:sz w:val="28"/>
          <w:szCs w:val="28"/>
        </w:rPr>
        <w:t>.</w:t>
      </w:r>
    </w:p>
    <w:p w14:paraId="11028E6B" w14:textId="0ED14B4A" w:rsidR="00E12986" w:rsidRDefault="00E12986" w:rsidP="00815879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E12986">
        <w:rPr>
          <w:sz w:val="28"/>
          <w:szCs w:val="28"/>
        </w:rPr>
        <w:t>Порядок выезда белорусских туристов в международные туры</w:t>
      </w:r>
      <w:r>
        <w:rPr>
          <w:sz w:val="28"/>
          <w:szCs w:val="28"/>
        </w:rPr>
        <w:t>.</w:t>
      </w:r>
    </w:p>
    <w:p w14:paraId="16DB1B2F" w14:textId="23B59C40" w:rsidR="00E12986" w:rsidRDefault="00E12986" w:rsidP="00815879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E12986">
        <w:rPr>
          <w:sz w:val="28"/>
          <w:szCs w:val="28"/>
        </w:rPr>
        <w:t>Понятие таможенных формальностей. Таможенная служба</w:t>
      </w:r>
      <w:r>
        <w:rPr>
          <w:sz w:val="28"/>
          <w:szCs w:val="28"/>
        </w:rPr>
        <w:t>.</w:t>
      </w:r>
    </w:p>
    <w:p w14:paraId="447F5E0B" w14:textId="608FF3CC" w:rsidR="00E12986" w:rsidRDefault="00E12986" w:rsidP="00815879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E12986">
        <w:rPr>
          <w:sz w:val="28"/>
          <w:szCs w:val="28"/>
        </w:rPr>
        <w:t>Понятие санитарных и медицинских формальностей. Санитарно-карантинный контроль</w:t>
      </w:r>
      <w:r>
        <w:rPr>
          <w:sz w:val="28"/>
          <w:szCs w:val="28"/>
        </w:rPr>
        <w:t>.</w:t>
      </w:r>
    </w:p>
    <w:p w14:paraId="5339E3F0" w14:textId="2537347A" w:rsidR="00E12986" w:rsidRDefault="00E12986" w:rsidP="00815879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E12986">
        <w:rPr>
          <w:sz w:val="28"/>
          <w:szCs w:val="28"/>
        </w:rPr>
        <w:t>Международное и государственное регулирование обеспечения безопасности в сфере туризма и гостеприимства</w:t>
      </w:r>
      <w:r>
        <w:rPr>
          <w:sz w:val="28"/>
          <w:szCs w:val="28"/>
        </w:rPr>
        <w:t>.</w:t>
      </w:r>
    </w:p>
    <w:p w14:paraId="59F0A727" w14:textId="7500A334" w:rsidR="00E12986" w:rsidRDefault="00E12986" w:rsidP="00815879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E12986">
        <w:rPr>
          <w:sz w:val="28"/>
          <w:szCs w:val="28"/>
        </w:rPr>
        <w:t>Обеспечение личной безопасности туристов</w:t>
      </w:r>
      <w:r>
        <w:rPr>
          <w:sz w:val="28"/>
          <w:szCs w:val="28"/>
        </w:rPr>
        <w:t>.</w:t>
      </w:r>
    </w:p>
    <w:p w14:paraId="7821A0B6" w14:textId="583978BC" w:rsidR="00E12986" w:rsidRDefault="00E12986" w:rsidP="00815879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E12986">
        <w:rPr>
          <w:sz w:val="28"/>
          <w:szCs w:val="28"/>
        </w:rPr>
        <w:t>Понятие страхования, общая характеристика и значение</w:t>
      </w:r>
      <w:r>
        <w:rPr>
          <w:sz w:val="28"/>
          <w:szCs w:val="28"/>
        </w:rPr>
        <w:t>.</w:t>
      </w:r>
    </w:p>
    <w:p w14:paraId="4E93C859" w14:textId="2627D65D" w:rsidR="00E12986" w:rsidRDefault="00E12986" w:rsidP="00815879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E12986">
        <w:rPr>
          <w:sz w:val="28"/>
          <w:szCs w:val="28"/>
        </w:rPr>
        <w:t>Особенности страхования в туризме</w:t>
      </w:r>
      <w:r>
        <w:rPr>
          <w:sz w:val="28"/>
          <w:szCs w:val="28"/>
        </w:rPr>
        <w:t>.</w:t>
      </w:r>
    </w:p>
    <w:p w14:paraId="21AB3B12" w14:textId="60D0DB7E" w:rsidR="005D216F" w:rsidRDefault="005D216F" w:rsidP="00815879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5D216F">
        <w:rPr>
          <w:sz w:val="28"/>
          <w:szCs w:val="28"/>
        </w:rPr>
        <w:t>Статистические данные. Государственные статистические наблюдения. Статистика туризма</w:t>
      </w:r>
      <w:r>
        <w:rPr>
          <w:sz w:val="28"/>
          <w:szCs w:val="28"/>
        </w:rPr>
        <w:t>.</w:t>
      </w:r>
    </w:p>
    <w:p w14:paraId="46041B9D" w14:textId="58A49F2F" w:rsidR="005D216F" w:rsidRDefault="005D216F" w:rsidP="00815879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5D216F">
        <w:rPr>
          <w:sz w:val="28"/>
          <w:szCs w:val="28"/>
        </w:rPr>
        <w:t>Бухгалтерская отчетность. Форма бухгалтерского баланса. Отчет о прибылях и убытках</w:t>
      </w:r>
      <w:r>
        <w:rPr>
          <w:sz w:val="28"/>
          <w:szCs w:val="28"/>
        </w:rPr>
        <w:t>.</w:t>
      </w:r>
    </w:p>
    <w:p w14:paraId="29080C21" w14:textId="7F20547D" w:rsidR="005D216F" w:rsidRDefault="005D216F" w:rsidP="00815879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5D216F">
        <w:rPr>
          <w:sz w:val="28"/>
          <w:szCs w:val="28"/>
        </w:rPr>
        <w:t>Элементы налогообложения. Ключевые налоги и ставки</w:t>
      </w:r>
      <w:r>
        <w:rPr>
          <w:sz w:val="28"/>
          <w:szCs w:val="28"/>
        </w:rPr>
        <w:t>.</w:t>
      </w:r>
    </w:p>
    <w:p w14:paraId="04FE855B" w14:textId="66A65BFD" w:rsidR="005D216F" w:rsidRDefault="005D216F" w:rsidP="00815879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5D216F">
        <w:rPr>
          <w:sz w:val="28"/>
          <w:szCs w:val="28"/>
        </w:rPr>
        <w:t>Виды доходов субъектов туристической деятельности</w:t>
      </w:r>
      <w:r>
        <w:rPr>
          <w:sz w:val="28"/>
          <w:szCs w:val="28"/>
        </w:rPr>
        <w:t>.</w:t>
      </w:r>
    </w:p>
    <w:p w14:paraId="57108220" w14:textId="14B383A0" w:rsidR="005D216F" w:rsidRDefault="005D216F" w:rsidP="00815879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5D216F">
        <w:rPr>
          <w:sz w:val="28"/>
          <w:szCs w:val="28"/>
        </w:rPr>
        <w:t>Затраты субъектов туристической деятельности: постоянные и переменные. Понятие себестоимости</w:t>
      </w:r>
      <w:r>
        <w:rPr>
          <w:sz w:val="28"/>
          <w:szCs w:val="28"/>
        </w:rPr>
        <w:t>.</w:t>
      </w:r>
    </w:p>
    <w:p w14:paraId="6E0182CC" w14:textId="58D62264" w:rsidR="005D216F" w:rsidRDefault="005D216F" w:rsidP="00815879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5D216F">
        <w:rPr>
          <w:sz w:val="28"/>
          <w:szCs w:val="28"/>
        </w:rPr>
        <w:t>Показатели экономической эффективности функционирования туристического предприятия</w:t>
      </w:r>
      <w:r>
        <w:rPr>
          <w:sz w:val="28"/>
          <w:szCs w:val="28"/>
        </w:rPr>
        <w:t>.</w:t>
      </w:r>
    </w:p>
    <w:p w14:paraId="4A31BEAC" w14:textId="00C64BF0" w:rsidR="005D216F" w:rsidRDefault="005D216F" w:rsidP="00815879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5D216F">
        <w:rPr>
          <w:sz w:val="28"/>
          <w:szCs w:val="28"/>
        </w:rPr>
        <w:t>Оплата труда сотрудников туристического предприятия</w:t>
      </w:r>
      <w:r>
        <w:rPr>
          <w:sz w:val="28"/>
          <w:szCs w:val="28"/>
        </w:rPr>
        <w:t>.</w:t>
      </w:r>
    </w:p>
    <w:p w14:paraId="28B8CC1C" w14:textId="017F8FDE" w:rsidR="005D216F" w:rsidRDefault="005D216F" w:rsidP="00815879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5D216F">
        <w:rPr>
          <w:sz w:val="28"/>
          <w:szCs w:val="28"/>
        </w:rPr>
        <w:t>Понятие цены и ценообразования. Структура цены. Цена как маркетинговый инструмент</w:t>
      </w:r>
      <w:r>
        <w:rPr>
          <w:sz w:val="28"/>
          <w:szCs w:val="28"/>
        </w:rPr>
        <w:t>.</w:t>
      </w:r>
    </w:p>
    <w:p w14:paraId="58717ABF" w14:textId="46B73044" w:rsidR="005D216F" w:rsidRDefault="005D216F" w:rsidP="00815879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5D216F">
        <w:rPr>
          <w:sz w:val="28"/>
          <w:szCs w:val="28"/>
        </w:rPr>
        <w:t>Современные информационные технологии и их использование в туристической индустрии</w:t>
      </w:r>
      <w:r>
        <w:rPr>
          <w:sz w:val="28"/>
          <w:szCs w:val="28"/>
        </w:rPr>
        <w:t>.</w:t>
      </w:r>
    </w:p>
    <w:p w14:paraId="73C7E694" w14:textId="244A23FC" w:rsidR="005D216F" w:rsidRDefault="005D216F" w:rsidP="00815879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5D216F">
        <w:rPr>
          <w:sz w:val="28"/>
          <w:szCs w:val="28"/>
        </w:rPr>
        <w:t>Сайт субъекта туристической деятельности, его функции, особенности функционирования и администрирования</w:t>
      </w:r>
      <w:r>
        <w:rPr>
          <w:sz w:val="28"/>
          <w:szCs w:val="28"/>
        </w:rPr>
        <w:t>.</w:t>
      </w:r>
    </w:p>
    <w:p w14:paraId="51448BE9" w14:textId="689BC6E1" w:rsidR="005D216F" w:rsidRPr="00815879" w:rsidRDefault="005D216F" w:rsidP="00815879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5D216F">
        <w:rPr>
          <w:sz w:val="28"/>
          <w:szCs w:val="28"/>
        </w:rPr>
        <w:t>Ликвидация и реорганизация субъектов туристической деятельности</w:t>
      </w:r>
      <w:r>
        <w:rPr>
          <w:sz w:val="28"/>
          <w:szCs w:val="28"/>
        </w:rPr>
        <w:t>.</w:t>
      </w:r>
    </w:p>
    <w:p w14:paraId="20F973D8" w14:textId="77777777" w:rsidR="008B14E5" w:rsidRPr="008B14E5" w:rsidRDefault="008B14E5" w:rsidP="008B14E5">
      <w:pPr>
        <w:ind w:left="426"/>
        <w:jc w:val="both"/>
        <w:rPr>
          <w:sz w:val="28"/>
          <w:szCs w:val="28"/>
        </w:rPr>
      </w:pPr>
    </w:p>
    <w:p w14:paraId="1CDDF7D1" w14:textId="762D858D" w:rsidR="008B14E5" w:rsidRPr="008B14E5" w:rsidRDefault="008B14E5" w:rsidP="008B14E5">
      <w:pPr>
        <w:ind w:left="426"/>
        <w:jc w:val="both"/>
        <w:rPr>
          <w:sz w:val="28"/>
          <w:szCs w:val="28"/>
        </w:rPr>
      </w:pPr>
      <w:r w:rsidRPr="008B14E5">
        <w:rPr>
          <w:sz w:val="28"/>
          <w:szCs w:val="28"/>
        </w:rPr>
        <w:t xml:space="preserve">Доцент </w:t>
      </w:r>
      <w:r w:rsidRPr="008B14E5">
        <w:rPr>
          <w:sz w:val="28"/>
          <w:szCs w:val="28"/>
        </w:rPr>
        <w:tab/>
      </w:r>
      <w:r w:rsidRPr="008B14E5">
        <w:rPr>
          <w:sz w:val="28"/>
          <w:szCs w:val="28"/>
        </w:rPr>
        <w:tab/>
        <w:t xml:space="preserve"> </w:t>
      </w:r>
      <w:r w:rsidRPr="008B14E5">
        <w:rPr>
          <w:sz w:val="28"/>
          <w:szCs w:val="28"/>
        </w:rPr>
        <w:tab/>
      </w:r>
      <w:r w:rsidRPr="008B14E5">
        <w:rPr>
          <w:sz w:val="28"/>
          <w:szCs w:val="28"/>
        </w:rPr>
        <w:tab/>
      </w:r>
      <w:r w:rsidRPr="008B14E5">
        <w:rPr>
          <w:sz w:val="28"/>
          <w:szCs w:val="28"/>
        </w:rPr>
        <w:tab/>
      </w:r>
      <w:r w:rsidRPr="008B14E5">
        <w:rPr>
          <w:sz w:val="28"/>
          <w:szCs w:val="28"/>
        </w:rPr>
        <w:tab/>
      </w:r>
      <w:r w:rsidR="000A4A38">
        <w:rPr>
          <w:sz w:val="28"/>
          <w:szCs w:val="28"/>
        </w:rPr>
        <w:tab/>
      </w:r>
      <w:bookmarkStart w:id="0" w:name="_GoBack"/>
      <w:bookmarkEnd w:id="0"/>
      <w:r w:rsidRPr="008B14E5">
        <w:rPr>
          <w:sz w:val="28"/>
          <w:szCs w:val="28"/>
        </w:rPr>
        <w:tab/>
      </w:r>
      <w:r w:rsidRPr="008B14E5">
        <w:rPr>
          <w:sz w:val="28"/>
          <w:szCs w:val="28"/>
        </w:rPr>
        <w:tab/>
        <w:t xml:space="preserve"> </w:t>
      </w:r>
      <w:r w:rsidR="000A4A38">
        <w:rPr>
          <w:sz w:val="28"/>
          <w:szCs w:val="28"/>
        </w:rPr>
        <w:t>А.А. Сидорович</w:t>
      </w:r>
    </w:p>
    <w:p w14:paraId="0A78D84F" w14:textId="77777777" w:rsidR="008B14E5" w:rsidRPr="008B14E5" w:rsidRDefault="008B14E5" w:rsidP="008B14E5">
      <w:pPr>
        <w:ind w:left="426"/>
        <w:jc w:val="both"/>
        <w:rPr>
          <w:sz w:val="28"/>
          <w:szCs w:val="28"/>
        </w:rPr>
      </w:pPr>
    </w:p>
    <w:p w14:paraId="1BC327BE" w14:textId="2E469BDE" w:rsidR="006851E9" w:rsidRPr="00815879" w:rsidRDefault="008B14E5" w:rsidP="008B14E5">
      <w:pPr>
        <w:ind w:left="426"/>
        <w:jc w:val="both"/>
        <w:rPr>
          <w:sz w:val="28"/>
          <w:szCs w:val="28"/>
        </w:rPr>
      </w:pPr>
      <w:r w:rsidRPr="008B14E5">
        <w:rPr>
          <w:sz w:val="28"/>
          <w:szCs w:val="28"/>
        </w:rPr>
        <w:t xml:space="preserve">Заведующий кафедрой </w:t>
      </w:r>
      <w:r w:rsidRPr="008B14E5">
        <w:rPr>
          <w:sz w:val="28"/>
          <w:szCs w:val="28"/>
        </w:rPr>
        <w:tab/>
      </w:r>
      <w:r w:rsidRPr="008B14E5">
        <w:rPr>
          <w:sz w:val="28"/>
          <w:szCs w:val="28"/>
        </w:rPr>
        <w:tab/>
      </w:r>
      <w:r w:rsidRPr="008B14E5">
        <w:rPr>
          <w:sz w:val="28"/>
          <w:szCs w:val="28"/>
        </w:rPr>
        <w:tab/>
      </w:r>
      <w:r w:rsidRPr="008B14E5">
        <w:rPr>
          <w:sz w:val="28"/>
          <w:szCs w:val="28"/>
        </w:rPr>
        <w:tab/>
      </w:r>
      <w:r w:rsidRPr="008B14E5">
        <w:rPr>
          <w:sz w:val="28"/>
          <w:szCs w:val="28"/>
        </w:rPr>
        <w:tab/>
      </w:r>
      <w:r w:rsidRPr="008B14E5">
        <w:rPr>
          <w:sz w:val="28"/>
          <w:szCs w:val="28"/>
        </w:rPr>
        <w:tab/>
        <w:t>М.А. Богдасаров</w:t>
      </w:r>
    </w:p>
    <w:sectPr w:rsidR="006851E9" w:rsidRPr="00815879" w:rsidSect="006F60FF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31049"/>
    <w:multiLevelType w:val="hybridMultilevel"/>
    <w:tmpl w:val="41B40F8E"/>
    <w:lvl w:ilvl="0" w:tplc="090C89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184FA3"/>
    <w:multiLevelType w:val="hybridMultilevel"/>
    <w:tmpl w:val="5CCC82C6"/>
    <w:lvl w:ilvl="0" w:tplc="582AB0B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A60700"/>
    <w:multiLevelType w:val="hybridMultilevel"/>
    <w:tmpl w:val="7E90C4FE"/>
    <w:lvl w:ilvl="0" w:tplc="61742B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4E781F"/>
    <w:multiLevelType w:val="hybridMultilevel"/>
    <w:tmpl w:val="6090EC5A"/>
    <w:lvl w:ilvl="0" w:tplc="E284A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17E6C9D"/>
    <w:multiLevelType w:val="hybridMultilevel"/>
    <w:tmpl w:val="DDF0BAC0"/>
    <w:lvl w:ilvl="0" w:tplc="4FFABFE8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6D13015"/>
    <w:multiLevelType w:val="hybridMultilevel"/>
    <w:tmpl w:val="B8AC4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EF427A"/>
    <w:multiLevelType w:val="hybridMultilevel"/>
    <w:tmpl w:val="8FD66E08"/>
    <w:lvl w:ilvl="0" w:tplc="9D4C0B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3AF4584"/>
    <w:multiLevelType w:val="hybridMultilevel"/>
    <w:tmpl w:val="9D64A176"/>
    <w:lvl w:ilvl="0" w:tplc="5582AF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B2895"/>
    <w:multiLevelType w:val="hybridMultilevel"/>
    <w:tmpl w:val="313E6F4E"/>
    <w:lvl w:ilvl="0" w:tplc="5260B0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9A15AC0"/>
    <w:multiLevelType w:val="multilevel"/>
    <w:tmpl w:val="6E1EDF02"/>
    <w:lvl w:ilvl="0">
      <w:start w:val="1"/>
      <w:numFmt w:val="decimal"/>
      <w:lvlText w:val="%1."/>
      <w:lvlJc w:val="left"/>
      <w:pPr>
        <w:ind w:left="4047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B6796F"/>
    <w:multiLevelType w:val="hybridMultilevel"/>
    <w:tmpl w:val="CECAAC28"/>
    <w:lvl w:ilvl="0" w:tplc="6A5488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B1C71DF"/>
    <w:multiLevelType w:val="hybridMultilevel"/>
    <w:tmpl w:val="98BE1822"/>
    <w:lvl w:ilvl="0" w:tplc="CE984B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C541A8D"/>
    <w:multiLevelType w:val="singleLevel"/>
    <w:tmpl w:val="B302D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DA51849"/>
    <w:multiLevelType w:val="hybridMultilevel"/>
    <w:tmpl w:val="1D7A4D68"/>
    <w:lvl w:ilvl="0" w:tplc="4DFC0F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1C25D1A"/>
    <w:multiLevelType w:val="multilevel"/>
    <w:tmpl w:val="EB4EAC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2"/>
      <w:numFmt w:val="decimal"/>
      <w:lvlText w:val="%3."/>
      <w:lvlJc w:val="left"/>
      <w:pPr>
        <w:ind w:left="17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72F565C3"/>
    <w:multiLevelType w:val="hybridMultilevel"/>
    <w:tmpl w:val="22881756"/>
    <w:lvl w:ilvl="0" w:tplc="BD863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D975524"/>
    <w:multiLevelType w:val="hybridMultilevel"/>
    <w:tmpl w:val="E3F6EE90"/>
    <w:lvl w:ilvl="0" w:tplc="10366C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13"/>
  </w:num>
  <w:num w:numId="5">
    <w:abstractNumId w:val="16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11"/>
  </w:num>
  <w:num w:numId="11">
    <w:abstractNumId w:val="8"/>
  </w:num>
  <w:num w:numId="12">
    <w:abstractNumId w:val="2"/>
  </w:num>
  <w:num w:numId="13">
    <w:abstractNumId w:val="1"/>
  </w:num>
  <w:num w:numId="14">
    <w:abstractNumId w:val="12"/>
  </w:num>
  <w:num w:numId="15">
    <w:abstractNumId w:val="14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E5"/>
    <w:rsid w:val="000028C5"/>
    <w:rsid w:val="00003D01"/>
    <w:rsid w:val="000323E8"/>
    <w:rsid w:val="00046DE5"/>
    <w:rsid w:val="00062A8D"/>
    <w:rsid w:val="00066CAF"/>
    <w:rsid w:val="00073669"/>
    <w:rsid w:val="000A4A38"/>
    <w:rsid w:val="000D6A19"/>
    <w:rsid w:val="000E274D"/>
    <w:rsid w:val="001337AE"/>
    <w:rsid w:val="00175CAB"/>
    <w:rsid w:val="00184816"/>
    <w:rsid w:val="001A30D0"/>
    <w:rsid w:val="001A5456"/>
    <w:rsid w:val="001E4DE2"/>
    <w:rsid w:val="0020651A"/>
    <w:rsid w:val="00230B5C"/>
    <w:rsid w:val="0024104E"/>
    <w:rsid w:val="0024290B"/>
    <w:rsid w:val="002664EC"/>
    <w:rsid w:val="0028548E"/>
    <w:rsid w:val="002C1522"/>
    <w:rsid w:val="002E4969"/>
    <w:rsid w:val="002F076B"/>
    <w:rsid w:val="00323FAA"/>
    <w:rsid w:val="00331B5F"/>
    <w:rsid w:val="0034380E"/>
    <w:rsid w:val="00355F7A"/>
    <w:rsid w:val="0035767F"/>
    <w:rsid w:val="00366CAD"/>
    <w:rsid w:val="00373B93"/>
    <w:rsid w:val="003D41EB"/>
    <w:rsid w:val="00404310"/>
    <w:rsid w:val="00466681"/>
    <w:rsid w:val="004706EA"/>
    <w:rsid w:val="00481594"/>
    <w:rsid w:val="004839C2"/>
    <w:rsid w:val="00496BD4"/>
    <w:rsid w:val="004C3FE3"/>
    <w:rsid w:val="004D6488"/>
    <w:rsid w:val="004F035A"/>
    <w:rsid w:val="005074CF"/>
    <w:rsid w:val="0054673D"/>
    <w:rsid w:val="005A477F"/>
    <w:rsid w:val="005A61CC"/>
    <w:rsid w:val="005D216F"/>
    <w:rsid w:val="005D5CB6"/>
    <w:rsid w:val="005E0721"/>
    <w:rsid w:val="00682A3A"/>
    <w:rsid w:val="006851E9"/>
    <w:rsid w:val="006C4046"/>
    <w:rsid w:val="006F60FF"/>
    <w:rsid w:val="007003B5"/>
    <w:rsid w:val="00701A96"/>
    <w:rsid w:val="0078486C"/>
    <w:rsid w:val="008153EA"/>
    <w:rsid w:val="00815879"/>
    <w:rsid w:val="00816495"/>
    <w:rsid w:val="008329A5"/>
    <w:rsid w:val="00860EF1"/>
    <w:rsid w:val="00872C63"/>
    <w:rsid w:val="00885546"/>
    <w:rsid w:val="008B14E5"/>
    <w:rsid w:val="008C4C56"/>
    <w:rsid w:val="008D463E"/>
    <w:rsid w:val="0094158E"/>
    <w:rsid w:val="00951230"/>
    <w:rsid w:val="009A0381"/>
    <w:rsid w:val="009B653F"/>
    <w:rsid w:val="009B661D"/>
    <w:rsid w:val="009C572F"/>
    <w:rsid w:val="009C6EBF"/>
    <w:rsid w:val="009D4812"/>
    <w:rsid w:val="00A33435"/>
    <w:rsid w:val="00A37DAB"/>
    <w:rsid w:val="00A41039"/>
    <w:rsid w:val="00A54CA3"/>
    <w:rsid w:val="00A70336"/>
    <w:rsid w:val="00AF4D2A"/>
    <w:rsid w:val="00B26A3C"/>
    <w:rsid w:val="00B60B19"/>
    <w:rsid w:val="00B67A73"/>
    <w:rsid w:val="00B96077"/>
    <w:rsid w:val="00C03DBB"/>
    <w:rsid w:val="00C21E39"/>
    <w:rsid w:val="00C222D5"/>
    <w:rsid w:val="00C37D3A"/>
    <w:rsid w:val="00C42CC9"/>
    <w:rsid w:val="00C639E6"/>
    <w:rsid w:val="00C654C4"/>
    <w:rsid w:val="00C90CB2"/>
    <w:rsid w:val="00CB01B5"/>
    <w:rsid w:val="00CC05CF"/>
    <w:rsid w:val="00CD176A"/>
    <w:rsid w:val="00D118A7"/>
    <w:rsid w:val="00D54C6D"/>
    <w:rsid w:val="00D77DE9"/>
    <w:rsid w:val="00D83B49"/>
    <w:rsid w:val="00D86B69"/>
    <w:rsid w:val="00DC7552"/>
    <w:rsid w:val="00DD0281"/>
    <w:rsid w:val="00DF06EA"/>
    <w:rsid w:val="00E00A97"/>
    <w:rsid w:val="00E017BA"/>
    <w:rsid w:val="00E01D9D"/>
    <w:rsid w:val="00E0364F"/>
    <w:rsid w:val="00E12986"/>
    <w:rsid w:val="00E54893"/>
    <w:rsid w:val="00E57C03"/>
    <w:rsid w:val="00E73124"/>
    <w:rsid w:val="00EF74E0"/>
    <w:rsid w:val="00F171CA"/>
    <w:rsid w:val="00F37720"/>
    <w:rsid w:val="00F64024"/>
    <w:rsid w:val="00F64D23"/>
    <w:rsid w:val="00F92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F2721"/>
  <w15:docId w15:val="{C33AF800-4C71-4C7B-B604-0F26EEA7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B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37DAB"/>
    <w:pPr>
      <w:tabs>
        <w:tab w:val="left" w:pos="708"/>
      </w:tabs>
      <w:suppressAutoHyphens/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4706EA"/>
    <w:pPr>
      <w:ind w:left="720"/>
      <w:contextualSpacing/>
    </w:pPr>
  </w:style>
  <w:style w:type="table" w:styleId="a5">
    <w:name w:val="Table Grid"/>
    <w:basedOn w:val="a1"/>
    <w:rsid w:val="00D86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30D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rsid w:val="008B14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8B1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Вопросы к экзамену по курсу</vt:lpstr>
      <vt:lpstr>Вопросы к экзамену по курсу</vt:lpstr>
    </vt:vector>
  </TitlesOfParts>
  <Company>MoBIL GROUP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экзамену по курсу</dc:title>
  <dc:subject/>
  <dc:creator>Admin</dc:creator>
  <cp:keywords/>
  <cp:lastModifiedBy>m722</cp:lastModifiedBy>
  <cp:revision>13</cp:revision>
  <cp:lastPrinted>2024-04-08T08:47:00Z</cp:lastPrinted>
  <dcterms:created xsi:type="dcterms:W3CDTF">2023-06-27T16:30:00Z</dcterms:created>
  <dcterms:modified xsi:type="dcterms:W3CDTF">2024-04-08T08:47:00Z</dcterms:modified>
</cp:coreProperties>
</file>