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F" w:rsidRPr="00123C33" w:rsidRDefault="00E20DDF" w:rsidP="00E20DDF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</w:p>
    <w:p w:rsidR="00D27DD8" w:rsidRPr="00D27DD8" w:rsidRDefault="001C56DF" w:rsidP="001C56DF">
      <w:pPr>
        <w:jc w:val="both"/>
        <w:rPr>
          <w:rFonts w:eastAsia="Calibri"/>
          <w:sz w:val="26"/>
          <w:szCs w:val="26"/>
        </w:rPr>
      </w:pPr>
      <w:r w:rsidRPr="00D27DD8">
        <w:rPr>
          <w:rFonts w:eastAsia="Calibri"/>
          <w:sz w:val="26"/>
          <w:szCs w:val="26"/>
        </w:rPr>
        <w:t xml:space="preserve"> </w:t>
      </w:r>
      <w:r w:rsidR="00D27DD8" w:rsidRPr="00D27DD8">
        <w:rPr>
          <w:rFonts w:eastAsia="Calibri"/>
          <w:sz w:val="26"/>
          <w:szCs w:val="26"/>
        </w:rPr>
        <w:t>«Правоведение» (дневная форма получения образования, срок обучения 4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565"/>
        <w:gridCol w:w="2819"/>
        <w:gridCol w:w="2976"/>
        <w:gridCol w:w="2111"/>
      </w:tblGrid>
      <w:tr w:rsidR="00455F3F" w:rsidRPr="00455F3F" w:rsidTr="00455F3F">
        <w:trPr>
          <w:trHeight w:val="563"/>
        </w:trPr>
        <w:tc>
          <w:tcPr>
            <w:tcW w:w="560" w:type="dxa"/>
            <w:vAlign w:val="center"/>
          </w:tcPr>
          <w:p w:rsidR="00455F3F" w:rsidRPr="00455F3F" w:rsidRDefault="00455F3F" w:rsidP="00D27DD8">
            <w:pPr>
              <w:jc w:val="center"/>
              <w:rPr>
                <w:b/>
                <w:sz w:val="24"/>
                <w:szCs w:val="24"/>
              </w:rPr>
            </w:pPr>
            <w:r w:rsidRPr="00455F3F">
              <w:rPr>
                <w:b/>
                <w:sz w:val="24"/>
                <w:szCs w:val="24"/>
              </w:rPr>
              <w:t>№</w:t>
            </w:r>
          </w:p>
          <w:p w:rsidR="00455F3F" w:rsidRPr="00455F3F" w:rsidRDefault="00455F3F" w:rsidP="00D27DD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455F3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455F3F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455F3F" w:rsidRPr="00455F3F" w:rsidRDefault="00455F3F" w:rsidP="00D27DD8">
            <w:pPr>
              <w:jc w:val="center"/>
              <w:rPr>
                <w:b/>
                <w:sz w:val="24"/>
                <w:szCs w:val="24"/>
              </w:rPr>
            </w:pPr>
            <w:r w:rsidRPr="00455F3F">
              <w:rPr>
                <w:b/>
                <w:sz w:val="24"/>
                <w:szCs w:val="24"/>
              </w:rPr>
              <w:t>Фамилия И.О.</w:t>
            </w:r>
          </w:p>
          <w:p w:rsidR="00455F3F" w:rsidRPr="00455F3F" w:rsidRDefault="00455F3F" w:rsidP="00D27DD8">
            <w:pPr>
              <w:ind w:right="-10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5F3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819" w:type="dxa"/>
            <w:vAlign w:val="center"/>
          </w:tcPr>
          <w:p w:rsidR="00455F3F" w:rsidRPr="00455F3F" w:rsidRDefault="00455F3F" w:rsidP="00455F3F">
            <w:pPr>
              <w:ind w:left="-124" w:firstLine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5F3F">
              <w:rPr>
                <w:rFonts w:eastAsia="Calibri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976" w:type="dxa"/>
            <w:vAlign w:val="center"/>
          </w:tcPr>
          <w:p w:rsidR="00455F3F" w:rsidRPr="00455F3F" w:rsidRDefault="00455F3F" w:rsidP="00D27DD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5F3F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111" w:type="dxa"/>
          </w:tcPr>
          <w:p w:rsidR="00455F3F" w:rsidRPr="00455F3F" w:rsidRDefault="00455F3F" w:rsidP="00455F3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55F3F">
              <w:rPr>
                <w:rFonts w:eastAsia="Times New Roman"/>
                <w:b/>
                <w:sz w:val="24"/>
                <w:szCs w:val="24"/>
                <w:lang w:eastAsia="ru-RU"/>
              </w:rPr>
              <w:t>Рецензент д</w:t>
            </w:r>
            <w:r w:rsidRPr="00455F3F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455F3F">
              <w:rPr>
                <w:rFonts w:eastAsia="Times New Roman"/>
                <w:b/>
                <w:sz w:val="24"/>
                <w:szCs w:val="24"/>
                <w:lang w:eastAsia="ru-RU"/>
              </w:rPr>
              <w:t>пломной работы,</w:t>
            </w:r>
          </w:p>
          <w:p w:rsidR="00455F3F" w:rsidRPr="00455F3F" w:rsidRDefault="00455F3F" w:rsidP="00455F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5F3F">
              <w:rPr>
                <w:rFonts w:eastAsia="Times New Roman"/>
                <w:sz w:val="22"/>
                <w:szCs w:val="22"/>
                <w:lang w:eastAsia="ru-RU"/>
              </w:rPr>
              <w:t>должность, ученая степень и звание</w:t>
            </w:r>
          </w:p>
          <w:p w:rsidR="00455F3F" w:rsidRPr="00455F3F" w:rsidRDefault="00455F3F" w:rsidP="00D27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Адамчук</w:t>
            </w:r>
            <w:proofErr w:type="spellEnd"/>
            <w:r w:rsidRPr="007C6F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как правовое сре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ство осуществления инвестиций в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ке Беларусь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федры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Храмов С.М.,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плин, кандидат юридических наук,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Бизева</w:t>
            </w:r>
            <w:proofErr w:type="spellEnd"/>
            <w:r w:rsidRPr="007C6FC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Наследование по зав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щанию по законодател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ству Республики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Чугунова Т.И.,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Резюк</w:t>
            </w:r>
            <w:proofErr w:type="spellEnd"/>
            <w:r w:rsidRPr="00EA2464">
              <w:rPr>
                <w:sz w:val="24"/>
                <w:szCs w:val="24"/>
              </w:rPr>
              <w:t xml:space="preserve"> В.И., ста</w:t>
            </w:r>
            <w:r w:rsidRPr="00EA2464">
              <w:rPr>
                <w:sz w:val="24"/>
                <w:szCs w:val="24"/>
              </w:rPr>
              <w:t>р</w:t>
            </w:r>
            <w:r w:rsidRPr="00EA2464">
              <w:rPr>
                <w:sz w:val="24"/>
                <w:szCs w:val="24"/>
              </w:rPr>
              <w:t>ший преподав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24.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Велназаров</w:t>
            </w:r>
            <w:proofErr w:type="spellEnd"/>
            <w:r w:rsidRPr="007C6FC0">
              <w:rPr>
                <w:sz w:val="24"/>
                <w:szCs w:val="24"/>
              </w:rPr>
              <w:t xml:space="preserve"> Б.Ш.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Индивидуальное пре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принимательство по з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конодательству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лики Беларусь и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 xml:space="preserve">лики Туркменистана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EA2464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EA2464">
              <w:rPr>
                <w:spacing w:val="-6"/>
                <w:sz w:val="24"/>
                <w:szCs w:val="24"/>
              </w:rPr>
              <w:t xml:space="preserve"> Г.И., д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цент кафедры уг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ловно-правовых дисциплин, канд</w:t>
            </w:r>
            <w:r w:rsidRPr="00EA2464">
              <w:rPr>
                <w:spacing w:val="-6"/>
                <w:sz w:val="24"/>
                <w:szCs w:val="24"/>
              </w:rPr>
              <w:t>и</w:t>
            </w:r>
            <w:r w:rsidRPr="00EA2464">
              <w:rPr>
                <w:spacing w:val="-6"/>
                <w:sz w:val="24"/>
                <w:szCs w:val="24"/>
              </w:rPr>
              <w:t>дат философских наук, доцент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25.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Головач В.И.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Семейно-правовые а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пекты реализации 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продуктивных прав при применении  вспомог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тельных репродукти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ных технологий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Романюк Е.В.,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Грузинская Ю.М.</w:t>
            </w:r>
          </w:p>
        </w:tc>
        <w:tc>
          <w:tcPr>
            <w:tcW w:w="2819" w:type="dxa"/>
          </w:tcPr>
          <w:p w:rsidR="00455F3F" w:rsidRPr="00D27DD8" w:rsidRDefault="00455F3F" w:rsidP="00D27DD8">
            <w:pPr>
              <w:pStyle w:val="1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7D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Правовой статус нотар</w:t>
            </w:r>
            <w:r w:rsidRPr="00D27D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D27D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уса в Республике Бел</w:t>
            </w:r>
            <w:r w:rsidRPr="00D27D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27D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Храмов С.М.,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плин, кандидат юридических наук,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27.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Джораев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пользования и охраны земель в Республике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федры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Резюк</w:t>
            </w:r>
            <w:proofErr w:type="spellEnd"/>
            <w:r w:rsidRPr="00EA2464">
              <w:rPr>
                <w:sz w:val="24"/>
                <w:szCs w:val="24"/>
              </w:rPr>
              <w:t xml:space="preserve"> В.И., ста</w:t>
            </w:r>
            <w:r w:rsidRPr="00EA2464">
              <w:rPr>
                <w:sz w:val="24"/>
                <w:szCs w:val="24"/>
              </w:rPr>
              <w:t>р</w:t>
            </w:r>
            <w:r w:rsidRPr="00EA2464">
              <w:rPr>
                <w:sz w:val="24"/>
                <w:szCs w:val="24"/>
              </w:rPr>
              <w:t>ший преподав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Дулис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рядка заключения и прекращения брака в Республике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ларусь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дисцип</w:t>
            </w:r>
            <w:bookmarkStart w:id="0" w:name="_GoBack"/>
            <w:bookmarkEnd w:id="0"/>
            <w:r w:rsidRPr="007C6FC0">
              <w:rPr>
                <w:sz w:val="24"/>
                <w:szCs w:val="24"/>
              </w:rPr>
              <w:t>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rPr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Касьяник</w:t>
            </w:r>
            <w:proofErr w:type="spellEnd"/>
            <w:r w:rsidRPr="00EA2464">
              <w:rPr>
                <w:sz w:val="24"/>
                <w:szCs w:val="24"/>
              </w:rPr>
              <w:t xml:space="preserve"> А.И.,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Каюмов</w:t>
            </w:r>
            <w:proofErr w:type="spellEnd"/>
            <w:r w:rsidRPr="007C6FC0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пользования и охраны лесов в Республике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федры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 xml:space="preserve">дидат юридических наук, </w:t>
            </w:r>
            <w:r w:rsidRPr="007C6FC0">
              <w:rPr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lastRenderedPageBreak/>
              <w:t>Храмов С.М.,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lastRenderedPageBreak/>
              <w:t>плин, кандидат юридических наук,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Котович</w:t>
            </w:r>
            <w:proofErr w:type="spellEnd"/>
            <w:r w:rsidRPr="007C6FC0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Правовые меры прот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водействия недоброс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вестной ко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куренции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федры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rPr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Касьяник</w:t>
            </w:r>
            <w:proofErr w:type="spellEnd"/>
            <w:r w:rsidRPr="00EA2464">
              <w:rPr>
                <w:sz w:val="24"/>
                <w:szCs w:val="24"/>
              </w:rPr>
              <w:t xml:space="preserve"> А.И.,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31.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Майсак</w:t>
            </w:r>
            <w:proofErr w:type="spellEnd"/>
            <w:r w:rsidRPr="007C6F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819" w:type="dxa"/>
          </w:tcPr>
          <w:p w:rsidR="00455F3F" w:rsidRPr="0020044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Вещные права граждан и ин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странных граждан на земельные участки в Республике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sz w:val="24"/>
                <w:szCs w:val="24"/>
              </w:rPr>
              <w:t xml:space="preserve"> А.Б.,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Резюк</w:t>
            </w:r>
            <w:proofErr w:type="spellEnd"/>
            <w:r w:rsidRPr="00EA2464">
              <w:rPr>
                <w:sz w:val="24"/>
                <w:szCs w:val="24"/>
              </w:rPr>
              <w:t xml:space="preserve"> В.И., ста</w:t>
            </w:r>
            <w:r w:rsidRPr="00EA2464">
              <w:rPr>
                <w:sz w:val="24"/>
                <w:szCs w:val="24"/>
              </w:rPr>
              <w:t>р</w:t>
            </w:r>
            <w:r w:rsidRPr="00EA2464">
              <w:rPr>
                <w:sz w:val="24"/>
                <w:szCs w:val="24"/>
              </w:rPr>
              <w:t>ший преподав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32.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Медиченко</w:t>
            </w:r>
            <w:proofErr w:type="spellEnd"/>
            <w:r w:rsidRPr="007C6FC0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Личные неимуществе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ные и имущественные права супругов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ки Беларусь и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ки Украины:  сравн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тельно-правовая хара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 xml:space="preserve">теристика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Третьяков С.Б.,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33.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Михалевская</w:t>
            </w:r>
            <w:proofErr w:type="spellEnd"/>
            <w:r w:rsidRPr="007C6FC0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Установление юридич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ского состояния гражд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нина в 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рядке особого производства по закон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дательству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Касьяник</w:t>
            </w:r>
            <w:proofErr w:type="spellEnd"/>
            <w:r w:rsidRPr="00EA2464">
              <w:rPr>
                <w:sz w:val="24"/>
                <w:szCs w:val="24"/>
              </w:rPr>
              <w:t xml:space="preserve"> А.И.,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34.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Михалюк</w:t>
            </w:r>
            <w:proofErr w:type="spellEnd"/>
            <w:r w:rsidRPr="007C6FC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режим объе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тов и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теллектуальной собственности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ки Беларусь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EA2464">
              <w:rPr>
                <w:sz w:val="24"/>
                <w:szCs w:val="24"/>
              </w:rPr>
              <w:t>Резюк</w:t>
            </w:r>
            <w:proofErr w:type="spellEnd"/>
            <w:r w:rsidRPr="00EA2464">
              <w:rPr>
                <w:sz w:val="24"/>
                <w:szCs w:val="24"/>
              </w:rPr>
              <w:t xml:space="preserve"> В.И., ста</w:t>
            </w:r>
            <w:r w:rsidRPr="00EA2464">
              <w:rPr>
                <w:sz w:val="24"/>
                <w:szCs w:val="24"/>
              </w:rPr>
              <w:t>р</w:t>
            </w:r>
            <w:r w:rsidRPr="00EA2464">
              <w:rPr>
                <w:sz w:val="24"/>
                <w:szCs w:val="24"/>
              </w:rPr>
              <w:t>ший преподав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35.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Морозевич М.А.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пользования и охраны вод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федры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EA2464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EA2464">
              <w:rPr>
                <w:spacing w:val="-6"/>
                <w:sz w:val="24"/>
                <w:szCs w:val="24"/>
              </w:rPr>
              <w:t xml:space="preserve"> Г.И., д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цент кафедры уг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ловно-правовых дисциплин, канд</w:t>
            </w:r>
            <w:r w:rsidRPr="00EA2464">
              <w:rPr>
                <w:spacing w:val="-6"/>
                <w:sz w:val="24"/>
                <w:szCs w:val="24"/>
              </w:rPr>
              <w:t>и</w:t>
            </w:r>
            <w:r w:rsidRPr="00EA2464">
              <w:rPr>
                <w:spacing w:val="-6"/>
                <w:sz w:val="24"/>
                <w:szCs w:val="24"/>
              </w:rPr>
              <w:t>дат философских наук, доцент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36.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Никитич Е.Г.</w:t>
            </w:r>
          </w:p>
        </w:tc>
        <w:tc>
          <w:tcPr>
            <w:tcW w:w="2819" w:type="dxa"/>
          </w:tcPr>
          <w:p w:rsidR="00455F3F" w:rsidRPr="00200440" w:rsidRDefault="00455F3F" w:rsidP="00D27DD8">
            <w:pPr>
              <w:spacing w:line="260" w:lineRule="exact"/>
              <w:rPr>
                <w:spacing w:val="-6"/>
                <w:sz w:val="24"/>
                <w:szCs w:val="24"/>
              </w:rPr>
            </w:pPr>
            <w:r w:rsidRPr="00200440">
              <w:rPr>
                <w:spacing w:val="-6"/>
                <w:sz w:val="24"/>
                <w:szCs w:val="24"/>
              </w:rPr>
              <w:t>Правовое положение о</w:t>
            </w:r>
            <w:r w:rsidRPr="00200440">
              <w:rPr>
                <w:spacing w:val="-6"/>
                <w:sz w:val="24"/>
                <w:szCs w:val="24"/>
              </w:rPr>
              <w:t>т</w:t>
            </w:r>
            <w:r w:rsidRPr="00200440">
              <w:rPr>
                <w:spacing w:val="-6"/>
                <w:sz w:val="24"/>
                <w:szCs w:val="24"/>
              </w:rPr>
              <w:t>крытых акционерных о</w:t>
            </w:r>
            <w:r w:rsidRPr="00200440">
              <w:rPr>
                <w:spacing w:val="-6"/>
                <w:sz w:val="24"/>
                <w:szCs w:val="24"/>
              </w:rPr>
              <w:t>б</w:t>
            </w:r>
            <w:r w:rsidRPr="00200440">
              <w:rPr>
                <w:spacing w:val="-6"/>
                <w:sz w:val="24"/>
                <w:szCs w:val="24"/>
              </w:rPr>
              <w:t>ществ в Республике Бел</w:t>
            </w:r>
            <w:r w:rsidRPr="00200440">
              <w:rPr>
                <w:spacing w:val="-6"/>
                <w:sz w:val="24"/>
                <w:szCs w:val="24"/>
              </w:rPr>
              <w:t>а</w:t>
            </w:r>
            <w:r w:rsidRPr="00200440">
              <w:rPr>
                <w:spacing w:val="-6"/>
                <w:sz w:val="24"/>
                <w:szCs w:val="24"/>
              </w:rPr>
              <w:t>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sz w:val="24"/>
                <w:szCs w:val="24"/>
              </w:rPr>
              <w:t xml:space="preserve"> А.Б.,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Романюк Е.В.,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37.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Оджыбаев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режим общей совместной собственн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сти супругов в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лике Беларусь и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лике Туркменистан: сравнительно-правовая хара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теристика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Шерайзина</w:t>
            </w:r>
            <w:proofErr w:type="spellEnd"/>
            <w:r w:rsidRPr="007C6FC0">
              <w:rPr>
                <w:sz w:val="24"/>
                <w:szCs w:val="24"/>
              </w:rPr>
              <w:t xml:space="preserve"> Л.О.,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EA2464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EA2464">
              <w:rPr>
                <w:spacing w:val="-6"/>
                <w:sz w:val="24"/>
                <w:szCs w:val="24"/>
              </w:rPr>
              <w:t xml:space="preserve"> Г.И., д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цент кафедры уг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ловно-правовых дисциплин, канд</w:t>
            </w:r>
            <w:r w:rsidRPr="00EA2464">
              <w:rPr>
                <w:spacing w:val="-6"/>
                <w:sz w:val="24"/>
                <w:szCs w:val="24"/>
              </w:rPr>
              <w:t>и</w:t>
            </w:r>
            <w:r w:rsidRPr="00EA2464">
              <w:rPr>
                <w:spacing w:val="-6"/>
                <w:sz w:val="24"/>
                <w:szCs w:val="24"/>
              </w:rPr>
              <w:t>дат философских наук, доцент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38.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Попко</w:t>
            </w:r>
            <w:proofErr w:type="spellEnd"/>
            <w:r w:rsidRPr="007C6FC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режим личных и семейных тайн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ларусь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Шерайзина</w:t>
            </w:r>
            <w:proofErr w:type="spellEnd"/>
            <w:r w:rsidRPr="007C6FC0">
              <w:rPr>
                <w:sz w:val="24"/>
                <w:szCs w:val="24"/>
              </w:rPr>
              <w:t xml:space="preserve"> Л.О.,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подаватель кафедры гражданско-правовых </w:t>
            </w:r>
            <w:r w:rsidRPr="007C6FC0">
              <w:rPr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lastRenderedPageBreak/>
              <w:t>Романюк Е.В.,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 xml:space="preserve">ватель кафедры </w:t>
            </w:r>
            <w:r w:rsidRPr="00EA2464">
              <w:rPr>
                <w:sz w:val="24"/>
                <w:szCs w:val="24"/>
              </w:rPr>
              <w:lastRenderedPageBreak/>
              <w:t>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Попова Я.Р.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субъектов инновацио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ной инфр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структуры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русь 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федры гражданско-правовых дисциплин, ка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Третьяков С.Б.,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40.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Притько</w:t>
            </w:r>
            <w:proofErr w:type="spellEnd"/>
            <w:r w:rsidRPr="007C6FC0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строительного подряда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тельству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С.В.,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Храмов С.М.,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плин, кандидат юридических наук, д</w:t>
            </w:r>
            <w:r w:rsidRPr="00EA2464">
              <w:rPr>
                <w:sz w:val="24"/>
                <w:szCs w:val="24"/>
              </w:rPr>
              <w:t>о</w:t>
            </w:r>
            <w:r w:rsidRPr="00EA2464">
              <w:rPr>
                <w:sz w:val="24"/>
                <w:szCs w:val="24"/>
              </w:rPr>
              <w:t>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41.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Розыев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аренды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ки Беларусь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Третьяков С.Б.,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42.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Сергеенко А.М.</w:t>
            </w:r>
          </w:p>
        </w:tc>
        <w:tc>
          <w:tcPr>
            <w:tcW w:w="2819" w:type="dxa"/>
          </w:tcPr>
          <w:p w:rsidR="00455F3F" w:rsidRPr="0020044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200440">
              <w:rPr>
                <w:sz w:val="24"/>
                <w:szCs w:val="24"/>
              </w:rPr>
              <w:t>Правопреемство в п</w:t>
            </w:r>
            <w:r w:rsidRPr="00200440">
              <w:rPr>
                <w:sz w:val="24"/>
                <w:szCs w:val="24"/>
              </w:rPr>
              <w:t>о</w:t>
            </w:r>
            <w:r w:rsidRPr="00200440">
              <w:rPr>
                <w:sz w:val="24"/>
                <w:szCs w:val="24"/>
              </w:rPr>
              <w:t>рядке наследования по законодательству Ре</w:t>
            </w:r>
            <w:r w:rsidRPr="00200440">
              <w:rPr>
                <w:sz w:val="24"/>
                <w:szCs w:val="24"/>
              </w:rPr>
              <w:t>с</w:t>
            </w:r>
            <w:r w:rsidRPr="00200440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2976" w:type="dxa"/>
          </w:tcPr>
          <w:p w:rsidR="00455F3F" w:rsidRPr="00200440" w:rsidRDefault="00455F3F" w:rsidP="00D27DD8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00440">
              <w:rPr>
                <w:spacing w:val="-4"/>
                <w:sz w:val="24"/>
                <w:szCs w:val="24"/>
              </w:rPr>
              <w:t>Гурина О.В., доцент к</w:t>
            </w:r>
            <w:r w:rsidRPr="00200440">
              <w:rPr>
                <w:spacing w:val="-4"/>
                <w:sz w:val="24"/>
                <w:szCs w:val="24"/>
              </w:rPr>
              <w:t>а</w:t>
            </w:r>
            <w:r w:rsidRPr="00200440">
              <w:rPr>
                <w:spacing w:val="-4"/>
                <w:sz w:val="24"/>
                <w:szCs w:val="24"/>
              </w:rPr>
              <w:t>федры гражданско-правовых дисциплин, ка</w:t>
            </w:r>
            <w:r w:rsidRPr="00200440">
              <w:rPr>
                <w:spacing w:val="-4"/>
                <w:sz w:val="24"/>
                <w:szCs w:val="24"/>
              </w:rPr>
              <w:t>н</w:t>
            </w:r>
            <w:r w:rsidRPr="00200440">
              <w:rPr>
                <w:spacing w:val="-4"/>
                <w:sz w:val="24"/>
                <w:szCs w:val="24"/>
              </w:rPr>
              <w:t>дидат юридических наук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spacing w:line="260" w:lineRule="exact"/>
              <w:rPr>
                <w:spacing w:val="-4"/>
                <w:sz w:val="24"/>
                <w:szCs w:val="24"/>
              </w:rPr>
            </w:pPr>
            <w:proofErr w:type="spellStart"/>
            <w:r w:rsidRPr="00EA2464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EA2464">
              <w:rPr>
                <w:spacing w:val="-6"/>
                <w:sz w:val="24"/>
                <w:szCs w:val="24"/>
              </w:rPr>
              <w:t xml:space="preserve"> Г.И., д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цент кафедры уг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ловно-правовых дисциплин, канд</w:t>
            </w:r>
            <w:r w:rsidRPr="00EA2464">
              <w:rPr>
                <w:spacing w:val="-6"/>
                <w:sz w:val="24"/>
                <w:szCs w:val="24"/>
              </w:rPr>
              <w:t>и</w:t>
            </w:r>
            <w:r w:rsidRPr="00EA2464">
              <w:rPr>
                <w:spacing w:val="-6"/>
                <w:sz w:val="24"/>
                <w:szCs w:val="24"/>
              </w:rPr>
              <w:t>дат философских наук, доцент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43.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Хильчук</w:t>
            </w:r>
            <w:proofErr w:type="spellEnd"/>
            <w:r w:rsidRPr="007C6FC0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Юридическое лицо как суб</w:t>
            </w:r>
            <w:r w:rsidRPr="007C6FC0">
              <w:rPr>
                <w:sz w:val="24"/>
                <w:szCs w:val="24"/>
              </w:rPr>
              <w:t>ъ</w:t>
            </w:r>
            <w:r w:rsidRPr="007C6FC0">
              <w:rPr>
                <w:sz w:val="24"/>
                <w:szCs w:val="24"/>
              </w:rPr>
              <w:t>ект гражданского оборота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ларусь  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Горупа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рой гражданско-правовых дисциплин, ка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2111" w:type="dxa"/>
          </w:tcPr>
          <w:p w:rsidR="00455F3F" w:rsidRPr="00EA2464" w:rsidRDefault="003C2545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Романюк Е.В., старший препод</w:t>
            </w:r>
            <w:r w:rsidRPr="00EA2464">
              <w:rPr>
                <w:sz w:val="24"/>
                <w:szCs w:val="24"/>
              </w:rPr>
              <w:t>а</w:t>
            </w:r>
            <w:r w:rsidRPr="00EA2464">
              <w:rPr>
                <w:sz w:val="24"/>
                <w:szCs w:val="24"/>
              </w:rPr>
              <w:t>ватель кафедры уголовно-правовых дисц</w:t>
            </w:r>
            <w:r w:rsidRPr="00EA2464">
              <w:rPr>
                <w:sz w:val="24"/>
                <w:szCs w:val="24"/>
              </w:rPr>
              <w:t>и</w:t>
            </w:r>
            <w:r w:rsidRPr="00EA2464">
              <w:rPr>
                <w:sz w:val="24"/>
                <w:szCs w:val="24"/>
              </w:rPr>
              <w:t>плин</w:t>
            </w:r>
          </w:p>
        </w:tc>
      </w:tr>
      <w:tr w:rsidR="00455F3F" w:rsidRPr="007C6FC0" w:rsidTr="00455F3F">
        <w:tc>
          <w:tcPr>
            <w:tcW w:w="560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44.</w:t>
            </w:r>
          </w:p>
        </w:tc>
        <w:tc>
          <w:tcPr>
            <w:tcW w:w="1565" w:type="dxa"/>
          </w:tcPr>
          <w:p w:rsidR="00455F3F" w:rsidRPr="007C6FC0" w:rsidRDefault="00455F3F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Гельдыев М.М.</w:t>
            </w:r>
          </w:p>
        </w:tc>
        <w:tc>
          <w:tcPr>
            <w:tcW w:w="2819" w:type="dxa"/>
          </w:tcPr>
          <w:p w:rsidR="00455F3F" w:rsidRPr="007C6FC0" w:rsidRDefault="00455F3F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а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вок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туры в Республике Беларусь и в Республике Туркменистан</w:t>
            </w:r>
          </w:p>
        </w:tc>
        <w:tc>
          <w:tcPr>
            <w:tcW w:w="2976" w:type="dxa"/>
          </w:tcPr>
          <w:p w:rsidR="00455F3F" w:rsidRPr="007C6FC0" w:rsidRDefault="00455F3F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гражданско-правовых дисциплин</w:t>
            </w:r>
          </w:p>
        </w:tc>
        <w:tc>
          <w:tcPr>
            <w:tcW w:w="2111" w:type="dxa"/>
          </w:tcPr>
          <w:p w:rsidR="00455F3F" w:rsidRPr="00EA2464" w:rsidRDefault="00455F3F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EA2464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EA2464">
              <w:rPr>
                <w:spacing w:val="-6"/>
                <w:sz w:val="24"/>
                <w:szCs w:val="24"/>
              </w:rPr>
              <w:t xml:space="preserve"> Г.И., д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цент кафедры уг</w:t>
            </w:r>
            <w:r w:rsidRPr="00EA2464">
              <w:rPr>
                <w:spacing w:val="-6"/>
                <w:sz w:val="24"/>
                <w:szCs w:val="24"/>
              </w:rPr>
              <w:t>о</w:t>
            </w:r>
            <w:r w:rsidRPr="00EA2464">
              <w:rPr>
                <w:spacing w:val="-6"/>
                <w:sz w:val="24"/>
                <w:szCs w:val="24"/>
              </w:rPr>
              <w:t>ловно-правовых дисциплин, канд</w:t>
            </w:r>
            <w:r w:rsidRPr="00EA2464">
              <w:rPr>
                <w:spacing w:val="-6"/>
                <w:sz w:val="24"/>
                <w:szCs w:val="24"/>
              </w:rPr>
              <w:t>и</w:t>
            </w:r>
            <w:r w:rsidRPr="00EA2464">
              <w:rPr>
                <w:spacing w:val="-6"/>
                <w:sz w:val="24"/>
                <w:szCs w:val="24"/>
              </w:rPr>
              <w:t>дат философских наук, доцент</w:t>
            </w:r>
          </w:p>
        </w:tc>
      </w:tr>
    </w:tbl>
    <w:p w:rsidR="00D27DD8" w:rsidRPr="00D27DD8" w:rsidRDefault="00D27DD8" w:rsidP="00D27DD8">
      <w:pPr>
        <w:jc w:val="center"/>
        <w:rPr>
          <w:rFonts w:eastAsia="Calibri"/>
          <w:spacing w:val="-2"/>
          <w:sz w:val="26"/>
          <w:szCs w:val="26"/>
        </w:rPr>
      </w:pPr>
    </w:p>
    <w:sectPr w:rsidR="00D27DD8" w:rsidRPr="00D27DD8" w:rsidSect="00D27DD8">
      <w:headerReference w:type="default" r:id="rId8"/>
      <w:pgSz w:w="11906" w:h="16838"/>
      <w:pgMar w:top="568" w:right="567" w:bottom="568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1C" w:rsidRDefault="0013561C" w:rsidP="00D27DD8">
      <w:r>
        <w:separator/>
      </w:r>
    </w:p>
  </w:endnote>
  <w:endnote w:type="continuationSeparator" w:id="0">
    <w:p w:rsidR="0013561C" w:rsidRDefault="0013561C" w:rsidP="00D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1C" w:rsidRDefault="0013561C" w:rsidP="00D27DD8">
      <w:r>
        <w:separator/>
      </w:r>
    </w:p>
  </w:footnote>
  <w:footnote w:type="continuationSeparator" w:id="0">
    <w:p w:rsidR="0013561C" w:rsidRDefault="0013561C" w:rsidP="00D2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81298"/>
      <w:docPartObj>
        <w:docPartGallery w:val="Page Numbers (Top of Page)"/>
        <w:docPartUnique/>
      </w:docPartObj>
    </w:sdtPr>
    <w:sdtEndPr/>
    <w:sdtContent>
      <w:p w:rsidR="00D27DD8" w:rsidRPr="00D27DD8" w:rsidRDefault="00D27DD8" w:rsidP="00D27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64" w:rsidRPr="00EA246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F"/>
    <w:rsid w:val="0013561C"/>
    <w:rsid w:val="001C56DF"/>
    <w:rsid w:val="003C2545"/>
    <w:rsid w:val="00455F3F"/>
    <w:rsid w:val="004F0B9B"/>
    <w:rsid w:val="004F5E94"/>
    <w:rsid w:val="005E090B"/>
    <w:rsid w:val="006F0866"/>
    <w:rsid w:val="0077373F"/>
    <w:rsid w:val="00792B5C"/>
    <w:rsid w:val="00A816EA"/>
    <w:rsid w:val="00D27DD8"/>
    <w:rsid w:val="00E20DDF"/>
    <w:rsid w:val="00E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5667</Characters>
  <Application>Microsoft Office Word</Application>
  <DocSecurity>0</DocSecurity>
  <Lines>314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2020-03-11T08:05:00Z</dcterms:created>
  <dcterms:modified xsi:type="dcterms:W3CDTF">2020-03-11T08:31:00Z</dcterms:modified>
</cp:coreProperties>
</file>