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37" w:rsidRDefault="00742437" w:rsidP="00485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066">
        <w:rPr>
          <w:rFonts w:ascii="Times New Roman" w:hAnsi="Times New Roman"/>
          <w:b/>
          <w:sz w:val="24"/>
          <w:szCs w:val="24"/>
        </w:rPr>
        <w:t xml:space="preserve">ОТЧЕТ РАБОТЫ КАФЕДРЫ ГРАЖДАНСКО-ПРАВОВЫХ ДИСЦИПЛИН </w:t>
      </w:r>
      <w:r w:rsidR="00485A19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904066">
        <w:rPr>
          <w:rFonts w:ascii="Times New Roman" w:hAnsi="Times New Roman"/>
          <w:b/>
          <w:sz w:val="24"/>
          <w:szCs w:val="24"/>
        </w:rPr>
        <w:t>ЗА 2018-19 учебный  год</w:t>
      </w:r>
    </w:p>
    <w:p w:rsidR="00485A19" w:rsidRPr="00904066" w:rsidRDefault="00485A19" w:rsidP="00904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A19" w:rsidRPr="00904066" w:rsidRDefault="00485A19" w:rsidP="00904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437" w:rsidRPr="00904066" w:rsidRDefault="00742437" w:rsidP="0090406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4066">
        <w:rPr>
          <w:rFonts w:ascii="Times New Roman" w:hAnsi="Times New Roman"/>
          <w:b/>
          <w:sz w:val="24"/>
          <w:szCs w:val="24"/>
        </w:rPr>
        <w:t>Общественная работа</w:t>
      </w:r>
    </w:p>
    <w:p w:rsidR="00742437" w:rsidRPr="00904066" w:rsidRDefault="00742437" w:rsidP="009040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4066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904066">
        <w:rPr>
          <w:rFonts w:ascii="Times New Roman" w:hAnsi="Times New Roman"/>
          <w:sz w:val="24"/>
          <w:szCs w:val="24"/>
        </w:rPr>
        <w:t>За отчетный период члены кафедры активно участвовали в работе некоммерческих организаций: первичной ячейке Белорусского республиканского союза юристов (</w:t>
      </w:r>
      <w:proofErr w:type="spellStart"/>
      <w:r w:rsidRPr="00904066">
        <w:rPr>
          <w:rFonts w:ascii="Times New Roman" w:hAnsi="Times New Roman"/>
          <w:sz w:val="24"/>
          <w:szCs w:val="24"/>
        </w:rPr>
        <w:t>Горупа</w:t>
      </w:r>
      <w:proofErr w:type="spellEnd"/>
      <w:r w:rsidRPr="00904066">
        <w:rPr>
          <w:rFonts w:ascii="Times New Roman" w:hAnsi="Times New Roman"/>
          <w:sz w:val="24"/>
          <w:szCs w:val="24"/>
        </w:rPr>
        <w:t xml:space="preserve"> Т.А</w:t>
      </w:r>
      <w:r w:rsidR="00175204" w:rsidRPr="00904066">
        <w:rPr>
          <w:rFonts w:ascii="Times New Roman" w:hAnsi="Times New Roman"/>
          <w:sz w:val="24"/>
          <w:szCs w:val="24"/>
        </w:rPr>
        <w:t>., Чугунова Т.И., Шалаева Т.З.</w:t>
      </w:r>
      <w:r w:rsidRPr="00904066">
        <w:rPr>
          <w:rFonts w:ascii="Times New Roman" w:hAnsi="Times New Roman"/>
          <w:sz w:val="24"/>
          <w:szCs w:val="24"/>
        </w:rPr>
        <w:t>, Барановская И.М.), Общественном объединении «Брестская городская организация Белорусского союза ветеранов» войны в Афганистане» (</w:t>
      </w:r>
      <w:proofErr w:type="spellStart"/>
      <w:r w:rsidRPr="00904066">
        <w:rPr>
          <w:rFonts w:ascii="Times New Roman" w:hAnsi="Times New Roman"/>
          <w:sz w:val="24"/>
          <w:szCs w:val="24"/>
        </w:rPr>
        <w:t>Зайчук</w:t>
      </w:r>
      <w:proofErr w:type="spellEnd"/>
      <w:r w:rsidRPr="00904066">
        <w:rPr>
          <w:rFonts w:ascii="Times New Roman" w:hAnsi="Times New Roman"/>
          <w:sz w:val="24"/>
          <w:szCs w:val="24"/>
        </w:rPr>
        <w:t xml:space="preserve"> Г.И.), Брестской областной коллегии адвокатов (Шалаева Т.З.), Белорусской нотариальной палате (</w:t>
      </w:r>
      <w:proofErr w:type="spellStart"/>
      <w:r w:rsidRPr="00904066">
        <w:rPr>
          <w:rFonts w:ascii="Times New Roman" w:hAnsi="Times New Roman"/>
          <w:sz w:val="24"/>
          <w:szCs w:val="24"/>
        </w:rPr>
        <w:t>Горупа</w:t>
      </w:r>
      <w:proofErr w:type="spellEnd"/>
      <w:r w:rsidRPr="00904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066">
        <w:rPr>
          <w:rFonts w:ascii="Times New Roman" w:hAnsi="Times New Roman"/>
          <w:sz w:val="24"/>
          <w:szCs w:val="24"/>
        </w:rPr>
        <w:t>т.А</w:t>
      </w:r>
      <w:proofErr w:type="spellEnd"/>
      <w:r w:rsidRPr="00904066">
        <w:rPr>
          <w:rFonts w:ascii="Times New Roman" w:hAnsi="Times New Roman"/>
          <w:sz w:val="24"/>
          <w:szCs w:val="24"/>
        </w:rPr>
        <w:t>.).</w:t>
      </w:r>
      <w:proofErr w:type="gramEnd"/>
      <w:r w:rsidRPr="00904066">
        <w:rPr>
          <w:rFonts w:ascii="Times New Roman" w:hAnsi="Times New Roman"/>
          <w:sz w:val="24"/>
          <w:szCs w:val="24"/>
        </w:rPr>
        <w:t xml:space="preserve"> Запланированная общественная работа выполнена в полном объеме. </w:t>
      </w:r>
      <w:bookmarkStart w:id="0" w:name="_GoBack"/>
      <w:bookmarkEnd w:id="0"/>
    </w:p>
    <w:p w:rsidR="00742437" w:rsidRPr="00904066" w:rsidRDefault="00742437" w:rsidP="00904066">
      <w:pPr>
        <w:tabs>
          <w:tab w:val="left" w:pos="643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4066">
        <w:rPr>
          <w:rFonts w:ascii="Times New Roman" w:hAnsi="Times New Roman"/>
          <w:sz w:val="24"/>
          <w:szCs w:val="24"/>
        </w:rPr>
        <w:tab/>
      </w:r>
    </w:p>
    <w:p w:rsidR="00742437" w:rsidRPr="00904066" w:rsidRDefault="00742437" w:rsidP="0090406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4066">
        <w:rPr>
          <w:rFonts w:ascii="Times New Roman" w:hAnsi="Times New Roman"/>
          <w:b/>
          <w:sz w:val="24"/>
          <w:szCs w:val="24"/>
        </w:rPr>
        <w:t xml:space="preserve">Идеологическая и воспитательная  работа со студентами </w:t>
      </w:r>
    </w:p>
    <w:p w:rsidR="00742437" w:rsidRPr="00904066" w:rsidRDefault="00742437" w:rsidP="00904066">
      <w:pPr>
        <w:pStyle w:val="a3"/>
        <w:numPr>
          <w:ilvl w:val="0"/>
          <w:numId w:val="2"/>
        </w:numPr>
        <w:jc w:val="both"/>
      </w:pPr>
      <w:r w:rsidRPr="00904066">
        <w:t xml:space="preserve">Информационные мероприятия первого и второго семестра выполнены в полном объеме (единые дни информирования для студентов, кураторские часы). </w:t>
      </w:r>
    </w:p>
    <w:p w:rsidR="0024763F" w:rsidRPr="00904066" w:rsidRDefault="00742437" w:rsidP="00904066">
      <w:pPr>
        <w:pStyle w:val="a3"/>
        <w:numPr>
          <w:ilvl w:val="0"/>
          <w:numId w:val="2"/>
        </w:numPr>
        <w:jc w:val="both"/>
      </w:pPr>
      <w:r w:rsidRPr="00904066">
        <w:t>Гражданское, патриотическо</w:t>
      </w:r>
      <w:r w:rsidR="0024763F" w:rsidRPr="00904066">
        <w:t xml:space="preserve">е и идеологическое воспитание  проводилось в рамках пяти мероприятий в первом семестре (круглые столы, </w:t>
      </w:r>
      <w:proofErr w:type="spellStart"/>
      <w:r w:rsidR="0024763F" w:rsidRPr="00904066">
        <w:t>информ</w:t>
      </w:r>
      <w:proofErr w:type="spellEnd"/>
      <w:r w:rsidR="0024763F" w:rsidRPr="00904066">
        <w:t>-дайджесты, панельные дискуссии и др.) согласно распоряжениям декана</w:t>
      </w:r>
      <w:r w:rsidR="0024763F" w:rsidRPr="00904066">
        <w:rPr>
          <w:spacing w:val="-4"/>
        </w:rPr>
        <w:t xml:space="preserve"> (</w:t>
      </w:r>
      <w:r w:rsidR="0024763F" w:rsidRPr="00904066">
        <w:rPr>
          <w:spacing w:val="-4"/>
          <w:lang w:val="be-BY"/>
        </w:rPr>
        <w:t>№129 от 10.10.2018</w:t>
      </w:r>
      <w:r w:rsidR="0024763F" w:rsidRPr="00904066">
        <w:rPr>
          <w:spacing w:val="-4"/>
        </w:rPr>
        <w:t>;</w:t>
      </w:r>
      <w:r w:rsidR="001D1751" w:rsidRPr="00904066">
        <w:rPr>
          <w:spacing w:val="-4"/>
        </w:rPr>
        <w:t xml:space="preserve"> </w:t>
      </w:r>
      <w:r w:rsidR="0024763F" w:rsidRPr="00904066">
        <w:rPr>
          <w:spacing w:val="-4"/>
        </w:rPr>
        <w:t>№</w:t>
      </w:r>
      <w:r w:rsidR="0024763F" w:rsidRPr="00904066">
        <w:t xml:space="preserve">148 от 08.11.2018; </w:t>
      </w:r>
      <w:r w:rsidR="0024763F" w:rsidRPr="00904066">
        <w:rPr>
          <w:spacing w:val="-4"/>
        </w:rPr>
        <w:t>.№ 168 от 05.12.2018) и шести мероприятий второго семестра согласно распоряжений декана (</w:t>
      </w:r>
      <w:r w:rsidR="001D1751" w:rsidRPr="00904066">
        <w:rPr>
          <w:spacing w:val="-4"/>
        </w:rPr>
        <w:t xml:space="preserve">№38 от 14.02.2019; </w:t>
      </w:r>
      <w:r w:rsidR="001D1751" w:rsidRPr="00904066">
        <w:t xml:space="preserve">№53 от 06.03.2019 №78 </w:t>
      </w:r>
      <w:proofErr w:type="gramStart"/>
      <w:r w:rsidR="001D1751" w:rsidRPr="00904066">
        <w:t>от</w:t>
      </w:r>
      <w:proofErr w:type="gramEnd"/>
      <w:r w:rsidR="001D1751" w:rsidRPr="00904066">
        <w:t xml:space="preserve"> 12.04.2019) </w:t>
      </w:r>
    </w:p>
    <w:p w:rsidR="001D1751" w:rsidRPr="00904066" w:rsidRDefault="001D1751" w:rsidP="00904066">
      <w:pPr>
        <w:pStyle w:val="a3"/>
        <w:numPr>
          <w:ilvl w:val="0"/>
          <w:numId w:val="2"/>
        </w:numPr>
        <w:jc w:val="both"/>
      </w:pPr>
      <w:r w:rsidRPr="00904066">
        <w:t>Э</w:t>
      </w:r>
      <w:r w:rsidR="00742437" w:rsidRPr="00904066">
        <w:t>кономическое, трудово</w:t>
      </w:r>
      <w:r w:rsidRPr="00904066">
        <w:t>е и профессиональное воспитание проводилось в рамках пяти мероприятий двух семестров согласно вышеназванным распоряжениям декана.</w:t>
      </w:r>
    </w:p>
    <w:p w:rsidR="00D93B72" w:rsidRPr="00904066" w:rsidRDefault="00D93B72" w:rsidP="00904066">
      <w:pPr>
        <w:pStyle w:val="a3"/>
        <w:numPr>
          <w:ilvl w:val="0"/>
          <w:numId w:val="2"/>
        </w:numPr>
        <w:jc w:val="both"/>
      </w:pPr>
      <w:r w:rsidRPr="00904066">
        <w:t xml:space="preserve">Экологическое воспитание осуществлялось в рамках трех </w:t>
      </w:r>
      <w:proofErr w:type="spellStart"/>
      <w:r w:rsidRPr="00904066">
        <w:t>меоприятий</w:t>
      </w:r>
      <w:proofErr w:type="spellEnd"/>
      <w:r w:rsidRPr="00904066">
        <w:t xml:space="preserve">, проведенных согласно вышеназванным распоряжениям декана. </w:t>
      </w:r>
    </w:p>
    <w:p w:rsidR="00D93B72" w:rsidRPr="00904066" w:rsidRDefault="001D1751" w:rsidP="00904066">
      <w:pPr>
        <w:pStyle w:val="a3"/>
        <w:numPr>
          <w:ilvl w:val="0"/>
          <w:numId w:val="2"/>
        </w:numPr>
        <w:jc w:val="both"/>
      </w:pPr>
      <w:r w:rsidRPr="00904066">
        <w:t xml:space="preserve"> Г</w:t>
      </w:r>
      <w:r w:rsidR="00742437" w:rsidRPr="00904066">
        <w:t>ендерное, семейное воспитание осуществлялось в рамках</w:t>
      </w:r>
      <w:r w:rsidRPr="00904066">
        <w:t xml:space="preserve"> трех мероприятий согласно вышеназванным распоряжениям декана.</w:t>
      </w:r>
    </w:p>
    <w:p w:rsidR="00D93B72" w:rsidRPr="00904066" w:rsidRDefault="00742437" w:rsidP="00904066">
      <w:pPr>
        <w:pStyle w:val="a3"/>
        <w:numPr>
          <w:ilvl w:val="0"/>
          <w:numId w:val="2"/>
        </w:numPr>
        <w:jc w:val="both"/>
      </w:pPr>
      <w:proofErr w:type="spellStart"/>
      <w:r w:rsidRPr="00904066">
        <w:t>Профориентационные</w:t>
      </w:r>
      <w:proofErr w:type="spellEnd"/>
      <w:r w:rsidRPr="00904066">
        <w:t xml:space="preserve"> мероприятия со студентами, учащимися школ и  колледжей осуществлялись на основании соответствующих распоряжений декана. Наиболее интересными </w:t>
      </w:r>
      <w:r w:rsidR="001D1751" w:rsidRPr="00904066">
        <w:t xml:space="preserve">были </w:t>
      </w:r>
      <w:r w:rsidR="00D93B72" w:rsidRPr="00904066">
        <w:t xml:space="preserve">22.10.2018 </w:t>
      </w:r>
      <w:r w:rsidR="001D1751" w:rsidRPr="00904066">
        <w:t>круглый стол «Моя профессия адвокат на базе адвокатского бюро «</w:t>
      </w:r>
      <w:proofErr w:type="spellStart"/>
      <w:r w:rsidR="001D1751" w:rsidRPr="00904066">
        <w:t>ПравоВиК</w:t>
      </w:r>
      <w:proofErr w:type="spellEnd"/>
      <w:r w:rsidR="001D1751" w:rsidRPr="00904066">
        <w:t>»</w:t>
      </w:r>
      <w:r w:rsidR="00D93B72" w:rsidRPr="00904066">
        <w:t xml:space="preserve"> (</w:t>
      </w:r>
      <w:proofErr w:type="spellStart"/>
      <w:r w:rsidR="00D93B72" w:rsidRPr="00904066">
        <w:t>расп</w:t>
      </w:r>
      <w:proofErr w:type="spellEnd"/>
      <w:r w:rsidR="00D93B72" w:rsidRPr="00904066">
        <w:t xml:space="preserve"> № 129 от 10.10. 2018 г.)  </w:t>
      </w:r>
      <w:r w:rsidR="001D1751" w:rsidRPr="00904066">
        <w:rPr>
          <w:spacing w:val="-4"/>
          <w:lang w:val="be-BY"/>
        </w:rPr>
        <w:t>16.11.2018 круглый стол «Моя профессия – юрист» на базе БрГТУ «Брестский политехнический колледж»</w:t>
      </w:r>
      <w:r w:rsidR="00D93B72" w:rsidRPr="00904066">
        <w:rPr>
          <w:spacing w:val="-4"/>
          <w:lang w:val="be-BY"/>
        </w:rPr>
        <w:t xml:space="preserve"> (распор №148 от 8.11.2018). Всего было проведено 7 запланированных мероприятий. </w:t>
      </w:r>
    </w:p>
    <w:p w:rsidR="001D1751" w:rsidRPr="00904066" w:rsidRDefault="00D93B72" w:rsidP="00904066">
      <w:pPr>
        <w:pStyle w:val="a3"/>
        <w:numPr>
          <w:ilvl w:val="0"/>
          <w:numId w:val="2"/>
        </w:numPr>
        <w:jc w:val="both"/>
      </w:pPr>
      <w:r w:rsidRPr="00904066">
        <w:rPr>
          <w:spacing w:val="-4"/>
          <w:lang w:val="be-BY"/>
        </w:rPr>
        <w:t xml:space="preserve"> Преподаватели кафедры принимали участие в работе “Школа юного юриста”, где встречались с учащимися школ.</w:t>
      </w:r>
    </w:p>
    <w:p w:rsidR="001D1751" w:rsidRPr="00904066" w:rsidRDefault="001D1751" w:rsidP="00904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247" w:rsidRPr="00904066" w:rsidRDefault="006C4247" w:rsidP="00904066">
      <w:pPr>
        <w:spacing w:after="0" w:line="240" w:lineRule="auto"/>
        <w:rPr>
          <w:sz w:val="24"/>
          <w:szCs w:val="24"/>
        </w:rPr>
      </w:pPr>
    </w:p>
    <w:sectPr w:rsidR="006C4247" w:rsidRPr="00904066" w:rsidSect="004E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4204"/>
    <w:multiLevelType w:val="multilevel"/>
    <w:tmpl w:val="F3E8A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9F2418E"/>
    <w:multiLevelType w:val="hybridMultilevel"/>
    <w:tmpl w:val="22EC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37"/>
    <w:rsid w:val="00061435"/>
    <w:rsid w:val="00166DA5"/>
    <w:rsid w:val="00175204"/>
    <w:rsid w:val="001B50A6"/>
    <w:rsid w:val="001D1751"/>
    <w:rsid w:val="0024763F"/>
    <w:rsid w:val="002B0BAC"/>
    <w:rsid w:val="00452397"/>
    <w:rsid w:val="00485A19"/>
    <w:rsid w:val="004E08C3"/>
    <w:rsid w:val="00535719"/>
    <w:rsid w:val="00571089"/>
    <w:rsid w:val="005A0B1E"/>
    <w:rsid w:val="005E7C09"/>
    <w:rsid w:val="006B66EE"/>
    <w:rsid w:val="006C4247"/>
    <w:rsid w:val="00742437"/>
    <w:rsid w:val="00904066"/>
    <w:rsid w:val="00A053CA"/>
    <w:rsid w:val="00A96395"/>
    <w:rsid w:val="00AD3D67"/>
    <w:rsid w:val="00B51318"/>
    <w:rsid w:val="00BC64B4"/>
    <w:rsid w:val="00C2068E"/>
    <w:rsid w:val="00C61F28"/>
    <w:rsid w:val="00C8788E"/>
    <w:rsid w:val="00CA62BA"/>
    <w:rsid w:val="00D93B72"/>
    <w:rsid w:val="00DE246B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24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24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Пользователь Windows</cp:lastModifiedBy>
  <cp:revision>2</cp:revision>
  <cp:lastPrinted>2019-07-11T15:28:00Z</cp:lastPrinted>
  <dcterms:created xsi:type="dcterms:W3CDTF">2020-05-07T13:32:00Z</dcterms:created>
  <dcterms:modified xsi:type="dcterms:W3CDTF">2020-05-07T13:32:00Z</dcterms:modified>
</cp:coreProperties>
</file>